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CFB" w:rsidRPr="004A0C50" w:rsidRDefault="00F25CFB" w:rsidP="00F25CFB">
      <w:pPr>
        <w:shd w:val="clear" w:color="auto" w:fill="FFFFFF"/>
        <w:spacing w:after="135" w:line="315" w:lineRule="atLeast"/>
        <w:jc w:val="center"/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</w:pPr>
      <w:r w:rsidRPr="004A0C50">
        <w:rPr>
          <w:rFonts w:ascii="Times New Roman" w:eastAsia="Times New Roman" w:hAnsi="Times New Roman" w:cs="Times New Roman"/>
          <w:b/>
          <w:bCs/>
          <w:color w:val="3B3B3B"/>
          <w:sz w:val="26"/>
          <w:szCs w:val="26"/>
          <w:lang w:eastAsia="ru-RU"/>
        </w:rPr>
        <w:t>Перечень многоквартирных домов, которые входят в адресные программы ОАО «Мурманэнергосбыт» по установке общедомовых приборов учета тепла</w:t>
      </w:r>
    </w:p>
    <w:p w:rsidR="00F25CFB" w:rsidRPr="00F25CFB" w:rsidRDefault="00F25CFB" w:rsidP="00F25CFB">
      <w:pPr>
        <w:shd w:val="clear" w:color="auto" w:fill="FFFFFF"/>
        <w:spacing w:after="135" w:line="315" w:lineRule="atLeast"/>
        <w:jc w:val="center"/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</w:pPr>
      <w:r w:rsidRPr="004A0C50">
        <w:rPr>
          <w:rFonts w:ascii="Times New Roman" w:eastAsia="Times New Roman" w:hAnsi="Times New Roman" w:cs="Times New Roman"/>
          <w:b/>
          <w:bCs/>
          <w:color w:val="3B3B3B"/>
          <w:sz w:val="26"/>
          <w:szCs w:val="26"/>
          <w:lang w:eastAsia="ru-RU"/>
        </w:rPr>
        <w:t xml:space="preserve">(по итогам </w:t>
      </w:r>
      <w:r>
        <w:rPr>
          <w:rFonts w:ascii="Times New Roman" w:eastAsia="Times New Roman" w:hAnsi="Times New Roman" w:cs="Times New Roman"/>
          <w:b/>
          <w:bCs/>
          <w:color w:val="3B3B3B"/>
          <w:sz w:val="26"/>
          <w:szCs w:val="26"/>
          <w:lang w:eastAsia="ru-RU"/>
        </w:rPr>
        <w:t>запроса предложения, проведенн</w:t>
      </w:r>
      <w:r w:rsidR="00B667D5">
        <w:rPr>
          <w:rFonts w:ascii="Times New Roman" w:eastAsia="Times New Roman" w:hAnsi="Times New Roman" w:cs="Times New Roman"/>
          <w:b/>
          <w:bCs/>
          <w:color w:val="3B3B3B"/>
          <w:sz w:val="26"/>
          <w:szCs w:val="26"/>
          <w:lang w:eastAsia="ru-RU"/>
        </w:rPr>
        <w:t>ого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B3B3B"/>
          <w:sz w:val="26"/>
          <w:szCs w:val="26"/>
          <w:lang w:eastAsia="ru-RU"/>
        </w:rPr>
        <w:t xml:space="preserve"> 21.08</w:t>
      </w:r>
      <w:r w:rsidRPr="004A0C50">
        <w:rPr>
          <w:rFonts w:ascii="Times New Roman" w:eastAsia="Times New Roman" w:hAnsi="Times New Roman" w:cs="Times New Roman"/>
          <w:b/>
          <w:bCs/>
          <w:color w:val="3B3B3B"/>
          <w:sz w:val="26"/>
          <w:szCs w:val="26"/>
          <w:lang w:eastAsia="ru-RU"/>
        </w:rPr>
        <w:t>.2013)</w:t>
      </w:r>
    </w:p>
    <w:tbl>
      <w:tblPr>
        <w:tblW w:w="8505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7087"/>
      </w:tblGrid>
      <w:tr w:rsidR="00F25CFB" w:rsidRPr="00F25CFB" w:rsidTr="00F25CFB">
        <w:trPr>
          <w:jc w:val="center"/>
        </w:trPr>
        <w:tc>
          <w:tcPr>
            <w:tcW w:w="8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6"/>
                <w:szCs w:val="26"/>
                <w:lang w:eastAsia="ru-RU"/>
              </w:rPr>
              <w:t>многоквартирные дома, подключенные от тепловых сетей ОАО "Мурманэнергосбыт" по Кольскому району: </w:t>
            </w:r>
          </w:p>
        </w:tc>
      </w:tr>
      <w:tr w:rsidR="00F25CFB" w:rsidRPr="00F25CFB" w:rsidTr="00F25CFB">
        <w:trPr>
          <w:jc w:val="center"/>
        </w:trPr>
        <w:tc>
          <w:tcPr>
            <w:tcW w:w="8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Кильдинстрой</w:t>
            </w:r>
            <w:proofErr w:type="spellEnd"/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Советская, д.12</w:t>
            </w:r>
          </w:p>
        </w:tc>
      </w:tr>
      <w:tr w:rsidR="00F25CFB" w:rsidRPr="00F25CFB" w:rsidTr="00F25CFB">
        <w:trPr>
          <w:jc w:val="center"/>
        </w:trPr>
        <w:tc>
          <w:tcPr>
            <w:tcW w:w="8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proofErr w:type="spellStart"/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г.п</w:t>
            </w:r>
            <w:proofErr w:type="spellEnd"/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Шонгуй</w:t>
            </w:r>
            <w:proofErr w:type="spellEnd"/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Комсомольская, д. 6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Комсомольская, д. 8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Комсомольская, д. 23</w:t>
            </w:r>
          </w:p>
        </w:tc>
      </w:tr>
      <w:tr w:rsidR="00F25CFB" w:rsidRPr="00F25CFB" w:rsidTr="00F25CFB">
        <w:trPr>
          <w:jc w:val="center"/>
        </w:trPr>
        <w:tc>
          <w:tcPr>
            <w:tcW w:w="8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г. Кола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Победы, д.18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Победы, д.20</w:t>
            </w:r>
          </w:p>
        </w:tc>
      </w:tr>
      <w:tr w:rsidR="00F25CFB" w:rsidRPr="00F25CFB" w:rsidTr="00F25CFB">
        <w:trPr>
          <w:jc w:val="center"/>
        </w:trPr>
        <w:tc>
          <w:tcPr>
            <w:tcW w:w="8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п. Мурмаши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Тягунова, д.3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Тягунова, д.5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Советская, д.16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Овчинникова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д.6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Мира, д.21</w:t>
            </w:r>
          </w:p>
        </w:tc>
      </w:tr>
      <w:tr w:rsidR="00F25CFB" w:rsidRPr="00F25CFB" w:rsidTr="00F25CFB">
        <w:trPr>
          <w:jc w:val="center"/>
        </w:trPr>
        <w:tc>
          <w:tcPr>
            <w:tcW w:w="8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6"/>
                <w:szCs w:val="26"/>
                <w:lang w:eastAsia="ru-RU"/>
              </w:rPr>
              <w:t xml:space="preserve">многоквартирные дома, подключенные от тепловых сетей ОАО "Мурманэнергосбыт"  по </w:t>
            </w:r>
            <w:proofErr w:type="spellStart"/>
            <w:r w:rsidRPr="00F25CFB"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6"/>
                <w:szCs w:val="26"/>
                <w:lang w:eastAsia="ru-RU"/>
              </w:rPr>
              <w:t>Ловозерскому</w:t>
            </w:r>
            <w:proofErr w:type="spellEnd"/>
            <w:r w:rsidRPr="00F25CFB"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6"/>
                <w:szCs w:val="26"/>
                <w:lang w:eastAsia="ru-RU"/>
              </w:rPr>
              <w:t xml:space="preserve"> району:</w:t>
            </w:r>
          </w:p>
        </w:tc>
      </w:tr>
      <w:tr w:rsidR="00F25CFB" w:rsidRPr="00F25CFB" w:rsidTr="00F25CFB">
        <w:trPr>
          <w:jc w:val="center"/>
        </w:trPr>
        <w:tc>
          <w:tcPr>
            <w:tcW w:w="8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с. Ловозеро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Вокуева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д.1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Вокуева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д.2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Вокуева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д.9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Вокуева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д.13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Юрьева, д.1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Юрьева, д.1а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Пионерская, д.4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Пионерская, д.6</w:t>
            </w:r>
          </w:p>
        </w:tc>
      </w:tr>
      <w:tr w:rsidR="00F25CFB" w:rsidRPr="00F25CFB" w:rsidTr="00F25CFB">
        <w:trPr>
          <w:jc w:val="center"/>
        </w:trPr>
        <w:tc>
          <w:tcPr>
            <w:tcW w:w="8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6"/>
                <w:szCs w:val="26"/>
                <w:lang w:eastAsia="ru-RU"/>
              </w:rPr>
              <w:t>многоквартирные дома</w:t>
            </w:r>
            <w:r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6"/>
                <w:szCs w:val="26"/>
                <w:lang w:eastAsia="ru-RU"/>
              </w:rPr>
              <w:t xml:space="preserve"> г. Мурманск</w:t>
            </w:r>
          </w:p>
        </w:tc>
      </w:tr>
      <w:tr w:rsidR="00F25CFB" w:rsidRPr="00F25CFB" w:rsidTr="00F25CFB">
        <w:trPr>
          <w:jc w:val="center"/>
        </w:trPr>
        <w:tc>
          <w:tcPr>
            <w:tcW w:w="8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lastRenderedPageBreak/>
              <w:t>многоквартирные дома в зоне ответственности ОАО "Мурманэнергосбыт"</w:t>
            </w:r>
            <w:r w:rsidRPr="00F25CFB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br/>
              <w:t>г. Мурманск - ТЦ "п. Роста" - Ленинский округ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Ростинская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д.3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Ростинская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д.7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Сафонова, д.17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Сафонова, д.39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Сивко, д.9/2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Сивко, д.9/3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Сивко, д.9/4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Нахимова, д.32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Сафонова, д.24/26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Лобова, д.60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Лобова, д.62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Сивко, д.9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Ростинская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д.1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Ростинская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д.9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Сафонова, д.30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Нахимова, д.24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Сафонова, д.26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Сафонова, д.32/19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Сафонова, д.43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Сафонова, д.45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Лобова, д.43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Лобова, д.44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Лобова, д.46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Лобова, д.50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Лобова, д.55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Лобова, д.56</w:t>
            </w:r>
          </w:p>
        </w:tc>
      </w:tr>
      <w:tr w:rsidR="00F25CFB" w:rsidRPr="00F25CFB" w:rsidTr="00F25CFB">
        <w:trPr>
          <w:jc w:val="center"/>
        </w:trPr>
        <w:tc>
          <w:tcPr>
            <w:tcW w:w="8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многоквартирные дома в зоне ответственности ОАО "Мурманэнергосбыт"</w:t>
            </w:r>
          </w:p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г. Мурманск - ТЦ "Северная" – Ленинский округ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lastRenderedPageBreak/>
              <w:t>46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Миронова, д.13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Свердлова, д.26/2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Миронова, д.3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Свердлова, д.40/2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Свердлова, д.4/1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Г.Североморцев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д.5/1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Г.Североморцев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д.7/1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Г.Североморцев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д.9/1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Г.Североморцев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11/1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Г.Североморцев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15/1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Г.Североморцев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15/2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Г.Североморцев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17/2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Г.Североморцев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19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Г.Североморцев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31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Александрова, 2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Александрова, 4/1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Александрова, 6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Александрова, 22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Халатина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16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Аскольдовцев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19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Аскольдовцев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33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Аскольдовцев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34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Аскольдовцев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38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Александрова, 40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Аскольдовцев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25/1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Аскольдовцев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25/3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Аскольдовцев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25/4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С.Ковалева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10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С.Ковалева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14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С.Ковалева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20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Маяковского, 1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lastRenderedPageBreak/>
              <w:t>77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Маяковского, 3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Маяковского, 21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Маяковского, 23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Маяковского, 25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Аскольдовцев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16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Аскольдовцев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18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Аскольдовцев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20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Аскольдовцев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24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Невского, 97/60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Гончарова, 9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Гончарова, 13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Николаева, 8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Невского, 79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Невского, 80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Невского, 82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Хлобыстова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32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Свердлова, д.66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Свердлова, д.68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Свердлова, д.70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Свердлова, д.74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Свердлова, д.82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Ивченко, д.5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Ивченко, д.17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Хлобыстова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28/1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Ивченко, д.6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Ивченко, д.9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Г.Североморцев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70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104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Г.Североморцев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72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Г.Североморцев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76/1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106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Г.Североморцев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78/1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107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Хлобыстова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18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lastRenderedPageBreak/>
              <w:t>108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Г.Североморцев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75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109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Г.Североморцев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83/1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Лобова, 11/2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Лобова, 11/3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Лобова, 11/4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113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Лобова, 11/5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114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Лобова, 11/6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115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Лобова, 11/7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Сафнова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12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Ушакова, 5/1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118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Ушакова, 5/2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Ушакова, 7/2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Ушакова, 11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Осипенко, 2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Осипенко, 6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123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Осипенко, 10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124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Лобова, 27/2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125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Свердлова, 72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Сафонова, 9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127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Ушакова, 1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128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Осипенко, 14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Гагарина, 25/2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Свердлова, 30/2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131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Лобова, 27/1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132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Лобова, 31/1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133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Лобова, 31/2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134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Ушакова, 3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135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Осипенко, 8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136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Подстаницкого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20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137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Свердлова, 24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138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Гагарина, 25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lastRenderedPageBreak/>
              <w:t>139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Миронова, 1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Миронова, 10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141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Подстаницкого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4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142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Подстаницкого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6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143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Подстаницкого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10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Подстаницкого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12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145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Подстаницкого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16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146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Гаджиева, 2/47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147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Гагарина, 1а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148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Гагарина, 3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149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Гагарина, 5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Г.Североморцев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5/3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151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Г.Североморцев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29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152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Хлобыстова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28/2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153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Подстаницкого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18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154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Аскольдовцев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35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155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Свердлова, 2/3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156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Свердлова, 6/1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157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Свердлова, 10/1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158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Свердлова, 10/2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159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Свердлова, 10/3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160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Свердлова, 14/1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161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Гагарина, 9/2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162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Халатина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12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163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Маяковского, 27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164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Хлобыстова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7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Инженерная, 3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166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Невского, 69/51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167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Лобова, 9/3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168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Свердлова, 12/2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169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Сафонова, 10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lastRenderedPageBreak/>
              <w:t>170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Сафонова, 14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171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Осипенко, 4</w:t>
            </w:r>
          </w:p>
        </w:tc>
      </w:tr>
      <w:tr w:rsidR="00F25CFB" w:rsidRPr="00F25CFB" w:rsidTr="00F25CFB">
        <w:trPr>
          <w:jc w:val="center"/>
        </w:trPr>
        <w:tc>
          <w:tcPr>
            <w:tcW w:w="8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6"/>
                <w:szCs w:val="26"/>
                <w:lang w:eastAsia="ru-RU"/>
              </w:rPr>
              <w:t>многоквартирные дома в зоне ответственности ОАО "Мурманэнергосбыт"</w:t>
            </w:r>
            <w:r w:rsidRPr="00F25CFB"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6"/>
                <w:szCs w:val="26"/>
                <w:lang w:eastAsia="ru-RU"/>
              </w:rPr>
              <w:br/>
              <w:t>г. Мурманск - ТЦ "п. Абрам - Мыс"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172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пер. Охотничий, 4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173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пер. Охотничий, 13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174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пер. Охотничий, 15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175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пер. Охотничий, 17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176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пер. Охотничий, 21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178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пер. Охотничий, 23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179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пер. Охотничий, 25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пер. Охотничий, 19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181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Лесная, 19</w:t>
            </w:r>
          </w:p>
        </w:tc>
      </w:tr>
      <w:tr w:rsidR="00F25CFB" w:rsidRPr="00F25CFB" w:rsidTr="00F25CFB">
        <w:trPr>
          <w:jc w:val="center"/>
        </w:trPr>
        <w:tc>
          <w:tcPr>
            <w:tcW w:w="8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6"/>
                <w:szCs w:val="26"/>
                <w:lang w:eastAsia="ru-RU"/>
              </w:rPr>
              <w:t>Многоквартирные дома Кандалакшского района</w:t>
            </w:r>
          </w:p>
        </w:tc>
      </w:tr>
      <w:tr w:rsidR="00F25CFB" w:rsidRPr="00F25CFB" w:rsidTr="00F25CFB">
        <w:trPr>
          <w:jc w:val="center"/>
        </w:trPr>
        <w:tc>
          <w:tcPr>
            <w:tcW w:w="8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многоквартирные дома в зоне ответственности ОАО "Мурманэнергосбыт" </w:t>
            </w:r>
          </w:p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г. Кандалакша - Котельная 1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Первомайская, 55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183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Комсомольская, 6а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184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Комсомольская, 15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185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Первомайская, 61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186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Набережная, 119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187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Данилова, 7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188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Набережная, 147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189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Горького, 8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Горького, 10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191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Пронина, 13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192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Пронина, 19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193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Горького, 1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194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Горького, 6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195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Горького, 11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lastRenderedPageBreak/>
              <w:t>196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Горького, 15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197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Данилова, 1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198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Данилова, 54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199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Комсомольская, 13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Набережная, 143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201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Набережная, 145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202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Новая, 25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203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Первомайская, 11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204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Первомайская, 26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Первомайская, 57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206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Первомайская, 63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207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Первомайская, 73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208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Первомайская, 79а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209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Пронина, 9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Пронина, 12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211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Пронина, 14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212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Пронина, 18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213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50 лет октября, 5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214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50 лет октября, 8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215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50 лет октября, 12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216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Аэронавтов, 2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217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Пронина, 20</w:t>
            </w:r>
          </w:p>
        </w:tc>
      </w:tr>
      <w:tr w:rsidR="00F25CFB" w:rsidRPr="00F25CFB" w:rsidTr="00F25CFB">
        <w:trPr>
          <w:jc w:val="center"/>
        </w:trPr>
        <w:tc>
          <w:tcPr>
            <w:tcW w:w="8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многоквартирные дома в зоне ответственности ОАО "Мурманэнергосбыт"</w:t>
            </w: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br/>
              <w:t>г. Кандалакша – п. Нивский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218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Букина, 5</w:t>
            </w:r>
          </w:p>
        </w:tc>
      </w:tr>
      <w:tr w:rsidR="00F25CFB" w:rsidRPr="00F25CFB" w:rsidTr="00F25CFB">
        <w:trPr>
          <w:jc w:val="center"/>
        </w:trPr>
        <w:tc>
          <w:tcPr>
            <w:tcW w:w="8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многоквартирные дома в зоне ответственности ОАО "Мурманэнергосбыт"</w:t>
            </w: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br/>
              <w:t>г. Кандалакша - Котельная 21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219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Кировская, 20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220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Кировская, 33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221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Спекова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11а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lastRenderedPageBreak/>
              <w:t>222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Кировская, 36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223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Полярные зори, 7а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224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Кировская, 33а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225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Кировская, 35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226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Кировская, 37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227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Кировская, 39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228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Советская, 1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229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Советская, 2а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230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Спекова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4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231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Спекова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28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232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Спекова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32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233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Спекова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34</w:t>
            </w:r>
          </w:p>
        </w:tc>
      </w:tr>
      <w:tr w:rsidR="00F25CFB" w:rsidRPr="00F25CFB" w:rsidTr="00F25CFB">
        <w:trPr>
          <w:jc w:val="center"/>
        </w:trPr>
        <w:tc>
          <w:tcPr>
            <w:tcW w:w="8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многоквартирные дома в зоне ответственности ОАО "Мурманэнергосбыт"</w:t>
            </w: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br/>
              <w:t>п. Зеленоборский - Котельная 22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234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Заводская, 15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235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Заводская, 22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236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Заводская, 24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237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Заводская, 26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238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Магистральная, 25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239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Магистральная, 27</w:t>
            </w:r>
          </w:p>
        </w:tc>
      </w:tr>
      <w:tr w:rsidR="00F25CFB" w:rsidRPr="00F25CFB" w:rsidTr="00F25CFB">
        <w:trPr>
          <w:jc w:val="center"/>
        </w:trPr>
        <w:tc>
          <w:tcPr>
            <w:tcW w:w="8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6"/>
                <w:szCs w:val="26"/>
                <w:lang w:eastAsia="ru-RU"/>
              </w:rPr>
              <w:t>многоквартирные дома, подключенные от тепловых сетей ОАО "Мурманэнергосбыт" </w:t>
            </w:r>
          </w:p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6"/>
                <w:szCs w:val="26"/>
                <w:lang w:eastAsia="ru-RU"/>
              </w:rPr>
              <w:t xml:space="preserve">по </w:t>
            </w:r>
            <w:proofErr w:type="spellStart"/>
            <w:r w:rsidRPr="00F25CFB"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6"/>
                <w:szCs w:val="26"/>
                <w:lang w:eastAsia="ru-RU"/>
              </w:rPr>
              <w:t>г.п</w:t>
            </w:r>
            <w:proofErr w:type="spellEnd"/>
            <w:r w:rsidRPr="00F25CFB"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6"/>
                <w:szCs w:val="26"/>
                <w:lang w:eastAsia="ru-RU"/>
              </w:rPr>
              <w:t>. Никель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Сидоровича, 14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241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Октябрьская, 4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Октябрьская, 6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243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14 Армии, 20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Бредова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1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245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Бредова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3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246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пр. Гвардейский, 4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пр. Гвардейский, 6/1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lastRenderedPageBreak/>
              <w:t>248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пр. Гвардейский, 13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249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пр. Гвардейский, 16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пр. Гвардейский, 17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251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пр. Гвардейский, 19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252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пр. Гвардейский, 33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253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пр. Гвардейский, 39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254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Мира, 24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255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Мира, 32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256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Печенгская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1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257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Печенгская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2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258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Печенгская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4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259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Печенгская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8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260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Печенгская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9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261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Победы, 13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262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Бредова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12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263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Бредова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13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264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Бредова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14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265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Бредова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15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266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Печенгская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5/11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267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Печенгская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6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268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Печенгская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18/9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269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Спортивная, 1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270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Спортивная, 3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271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Победы, 10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272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Победы, 12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273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ул. Победы, 16</w:t>
            </w:r>
          </w:p>
        </w:tc>
      </w:tr>
      <w:tr w:rsidR="00F25CFB" w:rsidRPr="00F25CFB" w:rsidTr="00F25CFB">
        <w:trPr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25CFB" w:rsidRPr="00F25CFB" w:rsidRDefault="00F25CFB" w:rsidP="00F25CFB">
            <w:pPr>
              <w:spacing w:after="135" w:line="315" w:lineRule="atLeast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b/>
                <w:bCs/>
                <w:color w:val="3B3B3B"/>
                <w:sz w:val="26"/>
                <w:szCs w:val="26"/>
                <w:lang w:eastAsia="ru-RU"/>
              </w:rPr>
              <w:t>274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hideMark/>
          </w:tcPr>
          <w:p w:rsidR="00F25CFB" w:rsidRPr="00F25CFB" w:rsidRDefault="00F25CFB" w:rsidP="00F25CFB">
            <w:pPr>
              <w:spacing w:after="135" w:line="315" w:lineRule="atLeast"/>
              <w:ind w:firstLine="75"/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</w:pPr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Печенгская</w:t>
            </w:r>
            <w:proofErr w:type="spellEnd"/>
            <w:r w:rsidRPr="00F25CFB">
              <w:rPr>
                <w:rFonts w:ascii="Arial" w:eastAsia="Times New Roman" w:hAnsi="Arial" w:cs="Arial"/>
                <w:color w:val="3B3B3B"/>
                <w:sz w:val="26"/>
                <w:szCs w:val="26"/>
                <w:lang w:eastAsia="ru-RU"/>
              </w:rPr>
              <w:t>, 16</w:t>
            </w:r>
          </w:p>
        </w:tc>
      </w:tr>
    </w:tbl>
    <w:p w:rsidR="00F25CFB" w:rsidRDefault="00F25CFB"/>
    <w:sectPr w:rsidR="00F25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FB"/>
    <w:rsid w:val="001E0E74"/>
    <w:rsid w:val="00B667D5"/>
    <w:rsid w:val="00E8189F"/>
    <w:rsid w:val="00F2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C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C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5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A7108-2BC3-41C6-A833-7EFBBA1FF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</dc:creator>
  <cp:lastModifiedBy>solo</cp:lastModifiedBy>
  <cp:revision>1</cp:revision>
  <dcterms:created xsi:type="dcterms:W3CDTF">2013-09-09T10:17:00Z</dcterms:created>
  <dcterms:modified xsi:type="dcterms:W3CDTF">2013-09-09T10:29:00Z</dcterms:modified>
</cp:coreProperties>
</file>