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69" w:rsidRPr="00075874" w:rsidRDefault="00466E69" w:rsidP="00624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466E69" w:rsidRPr="00075874" w:rsidRDefault="00466E69" w:rsidP="00624EA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конкурентных переговорах на право заключения договора поставки </w:t>
      </w:r>
      <w:r w:rsidR="007D3999"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7D3999" w:rsidRPr="00075874" w:rsidRDefault="007D3999" w:rsidP="00624EA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E69" w:rsidRPr="00075874" w:rsidRDefault="00466E69" w:rsidP="00466E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624EA4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27.02.2018</w:t>
      </w:r>
    </w:p>
    <w:p w:rsidR="00466E69" w:rsidRPr="00075874" w:rsidRDefault="00466E69" w:rsidP="00D5534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075874" w:rsidRDefault="00466E69" w:rsidP="00D55341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конкурентных переговоров: </w:t>
      </w:r>
    </w:p>
    <w:p w:rsidR="00466E69" w:rsidRPr="00075874" w:rsidRDefault="00466E69" w:rsidP="00E40E9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7D399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Продукция). </w:t>
      </w:r>
    </w:p>
    <w:p w:rsidR="00E40E95" w:rsidRPr="00075874" w:rsidRDefault="00E40E95" w:rsidP="00E40E9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 тонн</w:t>
      </w:r>
    </w:p>
    <w:p w:rsidR="00E40E95" w:rsidRPr="00075874" w:rsidRDefault="00E40E95" w:rsidP="00E40E9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120 тонн;</w:t>
      </w:r>
    </w:p>
    <w:p w:rsidR="00E40E95" w:rsidRPr="00075874" w:rsidRDefault="00E40E95" w:rsidP="00E40E9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160 тонн.</w:t>
      </w:r>
    </w:p>
    <w:p w:rsidR="002D523C" w:rsidRPr="00075874" w:rsidRDefault="00E40E95" w:rsidP="00072E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2D523C"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2D523C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14 155 564 (Четырнадцать миллионов сто пятьдесят пять тысяч пятьсот шестьдесят четыре) рубля 80 копеек.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7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поставки: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 в строгом соответствии с письменной заявкой Покупателя.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7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Место поставки: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Щук-Озеро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Приозёрная: 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40 тонн;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110 тонн.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1.5.2. Филиал АО «МЭС» «Кандалакшская теплосеть», г. Кандалакша,  Котельная № 6: 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20 тонн;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50 тонн.</w:t>
      </w:r>
    </w:p>
    <w:p w:rsidR="002D523C" w:rsidRPr="00075874" w:rsidRDefault="002D523C" w:rsidP="002D523C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Котельная ГОБУЗ «Мурманский областной перинатальный центр», г. Мурманск, ул. Лобова, д. 8: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60 тонн.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7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Особые условия: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hAnsi="Times New Roman" w:cs="Times New Roman"/>
          <w:sz w:val="24"/>
          <w:szCs w:val="24"/>
        </w:rPr>
        <w:t xml:space="preserve">- поставка осуществляется в строгом соответствии с письменной заявкой Покупателя. Покупатель производит оплату Продукции в течение 30 (Тридцати) календарных дней </w:t>
      </w:r>
      <w:proofErr w:type="gramStart"/>
      <w:r w:rsidRPr="00075874">
        <w:rPr>
          <w:rFonts w:ascii="Times New Roman" w:hAnsi="Times New Roman" w:cs="Times New Roman"/>
          <w:sz w:val="24"/>
          <w:szCs w:val="24"/>
        </w:rPr>
        <w:t>с даты поставки</w:t>
      </w:r>
      <w:proofErr w:type="gramEnd"/>
      <w:r w:rsidRPr="00075874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58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75874">
        <w:rPr>
          <w:rFonts w:ascii="Times New Roman" w:hAnsi="Times New Roman" w:cs="Times New Roman"/>
          <w:sz w:val="24"/>
          <w:szCs w:val="24"/>
        </w:rPr>
        <w:t>трана происхождения Продукции указывается в п. 1.5.5. проекта Договора.</w:t>
      </w:r>
    </w:p>
    <w:p w:rsidR="002D523C" w:rsidRPr="00075874" w:rsidRDefault="002D523C" w:rsidP="002D5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7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Иные условия: 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:rsidR="002D523C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2D523C" w:rsidRPr="00075874" w:rsidRDefault="002D523C" w:rsidP="002D52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72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оплаты: 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466E69" w:rsidRPr="00075874" w:rsidRDefault="002D523C" w:rsidP="002D523C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6E69" w:rsidRPr="00075874" w:rsidRDefault="00466E69" w:rsidP="00D553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E69" w:rsidRPr="00075874" w:rsidRDefault="00466E69" w:rsidP="00D55341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оценки и сопоставления заявок на участие в конкурентных переговорах на право заключения договора поставки </w:t>
      </w:r>
      <w:r w:rsidR="007D399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075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66E69" w:rsidRPr="00075874" w:rsidRDefault="00466E69" w:rsidP="00D553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Члены Комиссии по закупке:</w:t>
      </w:r>
    </w:p>
    <w:p w:rsidR="00DD14CE" w:rsidRPr="00075874" w:rsidRDefault="00DD14CE" w:rsidP="00D5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DD14CE" w:rsidRPr="00075874" w:rsidRDefault="00DD14CE" w:rsidP="00DD1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:rsidR="00DD14CE" w:rsidRPr="00075874" w:rsidRDefault="00DD14CE" w:rsidP="00DD1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D14CE" w:rsidRPr="00075874" w:rsidRDefault="00DD14CE" w:rsidP="00DD1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DD14CE" w:rsidRPr="00075874" w:rsidRDefault="00DD14CE" w:rsidP="00DD1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DD14CE" w:rsidRPr="00075874" w:rsidRDefault="00DD14CE" w:rsidP="00DD1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66E69" w:rsidRPr="00075874" w:rsidRDefault="00DD14CE" w:rsidP="002B7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466E69" w:rsidRPr="00075874" w:rsidRDefault="00466E69" w:rsidP="00D55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075874" w:rsidRDefault="002B72F8" w:rsidP="00D55341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633"/>
          <w:tab w:val="left" w:pos="709"/>
          <w:tab w:val="left" w:pos="993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F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проводилось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</w:t>
      </w:r>
      <w:r w:rsidR="00541E9F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D2506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1E9F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</w:t>
      </w:r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Мурманск, ул. Свердлова, д. 39, корп. 1, </w:t>
      </w:r>
      <w:proofErr w:type="spellStart"/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. 403, начало в 09:30 (</w:t>
      </w:r>
      <w:proofErr w:type="gramStart"/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466E69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221E6" w:rsidRPr="00075874" w:rsidRDefault="008221E6" w:rsidP="00D55341">
      <w:pPr>
        <w:pStyle w:val="a3"/>
        <w:tabs>
          <w:tab w:val="left" w:pos="0"/>
          <w:tab w:val="left" w:pos="284"/>
          <w:tab w:val="left" w:pos="709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66E69" w:rsidRPr="00075874" w:rsidRDefault="00466E69" w:rsidP="00D5534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proofErr w:type="gramStart"/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Протокола</w:t>
      </w:r>
      <w:proofErr w:type="gramEnd"/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2 рассмотрения заявок на участие в конкурентных переговорах на право заключения договора поставки </w:t>
      </w:r>
      <w:r w:rsidR="007D399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дизельного топлива для котельных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</w:t>
      </w:r>
      <w:r w:rsidR="0048133B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ротокол рассмотрения заявок)</w:t>
      </w:r>
      <w:r w:rsidRPr="000758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процедуре рассмотрения заявок был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3D2506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 </w:t>
      </w:r>
    </w:p>
    <w:p w:rsidR="00466E69" w:rsidRPr="00075874" w:rsidRDefault="00466E69" w:rsidP="003576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66B" w:rsidRPr="00075874" w:rsidRDefault="00466E69" w:rsidP="0035766B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5766B" w:rsidRPr="0007587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35766B" w:rsidRPr="00075874" w:rsidRDefault="0035766B" w:rsidP="003576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26.02.2018 в 14:10 (</w:t>
      </w:r>
      <w:proofErr w:type="gramStart"/>
      <w:r w:rsidRPr="00075874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07587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35766B" w:rsidRPr="00075874" w:rsidRDefault="0035766B" w:rsidP="00357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14 155 564 рубля 80 копеек, </w:t>
      </w:r>
      <w:r w:rsidRPr="0007587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766B" w:rsidRPr="00075874" w:rsidRDefault="0035766B" w:rsidP="00357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:rsidR="00466E69" w:rsidRPr="00075874" w:rsidRDefault="0035766B" w:rsidP="00D5534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предпринимательства.</w:t>
      </w:r>
    </w:p>
    <w:p w:rsidR="00D55341" w:rsidRPr="00075874" w:rsidRDefault="00D55341" w:rsidP="00D5534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0D1" w:rsidRPr="00075874" w:rsidRDefault="00D55341" w:rsidP="00D5534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5. 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основании Протокола рассмотрения зая</w:t>
      </w:r>
      <w:r w:rsidR="003920D1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вок Комиссия по закупке приняла 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="003920D1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ие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466E69" w:rsidRPr="00075874" w:rsidRDefault="00466E69" w:rsidP="003920D1">
      <w:pPr>
        <w:pStyle w:val="a3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</w:t>
      </w:r>
      <w:r w:rsidR="003920D1"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920D1" w:rsidRPr="00075874" w:rsidRDefault="00D55341" w:rsidP="00D553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0D1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35766B" w:rsidRPr="00075874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3920D1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 конкурентных переговоров и включить в перечень Участников конкурентных переговоров.</w:t>
      </w:r>
    </w:p>
    <w:p w:rsidR="00466E69" w:rsidRPr="00075874" w:rsidRDefault="00D55341" w:rsidP="00D55341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565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</w:t>
      </w:r>
      <w:r w:rsidR="00283565"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7.5.5.19. Положения о закупке товаров, работ, услуг АО «МЭС» (ИНН 5190907139, ОГРН 1095190009111), п. 4.12.1. </w:t>
      </w:r>
      <w:r w:rsidR="00283565"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</w:t>
      </w:r>
      <w:r w:rsidR="00283565" w:rsidRPr="00197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дизельного топлива для котельных (далее – Документация) </w:t>
      </w:r>
      <w:r w:rsidR="00283565" w:rsidRPr="00197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конкурентные переговоры не проводятся, так как </w:t>
      </w:r>
      <w:r w:rsidR="00283565" w:rsidRPr="00075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конкурентных переговоров включен только один участник</w:t>
      </w:r>
      <w:r w:rsidR="008221E6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E69" w:rsidRPr="00075874" w:rsidRDefault="00466E69" w:rsidP="00D553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075874" w:rsidRDefault="008221E6" w:rsidP="00D5534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466E69"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соответствии с п. 4.13. Документации Комиссией по закупке была произведена оценка заявки</w:t>
      </w:r>
      <w:r w:rsidR="00466E69" w:rsidRPr="000758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8D5754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Корд-Ойл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». Заявка оценивалась членами Комиссии по закупке по следующим критериям: «Цена договора», «</w:t>
      </w:r>
      <w:r w:rsidR="00D55341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Положительный опыт работы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».</w:t>
      </w:r>
    </w:p>
    <w:p w:rsidR="00466E69" w:rsidRPr="00075874" w:rsidRDefault="00466E69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3A1B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466E69" w:rsidRPr="00075874" w:rsidRDefault="00466E69" w:rsidP="00466E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466E69" w:rsidRPr="00075874" w:rsidRDefault="00466E69" w:rsidP="00466E6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66E69" w:rsidRPr="00075874" w:rsidRDefault="00466E69" w:rsidP="005837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E69" w:rsidRPr="00075874" w:rsidRDefault="008221E6" w:rsidP="005837AA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466E69" w:rsidRPr="000758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Председатель Комиссии по закупке принял решение заключить договор с ООО «</w:t>
      </w:r>
      <w:r w:rsidR="00D55341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Корд-Ойл</w:t>
      </w:r>
      <w:r w:rsidR="00466E6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1379DD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юридический адрес: 183038, г. Мурманск, пер. Терский, д. 8, офис 402.</w:t>
      </w:r>
      <w:proofErr w:type="gramEnd"/>
      <w:r w:rsidR="001379DD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1379DD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5190926614, КПП 519001001, ОГРН 1115190000122, </w:t>
      </w:r>
      <w:r w:rsidR="002D7509" w:rsidRPr="002D75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2D7509" w:rsidRPr="002D75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2D7509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379DD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на основании п. 4.10.3.</w:t>
      </w:r>
      <w:proofErr w:type="gramEnd"/>
      <w:r w:rsidR="001379DD" w:rsidRPr="000758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и п. 7.5.5.25. Положения о закупке товаров, работ, услуг АО «МЭС» (ИНН 5190907139, ОГРН 1095190009111) на следующих условиях, указанных в заявке Участника конкурентных переговоров и в Документации</w:t>
      </w:r>
      <w:r w:rsidR="00466E69" w:rsidRPr="0007587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:</w:t>
      </w:r>
    </w:p>
    <w:p w:rsidR="00466E69" w:rsidRPr="00075874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.1.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2D7509">
        <w:rPr>
          <w:rFonts w:ascii="Times New Roman" w:eastAsia="Calibri" w:hAnsi="Times New Roman" w:cs="Times New Roman"/>
          <w:b/>
          <w:sz w:val="24"/>
          <w:szCs w:val="24"/>
        </w:rPr>
        <w:t>Предмет договора: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0596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дизельного топлива для котельных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(далее по тексту - Продукция). </w:t>
      </w:r>
    </w:p>
    <w:p w:rsidR="003E0596" w:rsidRPr="00075874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.2.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2D7509">
        <w:rPr>
          <w:rFonts w:ascii="Times New Roman" w:eastAsia="Calibri" w:hAnsi="Times New Roman" w:cs="Times New Roman"/>
          <w:b/>
          <w:sz w:val="24"/>
          <w:szCs w:val="24"/>
        </w:rPr>
        <w:t>Общее количество</w:t>
      </w:r>
      <w:r w:rsidR="00466E69" w:rsidRPr="002D7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E69" w:rsidRPr="002D7509">
        <w:rPr>
          <w:rFonts w:ascii="Times New Roman" w:eastAsia="Calibri" w:hAnsi="Times New Roman" w:cs="Times New Roman"/>
          <w:b/>
          <w:sz w:val="24"/>
          <w:szCs w:val="24"/>
        </w:rPr>
        <w:t>поставляемой Продукции: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0596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>тонн</w:t>
      </w:r>
      <w:r w:rsidR="003E0596" w:rsidRPr="0007587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0596" w:rsidRPr="00075874" w:rsidRDefault="003E0596" w:rsidP="003E0596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120 тонн;</w:t>
      </w:r>
    </w:p>
    <w:p w:rsidR="00466E69" w:rsidRPr="00075874" w:rsidRDefault="003E0596" w:rsidP="003E05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160 тонн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4641" w:rsidRPr="002A4641" w:rsidRDefault="008221E6" w:rsidP="00473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.3.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641" w:rsidRPr="002A4641">
        <w:rPr>
          <w:rFonts w:ascii="Times New Roman" w:eastAsia="Calibri" w:hAnsi="Times New Roman" w:cs="Times New Roman"/>
          <w:sz w:val="24"/>
          <w:szCs w:val="24"/>
        </w:rPr>
        <w:t>Све</w:t>
      </w:r>
      <w:r w:rsidR="002A4641" w:rsidRPr="002D7509">
        <w:rPr>
          <w:rFonts w:ascii="Times New Roman" w:eastAsia="Calibri" w:hAnsi="Times New Roman" w:cs="Times New Roman"/>
          <w:b/>
          <w:sz w:val="24"/>
          <w:szCs w:val="24"/>
        </w:rPr>
        <w:t xml:space="preserve">дения о цене Договора: </w:t>
      </w:r>
    </w:p>
    <w:p w:rsidR="002A4641" w:rsidRPr="002A4641" w:rsidRDefault="002A4641" w:rsidP="002A4641">
      <w:pPr>
        <w:pStyle w:val="32"/>
        <w:spacing w:after="0"/>
        <w:ind w:firstLine="709"/>
        <w:jc w:val="both"/>
        <w:rPr>
          <w:rFonts w:eastAsia="Calibri"/>
          <w:color w:val="auto"/>
          <w:sz w:val="24"/>
          <w:szCs w:val="24"/>
          <w:lang w:val="ru-RU" w:eastAsia="en-US"/>
        </w:rPr>
      </w:pP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Цена 1 тонны Продукции  определяется согласно п. 3.2. </w:t>
      </w:r>
      <w:r w:rsidRPr="00473DD4">
        <w:rPr>
          <w:rFonts w:eastAsia="Calibri"/>
          <w:sz w:val="24"/>
          <w:szCs w:val="24"/>
          <w:lang w:val="ru-RU"/>
        </w:rPr>
        <w:t xml:space="preserve">Договора 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>и составляет:</w:t>
      </w:r>
    </w:p>
    <w:p w:rsidR="002A4641" w:rsidRPr="002A4641" w:rsidRDefault="002A4641" w:rsidP="002A4641">
      <w:pPr>
        <w:pStyle w:val="32"/>
        <w:spacing w:after="0"/>
        <w:ind w:firstLine="709"/>
        <w:jc w:val="both"/>
        <w:rPr>
          <w:rFonts w:eastAsia="Calibri"/>
          <w:color w:val="auto"/>
          <w:sz w:val="24"/>
          <w:szCs w:val="24"/>
          <w:lang w:val="ru-RU" w:eastAsia="en-US"/>
        </w:rPr>
      </w:pP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- дизельное топливо </w:t>
      </w:r>
      <w:r w:rsidR="00473DD4"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зимнее 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ЕВРО – </w:t>
      </w:r>
      <w:r w:rsidR="00473DD4" w:rsidRPr="00473DD4">
        <w:rPr>
          <w:sz w:val="24"/>
          <w:szCs w:val="24"/>
          <w:lang w:val="ru-RU" w:eastAsia="ru-RU"/>
        </w:rPr>
        <w:t>51 180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(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Пятьдесят одна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тысяч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а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сто восемьдесят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)  рублей 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87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копеек, с учетом НДС;</w:t>
      </w:r>
    </w:p>
    <w:p w:rsidR="002A4641" w:rsidRPr="002A4641" w:rsidRDefault="002A4641" w:rsidP="002A4641">
      <w:pPr>
        <w:pStyle w:val="32"/>
        <w:spacing w:after="0"/>
        <w:ind w:firstLine="709"/>
        <w:jc w:val="both"/>
        <w:rPr>
          <w:rFonts w:eastAsia="Calibri"/>
          <w:color w:val="auto"/>
          <w:sz w:val="24"/>
          <w:szCs w:val="24"/>
          <w:lang w:val="ru-RU" w:eastAsia="en-US"/>
        </w:rPr>
      </w:pP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- дизельное топливо </w:t>
      </w:r>
      <w:r w:rsidR="00473DD4" w:rsidRPr="00473DD4">
        <w:rPr>
          <w:sz w:val="24"/>
          <w:szCs w:val="24"/>
          <w:lang w:val="ru-RU"/>
        </w:rPr>
        <w:t xml:space="preserve">летнее 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ЕВРО – </w:t>
      </w:r>
      <w:r w:rsidR="00473DD4" w:rsidRPr="00473DD4">
        <w:rPr>
          <w:sz w:val="24"/>
          <w:szCs w:val="24"/>
          <w:lang w:val="ru-RU" w:eastAsia="ru-RU"/>
        </w:rPr>
        <w:t>49</w:t>
      </w:r>
      <w:r w:rsidR="00473DD4">
        <w:rPr>
          <w:sz w:val="24"/>
          <w:szCs w:val="24"/>
          <w:lang w:eastAsia="ru-RU"/>
        </w:rPr>
        <w:t> </w:t>
      </w:r>
      <w:r w:rsidR="00473DD4" w:rsidRPr="00473DD4">
        <w:rPr>
          <w:sz w:val="24"/>
          <w:szCs w:val="24"/>
          <w:lang w:val="ru-RU" w:eastAsia="ru-RU"/>
        </w:rPr>
        <w:t>721</w:t>
      </w:r>
      <w:r w:rsidR="00473DD4"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(Сорок 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девять тысяч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семьсот двадцать один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) </w:t>
      </w:r>
      <w:r w:rsidR="00473DD4" w:rsidRPr="002A4641">
        <w:rPr>
          <w:rFonts w:eastAsia="Calibri"/>
          <w:color w:val="auto"/>
          <w:sz w:val="24"/>
          <w:szCs w:val="24"/>
          <w:lang w:val="ru-RU" w:eastAsia="en-US"/>
        </w:rPr>
        <w:t>рубл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ь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</w:t>
      </w:r>
      <w:r w:rsidR="00473DD4">
        <w:rPr>
          <w:rFonts w:eastAsia="Calibri"/>
          <w:color w:val="auto"/>
          <w:sz w:val="24"/>
          <w:szCs w:val="24"/>
          <w:lang w:val="ru-RU" w:eastAsia="en-US"/>
        </w:rPr>
        <w:t>88</w:t>
      </w:r>
      <w:r w:rsidRPr="002A4641">
        <w:rPr>
          <w:rFonts w:eastAsia="Calibri"/>
          <w:color w:val="auto"/>
          <w:sz w:val="24"/>
          <w:szCs w:val="24"/>
          <w:lang w:val="ru-RU" w:eastAsia="en-US"/>
        </w:rPr>
        <w:t xml:space="preserve"> копеек, с учетом НДС.</w:t>
      </w:r>
    </w:p>
    <w:p w:rsidR="003E0596" w:rsidRPr="00473DD4" w:rsidRDefault="002A4641" w:rsidP="002A46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641">
        <w:rPr>
          <w:rFonts w:ascii="Times New Roman" w:eastAsia="Calibri" w:hAnsi="Times New Roman" w:cs="Times New Roman"/>
          <w:sz w:val="24"/>
          <w:szCs w:val="24"/>
        </w:rPr>
        <w:t xml:space="preserve">Цена общего количества поставляемой Продукции (цена Договора) составляет </w:t>
      </w:r>
      <w:r w:rsidR="00473DD4">
        <w:rPr>
          <w:rFonts w:ascii="Times New Roman" w:eastAsia="Times New Roman" w:hAnsi="Times New Roman" w:cs="Times New Roman"/>
          <w:sz w:val="24"/>
          <w:szCs w:val="24"/>
          <w:lang w:eastAsia="ru-RU"/>
        </w:rPr>
        <w:t>14 155 </w:t>
      </w:r>
      <w:r w:rsidR="00473DD4"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564 (Четырнадцать миллионов сто пятьдесят пять тысяч пятьсот шестьдесят четыре) рубля 8</w:t>
      </w:r>
      <w:r w:rsidR="00473DD4" w:rsidRPr="00473DD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</w:t>
      </w:r>
      <w:r w:rsidRPr="00473DD4">
        <w:rPr>
          <w:rFonts w:ascii="Times New Roman" w:eastAsia="Calibri" w:hAnsi="Times New Roman" w:cs="Times New Roman"/>
          <w:sz w:val="24"/>
          <w:szCs w:val="24"/>
        </w:rPr>
        <w:t>, с учетом НДС.</w:t>
      </w:r>
    </w:p>
    <w:p w:rsidR="003E0596" w:rsidRPr="00473DD4" w:rsidRDefault="00473DD4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DD4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473DD4">
        <w:rPr>
          <w:rFonts w:ascii="Times New Roman" w:hAnsi="Times New Roman"/>
          <w:sz w:val="24"/>
          <w:szCs w:val="24"/>
        </w:rPr>
        <w:t>Цена Продукции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466E69" w:rsidRPr="00075874" w:rsidRDefault="008221E6" w:rsidP="00466E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.4.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2D7509">
        <w:rPr>
          <w:rFonts w:ascii="Times New Roman" w:eastAsia="Calibri" w:hAnsi="Times New Roman" w:cs="Times New Roman"/>
          <w:b/>
          <w:sz w:val="24"/>
          <w:szCs w:val="24"/>
        </w:rPr>
        <w:t>Срок поставки: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3DD4"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28.02.2019 в строгом соответствии с письменной заявкой Покупателя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73DD4" w:rsidRDefault="008221E6" w:rsidP="00473DD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.5.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1B03C7">
        <w:rPr>
          <w:rFonts w:ascii="Times New Roman" w:eastAsia="Calibri" w:hAnsi="Times New Roman" w:cs="Times New Roman"/>
          <w:b/>
          <w:sz w:val="24"/>
          <w:szCs w:val="24"/>
        </w:rPr>
        <w:t>Место поставки:</w:t>
      </w:r>
    </w:p>
    <w:p w:rsidR="00473DD4" w:rsidRPr="00B2716E" w:rsidRDefault="00473DD4" w:rsidP="00473DD4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7.5.1. </w:t>
      </w: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«Североморская теплосеть», котельная, </w:t>
      </w:r>
      <w:proofErr w:type="spell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Щук-Озеро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Приозёрная: 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40 тонн;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110 тонн.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.5.2. Филиал АО «МЭС» «Кандалакшская теплосеть», г. Кандалакша,  Котельная № 6: 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20 тонн;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50 тонн.</w:t>
      </w:r>
    </w:p>
    <w:p w:rsidR="00473DD4" w:rsidRPr="00B2716E" w:rsidRDefault="00473DD4" w:rsidP="00473DD4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.5.3. Котельная ГОБУЗ «Мурманский областной перинатальный центр», г. Мурманск, ул. Лобова, д. 8:</w:t>
      </w:r>
    </w:p>
    <w:p w:rsidR="00466E69" w:rsidRPr="00075874" w:rsidRDefault="00473DD4" w:rsidP="00473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ДТ </w:t>
      </w:r>
      <w:proofErr w:type="gramStart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</w:t>
      </w:r>
      <w:proofErr w:type="gramEnd"/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 –  60 тонн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73DD4" w:rsidRDefault="008221E6" w:rsidP="00473DD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.6.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1B03C7">
        <w:rPr>
          <w:rFonts w:ascii="Times New Roman" w:eastAsia="Calibri" w:hAnsi="Times New Roman" w:cs="Times New Roman"/>
          <w:b/>
          <w:sz w:val="24"/>
          <w:szCs w:val="24"/>
        </w:rPr>
        <w:t>Особые условия: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3DD4" w:rsidRPr="00B2716E" w:rsidRDefault="00473DD4" w:rsidP="00473DD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16E">
        <w:rPr>
          <w:rFonts w:ascii="Times New Roman" w:hAnsi="Times New Roman" w:cs="Times New Roman"/>
          <w:sz w:val="24"/>
          <w:szCs w:val="24"/>
        </w:rPr>
        <w:t xml:space="preserve">- поставка осуществляется в строгом соответствии с письменной заявкой Покупателя. Покупатель производит оплату Продукции в течение 30 (Тридцати) календарных дней </w:t>
      </w:r>
      <w:proofErr w:type="gramStart"/>
      <w:r w:rsidRPr="00B2716E">
        <w:rPr>
          <w:rFonts w:ascii="Times New Roman" w:hAnsi="Times New Roman" w:cs="Times New Roman"/>
          <w:sz w:val="24"/>
          <w:szCs w:val="24"/>
        </w:rPr>
        <w:t>с даты поставки</w:t>
      </w:r>
      <w:proofErr w:type="gramEnd"/>
      <w:r w:rsidRPr="00B2716E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E69" w:rsidRPr="00075874" w:rsidRDefault="00473DD4" w:rsidP="00473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16E">
        <w:rPr>
          <w:rFonts w:ascii="Times New Roman" w:hAnsi="Times New Roman" w:cs="Times New Roman"/>
          <w:sz w:val="24"/>
          <w:szCs w:val="24"/>
        </w:rPr>
        <w:t>- страна происхождения Продукции указывается в п. 1.5.5. Договора.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3DD4" w:rsidRPr="00B2716E" w:rsidRDefault="008221E6" w:rsidP="00473D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.7.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3DD4" w:rsidRPr="001B0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  <w:r w:rsidR="00473DD4" w:rsidRPr="00B27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3DD4"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:rsidR="00466E69" w:rsidRPr="00075874" w:rsidRDefault="00473DD4" w:rsidP="00473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3DD4" w:rsidRPr="00B2716E" w:rsidRDefault="008221E6" w:rsidP="00473D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66E69" w:rsidRPr="00075874">
        <w:rPr>
          <w:rFonts w:ascii="Times New Roman" w:eastAsia="Calibri" w:hAnsi="Times New Roman" w:cs="Times New Roman"/>
          <w:b/>
          <w:sz w:val="24"/>
          <w:szCs w:val="24"/>
        </w:rPr>
        <w:t>.8.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E69" w:rsidRPr="001B03C7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оплаты: </w:t>
      </w:r>
      <w:r w:rsidR="00473DD4"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473DD4"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473DD4"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466E69" w:rsidRPr="00075874" w:rsidRDefault="00473DD4" w:rsidP="00473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1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466E69" w:rsidRPr="000758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6E69" w:rsidRPr="005D7E4A" w:rsidRDefault="00466E69" w:rsidP="005D7E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6E69" w:rsidRDefault="008221E6" w:rsidP="005D7E4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D7E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8</w:t>
      </w:r>
      <w:r w:rsidR="00466E69" w:rsidRPr="005D7E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proofErr w:type="gramStart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п.п</w:t>
      </w:r>
      <w:proofErr w:type="spellEnd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а) п. 4.13.2.</w:t>
      </w:r>
      <w:proofErr w:type="gramEnd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466E69" w:rsidRPr="001B03C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предоставляется</w:t>
      </w:r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так как закупка признана </w:t>
      </w:r>
      <w:proofErr w:type="gramStart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несостоявшейся</w:t>
      </w:r>
      <w:proofErr w:type="gramEnd"/>
      <w:r w:rsidR="00466E69" w:rsidRPr="005D7E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договор заключается с единственным участником конкурентных переговоров.</w:t>
      </w:r>
    </w:p>
    <w:p w:rsidR="00466E69" w:rsidRPr="00075874" w:rsidRDefault="00466E69" w:rsidP="00466E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66E69" w:rsidRPr="00075874" w:rsidRDefault="00466E69" w:rsidP="00466E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221E6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29FF" w:rsidRPr="00075874" w:rsidRDefault="00AF29FF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D4BBC" w:rsidRPr="00075874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221E6" w:rsidRPr="00075874" w:rsidRDefault="008221E6" w:rsidP="008221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58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075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0758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473DD4" w:rsidRPr="00F36796" w:rsidRDefault="00473DD4" w:rsidP="00473DD4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F367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</w:t>
      </w: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В.П. Островский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___________________</w:t>
      </w: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796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796">
        <w:rPr>
          <w:rFonts w:ascii="Times New Roman" w:eastAsia="Calibri" w:hAnsi="Times New Roman" w:cs="Times New Roman"/>
          <w:sz w:val="24"/>
          <w:szCs w:val="24"/>
        </w:rPr>
        <w:t xml:space="preserve">В.В. </w:t>
      </w:r>
      <w:proofErr w:type="spellStart"/>
      <w:r w:rsidRPr="00F36796">
        <w:rPr>
          <w:rFonts w:ascii="Times New Roman" w:eastAsia="Calibri" w:hAnsi="Times New Roman" w:cs="Times New Roman"/>
          <w:sz w:val="24"/>
          <w:szCs w:val="24"/>
        </w:rPr>
        <w:t>Лазареску</w:t>
      </w:r>
      <w:proofErr w:type="spellEnd"/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___________________</w:t>
      </w: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DD4" w:rsidRPr="00F36796" w:rsidRDefault="00473DD4" w:rsidP="00473D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67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3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367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73DD4" w:rsidRPr="00216A19" w:rsidRDefault="00473DD4" w:rsidP="00473DD4">
      <w:pPr>
        <w:tabs>
          <w:tab w:val="left" w:pos="5529"/>
          <w:tab w:val="left" w:pos="5812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216A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F3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EC2289" w:rsidRPr="00075874" w:rsidRDefault="00EC2289">
      <w:pPr>
        <w:rPr>
          <w:rFonts w:ascii="Times New Roman" w:hAnsi="Times New Roman" w:cs="Times New Roman"/>
          <w:sz w:val="24"/>
          <w:szCs w:val="24"/>
        </w:rPr>
      </w:pPr>
    </w:p>
    <w:sectPr w:rsidR="00EC2289" w:rsidRPr="00075874" w:rsidSect="00E505AB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7D1" w:rsidRDefault="008357D1" w:rsidP="008357D1">
      <w:pPr>
        <w:spacing w:after="0" w:line="240" w:lineRule="auto"/>
      </w:pPr>
      <w:r>
        <w:separator/>
      </w:r>
    </w:p>
  </w:endnote>
  <w:endnote w:type="continuationSeparator" w:id="0">
    <w:p w:rsidR="008357D1" w:rsidRDefault="008357D1" w:rsidP="00835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7D1" w:rsidRDefault="008357D1" w:rsidP="008357D1">
      <w:pPr>
        <w:spacing w:after="0" w:line="240" w:lineRule="auto"/>
      </w:pPr>
      <w:r>
        <w:separator/>
      </w:r>
    </w:p>
  </w:footnote>
  <w:footnote w:type="continuationSeparator" w:id="0">
    <w:p w:rsidR="008357D1" w:rsidRDefault="008357D1" w:rsidP="00835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062912"/>
      <w:docPartObj>
        <w:docPartGallery w:val="Page Numbers (Top of Page)"/>
        <w:docPartUnique/>
      </w:docPartObj>
    </w:sdtPr>
    <w:sdtEndPr/>
    <w:sdtContent>
      <w:p w:rsidR="00171015" w:rsidRDefault="00835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5AB">
          <w:rPr>
            <w:noProof/>
          </w:rPr>
          <w:t>4</w:t>
        </w:r>
        <w:r>
          <w:fldChar w:fldCharType="end"/>
        </w:r>
      </w:p>
      <w:p w:rsidR="00171015" w:rsidRDefault="00171015" w:rsidP="00171015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A4A4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Pr="006A4A4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27.02</w:t>
        </w:r>
        <w:r w:rsidRPr="006A4A4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  <w:p w:rsidR="00171015" w:rsidRDefault="00171015" w:rsidP="00171015">
        <w:pPr>
          <w:pStyle w:val="a5"/>
          <w:jc w:val="right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17101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на участие </w:t>
        </w:r>
        <w:proofErr w:type="gramStart"/>
        <w:r w:rsidRPr="0017101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</w:t>
        </w:r>
        <w:proofErr w:type="gramEnd"/>
        <w:r w:rsidRPr="0017101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конкурентных </w:t>
        </w:r>
      </w:p>
      <w:p w:rsidR="008357D1" w:rsidRDefault="00171015" w:rsidP="00171015">
        <w:pPr>
          <w:pStyle w:val="a5"/>
          <w:jc w:val="right"/>
        </w:pPr>
        <w:proofErr w:type="gramStart"/>
        <w:r w:rsidRPr="0017101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proofErr w:type="gramEnd"/>
        <w:r w:rsidRPr="0017101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на право заключения договора поставки дизельного топлива для котельных</w:t>
        </w:r>
      </w:p>
    </w:sdtContent>
  </w:sdt>
  <w:p w:rsidR="008357D1" w:rsidRDefault="008357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74687DAC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69"/>
    <w:rsid w:val="00072E24"/>
    <w:rsid w:val="00075874"/>
    <w:rsid w:val="001379DD"/>
    <w:rsid w:val="00171015"/>
    <w:rsid w:val="00197F0C"/>
    <w:rsid w:val="001A29FC"/>
    <w:rsid w:val="001B03C7"/>
    <w:rsid w:val="00275425"/>
    <w:rsid w:val="00283565"/>
    <w:rsid w:val="002A4641"/>
    <w:rsid w:val="002B72F8"/>
    <w:rsid w:val="002D523C"/>
    <w:rsid w:val="002D7509"/>
    <w:rsid w:val="0035766B"/>
    <w:rsid w:val="003920D1"/>
    <w:rsid w:val="003A1B00"/>
    <w:rsid w:val="003D0865"/>
    <w:rsid w:val="003D2506"/>
    <w:rsid w:val="003E0596"/>
    <w:rsid w:val="00466E69"/>
    <w:rsid w:val="00473DD4"/>
    <w:rsid w:val="0048133B"/>
    <w:rsid w:val="00533578"/>
    <w:rsid w:val="00541E9F"/>
    <w:rsid w:val="005837AA"/>
    <w:rsid w:val="005D7E4A"/>
    <w:rsid w:val="00606FE1"/>
    <w:rsid w:val="00624EA4"/>
    <w:rsid w:val="00681B51"/>
    <w:rsid w:val="007D3999"/>
    <w:rsid w:val="008221E6"/>
    <w:rsid w:val="00833010"/>
    <w:rsid w:val="008357D1"/>
    <w:rsid w:val="00895652"/>
    <w:rsid w:val="008D5754"/>
    <w:rsid w:val="00AD4BBC"/>
    <w:rsid w:val="00AF29FF"/>
    <w:rsid w:val="00B96D63"/>
    <w:rsid w:val="00D55341"/>
    <w:rsid w:val="00DD14CE"/>
    <w:rsid w:val="00E229A4"/>
    <w:rsid w:val="00E40E95"/>
    <w:rsid w:val="00E505AB"/>
    <w:rsid w:val="00EC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6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553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76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6E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1"/>
  </w:style>
  <w:style w:type="paragraph" w:styleId="a7">
    <w:name w:val="footer"/>
    <w:basedOn w:val="a"/>
    <w:link w:val="a8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1"/>
  </w:style>
  <w:style w:type="paragraph" w:styleId="a9">
    <w:name w:val="Balloon Text"/>
    <w:basedOn w:val="a"/>
    <w:link w:val="aa"/>
    <w:uiPriority w:val="99"/>
    <w:semiHidden/>
    <w:unhideWhenUsed/>
    <w:rsid w:val="0089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565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rsid w:val="00E40E95"/>
  </w:style>
  <w:style w:type="character" w:customStyle="1" w:styleId="20">
    <w:name w:val="Заголовок 2 Знак"/>
    <w:basedOn w:val="a0"/>
    <w:link w:val="2"/>
    <w:uiPriority w:val="9"/>
    <w:rsid w:val="003576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5534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2">
    <w:name w:val="Основной текст 32"/>
    <w:basedOn w:val="a"/>
    <w:rsid w:val="002A464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6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553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76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6E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1"/>
  </w:style>
  <w:style w:type="paragraph" w:styleId="a7">
    <w:name w:val="footer"/>
    <w:basedOn w:val="a"/>
    <w:link w:val="a8"/>
    <w:uiPriority w:val="99"/>
    <w:unhideWhenUsed/>
    <w:rsid w:val="0083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1"/>
  </w:style>
  <w:style w:type="paragraph" w:styleId="a9">
    <w:name w:val="Balloon Text"/>
    <w:basedOn w:val="a"/>
    <w:link w:val="aa"/>
    <w:uiPriority w:val="99"/>
    <w:semiHidden/>
    <w:unhideWhenUsed/>
    <w:rsid w:val="00895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565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rsid w:val="00E40E95"/>
  </w:style>
  <w:style w:type="character" w:customStyle="1" w:styleId="20">
    <w:name w:val="Заголовок 2 Знак"/>
    <w:basedOn w:val="a0"/>
    <w:link w:val="2"/>
    <w:uiPriority w:val="9"/>
    <w:rsid w:val="003576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5534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2">
    <w:name w:val="Основной текст 32"/>
    <w:basedOn w:val="a"/>
    <w:rsid w:val="002A464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Анна В. Руснак</cp:lastModifiedBy>
  <cp:revision>33</cp:revision>
  <cp:lastPrinted>2018-02-27T11:42:00Z</cp:lastPrinted>
  <dcterms:created xsi:type="dcterms:W3CDTF">2017-06-16T05:49:00Z</dcterms:created>
  <dcterms:modified xsi:type="dcterms:W3CDTF">2018-02-27T11:42:00Z</dcterms:modified>
</cp:coreProperties>
</file>