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351134" w14:textId="77777777" w:rsidR="006C3AEF" w:rsidRPr="006C3AEF"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УТВЕРЖДЕНО:</w:t>
      </w:r>
    </w:p>
    <w:p w14:paraId="1F9E2725" w14:textId="0DD9C93F" w:rsidR="00EF44FC"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4138F9">
        <w:rPr>
          <w:rFonts w:ascii="Times New Roman" w:eastAsia="Times New Roman" w:hAnsi="Times New Roman" w:cs="Times New Roman"/>
          <w:sz w:val="24"/>
          <w:szCs w:val="24"/>
          <w:lang w:eastAsia="ar-SA"/>
        </w:rPr>
        <w:t>Г</w:t>
      </w:r>
      <w:r w:rsidR="00A156BF">
        <w:rPr>
          <w:rFonts w:ascii="Times New Roman" w:eastAsia="Times New Roman" w:hAnsi="Times New Roman" w:cs="Times New Roman"/>
          <w:sz w:val="24"/>
          <w:szCs w:val="24"/>
          <w:lang w:eastAsia="ar-SA"/>
        </w:rPr>
        <w:t>е</w:t>
      </w:r>
      <w:r w:rsidR="00AD61F7">
        <w:rPr>
          <w:rFonts w:ascii="Times New Roman" w:eastAsia="Times New Roman" w:hAnsi="Times New Roman" w:cs="Times New Roman"/>
          <w:sz w:val="24"/>
          <w:szCs w:val="24"/>
          <w:lang w:eastAsia="ar-SA"/>
        </w:rPr>
        <w:t>неральн</w:t>
      </w:r>
      <w:r w:rsidR="004138F9">
        <w:rPr>
          <w:rFonts w:ascii="Times New Roman" w:eastAsia="Times New Roman" w:hAnsi="Times New Roman" w:cs="Times New Roman"/>
          <w:sz w:val="24"/>
          <w:szCs w:val="24"/>
          <w:lang w:eastAsia="ar-SA"/>
        </w:rPr>
        <w:t>ый</w:t>
      </w:r>
      <w:r w:rsidR="00AD61F7">
        <w:rPr>
          <w:rFonts w:ascii="Times New Roman" w:eastAsia="Times New Roman" w:hAnsi="Times New Roman" w:cs="Times New Roman"/>
          <w:sz w:val="24"/>
          <w:szCs w:val="24"/>
          <w:lang w:eastAsia="ar-SA"/>
        </w:rPr>
        <w:t xml:space="preserve"> директор</w:t>
      </w:r>
    </w:p>
    <w:p w14:paraId="57E1DAA5" w14:textId="5B9B853D" w:rsidR="006C3AEF" w:rsidRPr="006C3AEF" w:rsidRDefault="00EF44FC" w:rsidP="00EF44FC">
      <w:pPr>
        <w:tabs>
          <w:tab w:val="left" w:pos="0"/>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АО «М</w:t>
      </w:r>
      <w:r w:rsidR="00E25596">
        <w:rPr>
          <w:rFonts w:ascii="Times New Roman" w:eastAsia="Times New Roman" w:hAnsi="Times New Roman" w:cs="Times New Roman"/>
          <w:sz w:val="24"/>
          <w:szCs w:val="24"/>
          <w:lang w:eastAsia="ar-SA"/>
        </w:rPr>
        <w:t>ЭС</w:t>
      </w:r>
      <w:r w:rsidR="006C3AEF" w:rsidRPr="006C3AEF">
        <w:rPr>
          <w:rFonts w:ascii="Times New Roman" w:eastAsia="Times New Roman" w:hAnsi="Times New Roman" w:cs="Times New Roman"/>
          <w:sz w:val="24"/>
          <w:szCs w:val="24"/>
          <w:lang w:eastAsia="ar-SA"/>
        </w:rPr>
        <w:t>»</w:t>
      </w:r>
    </w:p>
    <w:p w14:paraId="0E8DD538" w14:textId="7D6B85B4" w:rsidR="00AD61F7"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095E0B">
        <w:rPr>
          <w:rFonts w:ascii="Times New Roman" w:eastAsia="Times New Roman" w:hAnsi="Times New Roman" w:cs="Times New Roman"/>
          <w:sz w:val="24"/>
          <w:szCs w:val="24"/>
          <w:lang w:eastAsia="ar-SA"/>
        </w:rPr>
        <w:t>А.Ю. Филиппов</w:t>
      </w:r>
    </w:p>
    <w:p w14:paraId="723980AF" w14:textId="68E72521" w:rsidR="006C3AEF" w:rsidRPr="006C3AEF" w:rsidRDefault="00581312" w:rsidP="00581312">
      <w:pPr>
        <w:tabs>
          <w:tab w:val="left" w:pos="425"/>
          <w:tab w:val="left" w:pos="567"/>
          <w:tab w:val="left" w:pos="709"/>
          <w:tab w:val="left" w:pos="851"/>
          <w:tab w:val="left" w:pos="6237"/>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D3ED3" w:rsidRPr="00A15BE8">
        <w:rPr>
          <w:rFonts w:ascii="Times New Roman" w:eastAsia="Times New Roman" w:hAnsi="Times New Roman" w:cs="Times New Roman"/>
          <w:sz w:val="24"/>
          <w:szCs w:val="24"/>
          <w:lang w:eastAsia="ar-SA"/>
        </w:rPr>
        <w:t xml:space="preserve">Приказ </w:t>
      </w:r>
      <w:proofErr w:type="gramStart"/>
      <w:r w:rsidR="003816D0" w:rsidRPr="00A15BE8">
        <w:rPr>
          <w:rFonts w:ascii="Times New Roman" w:eastAsia="Times New Roman" w:hAnsi="Times New Roman" w:cs="Times New Roman"/>
          <w:sz w:val="24"/>
          <w:szCs w:val="24"/>
          <w:lang w:eastAsia="ar-SA"/>
        </w:rPr>
        <w:t>№</w:t>
      </w:r>
      <w:r w:rsidR="007E58CD" w:rsidRPr="00A15BE8">
        <w:rPr>
          <w:rFonts w:ascii="Times New Roman" w:eastAsia="Times New Roman" w:hAnsi="Times New Roman" w:cs="Times New Roman"/>
          <w:sz w:val="24"/>
          <w:szCs w:val="24"/>
          <w:lang w:eastAsia="ar-SA"/>
        </w:rPr>
        <w:t xml:space="preserve"> </w:t>
      </w:r>
      <w:r w:rsidR="000D2D83">
        <w:rPr>
          <w:rFonts w:ascii="Times New Roman" w:eastAsia="Times New Roman" w:hAnsi="Times New Roman" w:cs="Times New Roman"/>
          <w:sz w:val="24"/>
          <w:szCs w:val="24"/>
          <w:lang w:eastAsia="ar-SA"/>
        </w:rPr>
        <w:t xml:space="preserve"> </w:t>
      </w:r>
      <w:r w:rsidR="0045536E" w:rsidRPr="0045536E">
        <w:rPr>
          <w:rFonts w:ascii="Times New Roman" w:eastAsia="Times New Roman" w:hAnsi="Times New Roman" w:cs="Times New Roman"/>
          <w:sz w:val="24"/>
          <w:szCs w:val="24"/>
          <w:lang w:eastAsia="ar-SA"/>
        </w:rPr>
        <w:t>402</w:t>
      </w:r>
      <w:proofErr w:type="gramEnd"/>
      <w:r w:rsidR="008A6B15" w:rsidRPr="0045536E">
        <w:rPr>
          <w:rFonts w:ascii="Times New Roman" w:eastAsia="Times New Roman" w:hAnsi="Times New Roman" w:cs="Times New Roman"/>
          <w:sz w:val="24"/>
          <w:szCs w:val="24"/>
          <w:lang w:eastAsia="ar-SA"/>
        </w:rPr>
        <w:t>-</w:t>
      </w:r>
      <w:r w:rsidR="00B43E3A" w:rsidRPr="0045536E">
        <w:rPr>
          <w:rFonts w:ascii="Times New Roman" w:eastAsia="Times New Roman" w:hAnsi="Times New Roman" w:cs="Times New Roman"/>
          <w:sz w:val="24"/>
          <w:szCs w:val="24"/>
          <w:lang w:eastAsia="ar-SA"/>
        </w:rPr>
        <w:t>з</w:t>
      </w:r>
      <w:r w:rsidR="00AE04D0" w:rsidRPr="0045536E">
        <w:rPr>
          <w:rFonts w:ascii="Times New Roman" w:eastAsia="Times New Roman" w:hAnsi="Times New Roman" w:cs="Times New Roman"/>
          <w:sz w:val="24"/>
          <w:szCs w:val="24"/>
          <w:lang w:eastAsia="ar-SA"/>
        </w:rPr>
        <w:t xml:space="preserve"> от </w:t>
      </w:r>
      <w:r w:rsidR="000D2D83" w:rsidRPr="0045536E">
        <w:rPr>
          <w:rFonts w:ascii="Times New Roman" w:eastAsia="Times New Roman" w:hAnsi="Times New Roman" w:cs="Times New Roman"/>
          <w:sz w:val="24"/>
          <w:szCs w:val="24"/>
          <w:lang w:eastAsia="ar-SA"/>
        </w:rPr>
        <w:t xml:space="preserve"> </w:t>
      </w:r>
      <w:r w:rsidR="0045536E" w:rsidRPr="0045536E">
        <w:rPr>
          <w:rFonts w:ascii="Times New Roman" w:eastAsia="Times New Roman" w:hAnsi="Times New Roman" w:cs="Times New Roman"/>
          <w:sz w:val="24"/>
          <w:szCs w:val="24"/>
          <w:lang w:eastAsia="ar-SA"/>
        </w:rPr>
        <w:t>06</w:t>
      </w:r>
      <w:r w:rsidRPr="0045536E">
        <w:rPr>
          <w:rFonts w:ascii="Times New Roman" w:eastAsia="Times New Roman" w:hAnsi="Times New Roman" w:cs="Times New Roman"/>
          <w:sz w:val="24"/>
          <w:szCs w:val="24"/>
          <w:lang w:eastAsia="ar-SA"/>
        </w:rPr>
        <w:t>.</w:t>
      </w:r>
      <w:r w:rsidR="000D2D83" w:rsidRPr="0045536E">
        <w:rPr>
          <w:rFonts w:ascii="Times New Roman" w:eastAsia="Times New Roman" w:hAnsi="Times New Roman" w:cs="Times New Roman"/>
          <w:sz w:val="24"/>
          <w:szCs w:val="24"/>
          <w:lang w:eastAsia="ar-SA"/>
        </w:rPr>
        <w:t>12</w:t>
      </w:r>
      <w:r w:rsidRPr="0045536E">
        <w:rPr>
          <w:rFonts w:ascii="Times New Roman" w:eastAsia="Times New Roman" w:hAnsi="Times New Roman" w:cs="Times New Roman"/>
          <w:sz w:val="24"/>
          <w:szCs w:val="24"/>
          <w:lang w:eastAsia="ar-SA"/>
        </w:rPr>
        <w:t>.</w:t>
      </w:r>
      <w:r w:rsidR="006C3AEF" w:rsidRPr="0045536E">
        <w:rPr>
          <w:rFonts w:ascii="Times New Roman" w:eastAsia="Times New Roman" w:hAnsi="Times New Roman" w:cs="Times New Roman"/>
          <w:sz w:val="24"/>
          <w:szCs w:val="24"/>
          <w:lang w:eastAsia="ar-SA"/>
        </w:rPr>
        <w:t>201</w:t>
      </w:r>
      <w:r w:rsidR="0068602F" w:rsidRPr="0045536E">
        <w:rPr>
          <w:rFonts w:ascii="Times New Roman" w:eastAsia="Times New Roman" w:hAnsi="Times New Roman" w:cs="Times New Roman"/>
          <w:sz w:val="24"/>
          <w:szCs w:val="24"/>
          <w:lang w:eastAsia="ar-SA"/>
        </w:rPr>
        <w:t>8</w:t>
      </w:r>
    </w:p>
    <w:p w14:paraId="230AB462" w14:textId="77777777"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14:paraId="6CB6E25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3F166CDD"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5A5B2FED"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774A888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0164F02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185CB4F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37968008"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23BA894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4630A31C"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52EE45DB"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19FAD6DA" w14:textId="77777777"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14:paraId="47111913" w14:textId="77777777"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75FBCA5C" w14:textId="3327CAA5"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о проведении конкурентных переговоров</w:t>
      </w:r>
      <w:r w:rsidR="00882247">
        <w:rPr>
          <w:rFonts w:ascii="Times New Roman" w:eastAsia="Times New Roman" w:hAnsi="Times New Roman" w:cs="Times New Roman"/>
          <w:b/>
          <w:sz w:val="28"/>
          <w:szCs w:val="28"/>
          <w:lang w:eastAsia="ar-SA"/>
        </w:rPr>
        <w:t xml:space="preserve"> </w:t>
      </w:r>
      <w:r w:rsidR="00C3790C" w:rsidRPr="00C3790C">
        <w:rPr>
          <w:rFonts w:ascii="Times New Roman" w:eastAsia="Times New Roman" w:hAnsi="Times New Roman" w:cs="Times New Roman"/>
          <w:b/>
          <w:bCs/>
          <w:sz w:val="28"/>
          <w:szCs w:val="28"/>
          <w:lang w:eastAsia="ar-SA"/>
        </w:rPr>
        <w:t>на право заключения договора</w:t>
      </w:r>
      <w:r w:rsidR="00C3790C" w:rsidRPr="00C3790C">
        <w:rPr>
          <w:rFonts w:ascii="Times New Roman" w:eastAsia="Times New Roman" w:hAnsi="Times New Roman" w:cs="Times New Roman"/>
          <w:b/>
          <w:sz w:val="28"/>
          <w:szCs w:val="28"/>
          <w:lang w:eastAsia="ar-SA"/>
        </w:rPr>
        <w:t xml:space="preserve"> поставки </w:t>
      </w:r>
      <w:r w:rsidR="000D2D83">
        <w:rPr>
          <w:rFonts w:ascii="Times New Roman" w:eastAsia="Times New Roman" w:hAnsi="Times New Roman" w:cs="Times New Roman"/>
          <w:b/>
          <w:sz w:val="28"/>
          <w:szCs w:val="28"/>
          <w:lang w:eastAsia="ar-SA"/>
        </w:rPr>
        <w:t xml:space="preserve">угля марки 3БПК </w:t>
      </w:r>
    </w:p>
    <w:p w14:paraId="578F312B" w14:textId="77777777"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2B5E214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14:paraId="55306947"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43AE9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88EDDD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BE1069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2C6193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4C1DDF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C6E4E0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EB3A2C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C78966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92E5BF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28AB9EB"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0B462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E8E776B"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A88216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3757A7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CE7837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8AC39F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2386D41" w14:textId="77777777"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9C43D1E" w14:textId="77777777"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14:paraId="48696DF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AC237A"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9D9C02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1ACB6C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9EC2B9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450DDA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D551AE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4F6D137" w14:textId="77777777"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BC4D9A9"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9DF0874"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C541EBB"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0077BFF" w14:textId="77777777" w:rsidR="0052450E" w:rsidRPr="006C3AEF" w:rsidRDefault="0052450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22BEEE8"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A79279B" w14:textId="77777777" w:rsidR="000F219E"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852D82D" w14:textId="77777777" w:rsidR="00B361BA" w:rsidRPr="006C3AEF" w:rsidRDefault="00B361BA"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4F1196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67A7A9" w14:textId="77777777"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14:paraId="4397B6D1" w14:textId="14831FBD" w:rsidR="0068230C"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6C3AEF">
        <w:rPr>
          <w:rFonts w:ascii="Times New Roman" w:eastAsia="Times New Roman" w:hAnsi="Times New Roman" w:cs="Times New Roman"/>
          <w:sz w:val="24"/>
          <w:szCs w:val="24"/>
          <w:lang w:eastAsia="ar-SA"/>
        </w:rPr>
        <w:t>201</w:t>
      </w:r>
      <w:r w:rsidR="008676F5">
        <w:rPr>
          <w:rFonts w:ascii="Times New Roman" w:eastAsia="Times New Roman" w:hAnsi="Times New Roman" w:cs="Times New Roman"/>
          <w:sz w:val="24"/>
          <w:szCs w:val="24"/>
          <w:lang w:eastAsia="ar-SA"/>
        </w:rPr>
        <w:t>8</w:t>
      </w:r>
      <w:r w:rsidRPr="006C3AEF">
        <w:rPr>
          <w:rFonts w:ascii="Times New Roman" w:eastAsia="Times New Roman" w:hAnsi="Times New Roman" w:cs="Times New Roman"/>
          <w:spacing w:val="-3"/>
          <w:sz w:val="24"/>
          <w:szCs w:val="24"/>
          <w:lang w:eastAsia="ar-SA"/>
        </w:rPr>
        <w:t xml:space="preserve"> </w:t>
      </w:r>
      <w:bookmarkStart w:id="0" w:name="_Toc366761025"/>
      <w:bookmarkStart w:id="1" w:name="_Toc366762347"/>
    </w:p>
    <w:p w14:paraId="2E4D4126" w14:textId="77777777" w:rsidR="006C7485" w:rsidRDefault="006C7485"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
          <w:w w:val="99"/>
          <w:sz w:val="24"/>
          <w:szCs w:val="24"/>
          <w:lang w:eastAsia="ar-SA"/>
        </w:rPr>
      </w:pPr>
    </w:p>
    <w:p w14:paraId="13939A57" w14:textId="77777777"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2" w:name="_Toc491095880"/>
      <w:r w:rsidR="006C3AEF" w:rsidRPr="006C3AEF">
        <w:rPr>
          <w:rFonts w:ascii="Times New Roman" w:eastAsia="Times New Roman" w:hAnsi="Times New Roman" w:cs="Times New Roman"/>
          <w:b/>
          <w:iCs/>
          <w:sz w:val="24"/>
          <w:szCs w:val="24"/>
          <w:lang w:val="x-none" w:eastAsia="ar-SA"/>
        </w:rPr>
        <w:t>Информационная карта</w:t>
      </w:r>
      <w:bookmarkEnd w:id="0"/>
      <w:bookmarkEnd w:id="1"/>
      <w:bookmarkEnd w:id="2"/>
      <w:r>
        <w:rPr>
          <w:rFonts w:ascii="Times New Roman" w:eastAsia="Times New Roman" w:hAnsi="Times New Roman" w:cs="Times New Roman"/>
          <w:b/>
          <w:iCs/>
          <w:sz w:val="24"/>
          <w:szCs w:val="24"/>
          <w:lang w:val="x-none" w:eastAsia="ar-SA"/>
        </w:rPr>
        <w:tab/>
      </w:r>
    </w:p>
    <w:p w14:paraId="2094C51D" w14:textId="77777777" w:rsidR="006C7485" w:rsidRDefault="0069713D" w:rsidP="00C3790C">
      <w:pPr>
        <w:spacing w:after="0" w:line="240" w:lineRule="auto"/>
        <w:jc w:val="center"/>
        <w:rPr>
          <w:rFonts w:ascii="Times New Roman" w:eastAsia="Times New Roman" w:hAnsi="Times New Roman" w:cs="Times New Roman"/>
          <w:b/>
          <w:sz w:val="24"/>
          <w:szCs w:val="24"/>
          <w:lang w:eastAsia="ar-SA"/>
        </w:rPr>
      </w:pPr>
      <w:r w:rsidRPr="0069713D">
        <w:rPr>
          <w:rFonts w:ascii="Times New Roman" w:eastAsia="Times New Roman" w:hAnsi="Times New Roman" w:cs="Times New Roman"/>
          <w:b/>
          <w:sz w:val="24"/>
          <w:szCs w:val="24"/>
          <w:lang w:eastAsia="ar-SA"/>
        </w:rPr>
        <w:t xml:space="preserve">о проведении конкурентных переговоров </w:t>
      </w:r>
      <w:r w:rsidR="00C3790C" w:rsidRPr="00C3790C">
        <w:rPr>
          <w:rFonts w:ascii="Times New Roman" w:eastAsia="Times New Roman" w:hAnsi="Times New Roman" w:cs="Times New Roman"/>
          <w:b/>
          <w:bCs/>
          <w:sz w:val="24"/>
          <w:szCs w:val="24"/>
          <w:lang w:eastAsia="ar-SA"/>
        </w:rPr>
        <w:t>на право заключения договора</w:t>
      </w:r>
      <w:r w:rsidR="00C3790C" w:rsidRPr="00C3790C">
        <w:rPr>
          <w:rFonts w:ascii="Times New Roman" w:eastAsia="Times New Roman" w:hAnsi="Times New Roman" w:cs="Times New Roman"/>
          <w:b/>
          <w:sz w:val="24"/>
          <w:szCs w:val="24"/>
          <w:lang w:eastAsia="ar-SA"/>
        </w:rPr>
        <w:t xml:space="preserve"> поставки </w:t>
      </w:r>
    </w:p>
    <w:p w14:paraId="5E5D2137" w14:textId="4A539EBA" w:rsidR="0047728E" w:rsidRDefault="000D2D83" w:rsidP="0047728E">
      <w:pPr>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угля марки 3БПК </w:t>
      </w:r>
    </w:p>
    <w:p w14:paraId="0275B777" w14:textId="77777777" w:rsidR="00095E0B" w:rsidRPr="00292290" w:rsidRDefault="00095E0B" w:rsidP="0047728E">
      <w:pPr>
        <w:spacing w:after="0" w:line="240" w:lineRule="auto"/>
        <w:jc w:val="center"/>
        <w:rPr>
          <w:rFonts w:ascii="Times New Roman" w:hAnsi="Times New Roman" w:cs="Times New Roman"/>
          <w:b/>
          <w:sz w:val="24"/>
          <w:szCs w:val="24"/>
        </w:rPr>
      </w:pPr>
    </w:p>
    <w:p w14:paraId="35D02AA0" w14:textId="77777777" w:rsidR="0047728E" w:rsidRDefault="006C3AEF" w:rsidP="002B291D">
      <w:pPr>
        <w:pStyle w:val="a4"/>
        <w:keepNext/>
        <w:keepLines/>
        <w:numPr>
          <w:ilvl w:val="0"/>
          <w:numId w:val="27"/>
        </w:numPr>
        <w:tabs>
          <w:tab w:val="clear" w:pos="425"/>
          <w:tab w:val="clear" w:pos="567"/>
          <w:tab w:val="left" w:pos="0"/>
          <w:tab w:val="left" w:pos="851"/>
          <w:tab w:val="left" w:pos="993"/>
        </w:tabs>
        <w:ind w:left="0" w:firstLine="709"/>
        <w:jc w:val="both"/>
        <w:outlineLvl w:val="1"/>
        <w:rPr>
          <w:bCs/>
          <w:szCs w:val="26"/>
        </w:rPr>
      </w:pPr>
      <w:bookmarkStart w:id="3" w:name="_Toc366762348"/>
      <w:bookmarkStart w:id="4" w:name="_Toc368061862"/>
      <w:bookmarkStart w:id="5" w:name="_Toc368062026"/>
      <w:bookmarkStart w:id="6" w:name="_Toc370824122"/>
      <w:bookmarkStart w:id="7" w:name="_Toc394314143"/>
      <w:bookmarkStart w:id="8" w:name="_Toc410044306"/>
      <w:bookmarkStart w:id="9" w:name="_Toc429079252"/>
      <w:bookmarkStart w:id="10" w:name="_Toc483302495"/>
      <w:bookmarkStart w:id="11" w:name="_Toc483316530"/>
      <w:bookmarkStart w:id="12" w:name="_Toc491095881"/>
      <w:r w:rsidRPr="00120183">
        <w:rPr>
          <w:b/>
          <w:bCs/>
          <w:szCs w:val="26"/>
        </w:rPr>
        <w:t xml:space="preserve">Способ проведения закупки: </w:t>
      </w:r>
      <w:r w:rsidRPr="00120183">
        <w:rPr>
          <w:bCs/>
          <w:szCs w:val="26"/>
        </w:rPr>
        <w:t>конкурентные переговоры.</w:t>
      </w:r>
      <w:bookmarkStart w:id="13" w:name="_Toc366762349"/>
      <w:bookmarkStart w:id="14" w:name="_Toc368061863"/>
      <w:bookmarkStart w:id="15" w:name="_Toc368062027"/>
      <w:bookmarkStart w:id="16" w:name="_Toc370824123"/>
      <w:bookmarkStart w:id="17" w:name="_Toc394314144"/>
      <w:bookmarkStart w:id="18" w:name="_Toc410044307"/>
      <w:bookmarkStart w:id="19" w:name="_Toc429079253"/>
      <w:bookmarkEnd w:id="3"/>
      <w:bookmarkEnd w:id="4"/>
      <w:bookmarkEnd w:id="5"/>
      <w:bookmarkEnd w:id="6"/>
      <w:bookmarkEnd w:id="7"/>
      <w:bookmarkEnd w:id="8"/>
      <w:bookmarkEnd w:id="9"/>
      <w:bookmarkEnd w:id="10"/>
      <w:bookmarkEnd w:id="11"/>
      <w:bookmarkEnd w:id="12"/>
    </w:p>
    <w:p w14:paraId="0E000855" w14:textId="77777777" w:rsidR="006C3AEF" w:rsidRPr="0047728E" w:rsidRDefault="006C3AEF" w:rsidP="002B291D">
      <w:pPr>
        <w:pStyle w:val="a4"/>
        <w:keepNext/>
        <w:keepLines/>
        <w:numPr>
          <w:ilvl w:val="0"/>
          <w:numId w:val="27"/>
        </w:numPr>
        <w:tabs>
          <w:tab w:val="clear" w:pos="425"/>
          <w:tab w:val="clear" w:pos="567"/>
          <w:tab w:val="left" w:pos="0"/>
          <w:tab w:val="left" w:pos="851"/>
          <w:tab w:val="left" w:pos="993"/>
        </w:tabs>
        <w:ind w:left="0" w:firstLine="709"/>
        <w:jc w:val="both"/>
        <w:outlineLvl w:val="1"/>
        <w:rPr>
          <w:bCs/>
          <w:szCs w:val="26"/>
        </w:rPr>
      </w:pPr>
      <w:bookmarkStart w:id="20" w:name="_Toc483302496"/>
      <w:bookmarkStart w:id="21" w:name="_Toc483316531"/>
      <w:bookmarkStart w:id="22" w:name="_Toc491095882"/>
      <w:r w:rsidRPr="0047728E">
        <w:rPr>
          <w:b/>
          <w:bCs/>
          <w:szCs w:val="26"/>
        </w:rPr>
        <w:t>Сведения о Заказчике проведения закупки:</w:t>
      </w:r>
      <w:bookmarkEnd w:id="13"/>
      <w:bookmarkEnd w:id="14"/>
      <w:bookmarkEnd w:id="15"/>
      <w:bookmarkEnd w:id="16"/>
      <w:bookmarkEnd w:id="17"/>
      <w:bookmarkEnd w:id="18"/>
      <w:bookmarkEnd w:id="19"/>
      <w:bookmarkEnd w:id="20"/>
      <w:bookmarkEnd w:id="21"/>
      <w:bookmarkEnd w:id="22"/>
      <w:r w:rsidRPr="0047728E">
        <w:rPr>
          <w:b/>
          <w:bCs/>
          <w:szCs w:val="26"/>
        </w:rPr>
        <w:t xml:space="preserve">  </w:t>
      </w:r>
    </w:p>
    <w:p w14:paraId="324C4DF1" w14:textId="77777777"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 Наименование:</w:t>
      </w:r>
      <w:r w:rsidR="00215218">
        <w:rPr>
          <w:rFonts w:ascii="Times New Roman" w:eastAsia="Times New Roman" w:hAnsi="Times New Roman" w:cs="Times New Roman"/>
          <w:sz w:val="24"/>
          <w:szCs w:val="24"/>
          <w:lang w:eastAsia="ar-SA"/>
        </w:rPr>
        <w:t xml:space="preserve"> А</w:t>
      </w:r>
      <w:r w:rsidRPr="006C3AEF">
        <w:rPr>
          <w:rFonts w:ascii="Times New Roman" w:eastAsia="Times New Roman" w:hAnsi="Times New Roman" w:cs="Times New Roman"/>
          <w:sz w:val="24"/>
          <w:szCs w:val="24"/>
          <w:lang w:eastAsia="ar-SA"/>
        </w:rPr>
        <w:t>кционерное общество «</w:t>
      </w:r>
      <w:proofErr w:type="spellStart"/>
      <w:r w:rsidR="00215218">
        <w:rPr>
          <w:rFonts w:ascii="Times New Roman" w:eastAsia="Times New Roman" w:hAnsi="Times New Roman" w:cs="Times New Roman"/>
          <w:sz w:val="24"/>
          <w:szCs w:val="24"/>
          <w:lang w:eastAsia="ar-SA"/>
        </w:rPr>
        <w:t>Мурманэнергосбыт</w:t>
      </w:r>
      <w:proofErr w:type="spellEnd"/>
      <w:r w:rsidR="00215218">
        <w:rPr>
          <w:rFonts w:ascii="Times New Roman" w:eastAsia="Times New Roman" w:hAnsi="Times New Roman" w:cs="Times New Roman"/>
          <w:sz w:val="24"/>
          <w:szCs w:val="24"/>
          <w:lang w:eastAsia="ar-SA"/>
        </w:rPr>
        <w:t>» (</w:t>
      </w:r>
      <w:r w:rsidRPr="006C3AEF">
        <w:rPr>
          <w:rFonts w:ascii="Times New Roman" w:eastAsia="Times New Roman" w:hAnsi="Times New Roman" w:cs="Times New Roman"/>
          <w:sz w:val="24"/>
          <w:szCs w:val="24"/>
          <w:lang w:eastAsia="ar-SA"/>
        </w:rPr>
        <w:t>АО «М</w:t>
      </w:r>
      <w:r w:rsidR="00215218">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p>
    <w:p w14:paraId="3456DEB5" w14:textId="6C767E5B"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 Место нахождения:</w:t>
      </w:r>
      <w:r w:rsidRPr="006C3AEF">
        <w:rPr>
          <w:rFonts w:ascii="Times New Roman" w:eastAsia="Times New Roman" w:hAnsi="Times New Roman" w:cs="Times New Roman"/>
          <w:sz w:val="24"/>
          <w:szCs w:val="24"/>
          <w:lang w:eastAsia="ar-SA"/>
        </w:rPr>
        <w:t xml:space="preserve"> 183034, г. Мурманск, ул. Свердлова, д. 39</w:t>
      </w:r>
      <w:r w:rsidR="00760043">
        <w:rPr>
          <w:rFonts w:ascii="Times New Roman" w:eastAsia="Times New Roman" w:hAnsi="Times New Roman" w:cs="Times New Roman"/>
          <w:sz w:val="24"/>
          <w:szCs w:val="24"/>
          <w:lang w:eastAsia="ar-SA"/>
        </w:rPr>
        <w:t>, корп. 1</w:t>
      </w:r>
      <w:r w:rsidRPr="006C3AEF">
        <w:rPr>
          <w:rFonts w:ascii="Times New Roman" w:eastAsia="Times New Roman" w:hAnsi="Times New Roman" w:cs="Times New Roman"/>
          <w:sz w:val="24"/>
          <w:szCs w:val="24"/>
          <w:lang w:eastAsia="ar-SA"/>
        </w:rPr>
        <w:t>.</w:t>
      </w:r>
    </w:p>
    <w:p w14:paraId="03AA9C86" w14:textId="282F2961" w:rsidR="006C3AEF" w:rsidRPr="002F2D4F" w:rsidRDefault="00D451CA" w:rsidP="00276235">
      <w:pPr>
        <w:tabs>
          <w:tab w:val="left" w:pos="426"/>
          <w:tab w:val="left" w:pos="1134"/>
          <w:tab w:val="left" w:pos="6987"/>
        </w:tabs>
        <w:suppressAutoHyphens/>
        <w:spacing w:after="0" w:line="240" w:lineRule="auto"/>
        <w:ind w:firstLine="709"/>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
          <w:sz w:val="24"/>
          <w:szCs w:val="24"/>
          <w:lang w:eastAsia="ar-SA"/>
        </w:rPr>
        <w:t xml:space="preserve">2.3. </w:t>
      </w:r>
      <w:r w:rsidR="006C3AEF" w:rsidRPr="006C3AEF">
        <w:rPr>
          <w:rFonts w:ascii="Times New Roman" w:eastAsia="Times New Roman" w:hAnsi="Times New Roman" w:cs="Times New Roman"/>
          <w:b/>
          <w:sz w:val="24"/>
          <w:szCs w:val="24"/>
          <w:lang w:eastAsia="ar-SA"/>
        </w:rPr>
        <w:t xml:space="preserve">Адрес предоставления </w:t>
      </w:r>
      <w:r w:rsidR="000F5995" w:rsidRPr="00C4390B">
        <w:rPr>
          <w:rFonts w:ascii="Times New Roman" w:eastAsia="Times New Roman" w:hAnsi="Times New Roman"/>
          <w:b/>
          <w:sz w:val="24"/>
          <w:szCs w:val="24"/>
          <w:lang w:eastAsia="ar-SA"/>
        </w:rPr>
        <w:t>заявок на участие</w:t>
      </w:r>
      <w:r w:rsidR="006C3AEF" w:rsidRPr="006C3AEF">
        <w:rPr>
          <w:rFonts w:ascii="Times New Roman" w:eastAsia="Times New Roman" w:hAnsi="Times New Roman" w:cs="Times New Roman"/>
          <w:b/>
          <w:sz w:val="24"/>
          <w:szCs w:val="24"/>
          <w:lang w:eastAsia="ar-SA"/>
        </w:rPr>
        <w:t>:</w:t>
      </w:r>
      <w:r w:rsidR="006C3AEF" w:rsidRPr="006C3AEF">
        <w:rPr>
          <w:rFonts w:ascii="Times New Roman" w:eastAsia="Times New Roman" w:hAnsi="Times New Roman" w:cs="Times New Roman"/>
          <w:sz w:val="24"/>
          <w:szCs w:val="24"/>
          <w:lang w:eastAsia="ar-SA"/>
        </w:rPr>
        <w:t xml:space="preserve"> 183034, г. Мурманск, ул. Промышленная, д.15, </w:t>
      </w:r>
      <w:proofErr w:type="spellStart"/>
      <w:r w:rsidR="006C3AEF" w:rsidRPr="00FB7681">
        <w:rPr>
          <w:rFonts w:ascii="Times New Roman" w:eastAsia="Times New Roman" w:hAnsi="Times New Roman" w:cs="Times New Roman"/>
          <w:sz w:val="24"/>
          <w:szCs w:val="24"/>
          <w:lang w:eastAsia="ar-SA"/>
        </w:rPr>
        <w:t>каб</w:t>
      </w:r>
      <w:proofErr w:type="spellEnd"/>
      <w:r w:rsidR="00215218">
        <w:rPr>
          <w:rFonts w:ascii="Times New Roman" w:eastAsia="Times New Roman" w:hAnsi="Times New Roman" w:cs="Times New Roman"/>
          <w:sz w:val="24"/>
          <w:szCs w:val="24"/>
          <w:lang w:eastAsia="ar-SA"/>
        </w:rPr>
        <w:t>. 15</w:t>
      </w:r>
      <w:r w:rsidR="00574ED6">
        <w:rPr>
          <w:rFonts w:ascii="Times New Roman" w:eastAsia="Times New Roman" w:hAnsi="Times New Roman" w:cs="Times New Roman"/>
          <w:sz w:val="24"/>
          <w:szCs w:val="24"/>
          <w:lang w:eastAsia="ar-SA"/>
        </w:rPr>
        <w:t xml:space="preserve"> (Центральный</w:t>
      </w:r>
      <w:r w:rsidR="006C3AEF" w:rsidRPr="006C3AEF">
        <w:rPr>
          <w:rFonts w:ascii="Times New Roman" w:eastAsia="Times New Roman" w:hAnsi="Times New Roman" w:cs="Times New Roman"/>
          <w:sz w:val="24"/>
          <w:szCs w:val="24"/>
          <w:lang w:eastAsia="ar-SA"/>
        </w:rPr>
        <w:t xml:space="preserve"> КПП № 1 заезд со стороны ул. Свердлова, при себе иметь до</w:t>
      </w:r>
      <w:r w:rsidR="008C52BD">
        <w:rPr>
          <w:rFonts w:ascii="Times New Roman" w:eastAsia="Times New Roman" w:hAnsi="Times New Roman" w:cs="Times New Roman"/>
          <w:sz w:val="24"/>
          <w:szCs w:val="24"/>
          <w:lang w:eastAsia="ar-SA"/>
        </w:rPr>
        <w:t>кумент удостоверяющий личность),</w:t>
      </w:r>
      <w:r w:rsidR="008C52BD" w:rsidRPr="008C52BD">
        <w:rPr>
          <w:rFonts w:ascii="Times New Roman" w:eastAsia="Calibri" w:hAnsi="Times New Roman" w:cs="Times New Roman"/>
          <w:sz w:val="24"/>
          <w:szCs w:val="24"/>
        </w:rPr>
        <w:t xml:space="preserve"> </w:t>
      </w:r>
      <w:r w:rsidR="008C52BD" w:rsidRPr="00571645">
        <w:rPr>
          <w:rFonts w:ascii="Times New Roman" w:eastAsia="Calibri" w:hAnsi="Times New Roman" w:cs="Times New Roman"/>
          <w:sz w:val="24"/>
          <w:szCs w:val="24"/>
        </w:rPr>
        <w:t>кроме выходных и праздничных дней, перерыв 12:30 (МСК) – 13:30 (МСК)</w:t>
      </w:r>
      <w:r w:rsidR="008C52BD" w:rsidRPr="00571645">
        <w:rPr>
          <w:rFonts w:ascii="Times New Roman" w:eastAsia="Times New Roman" w:hAnsi="Times New Roman" w:cs="Times New Roman"/>
          <w:sz w:val="24"/>
          <w:szCs w:val="24"/>
          <w:lang w:eastAsia="ar-SA"/>
        </w:rPr>
        <w:t>.</w:t>
      </w:r>
    </w:p>
    <w:p w14:paraId="43438131" w14:textId="10FAE4CA" w:rsidR="006C3AEF" w:rsidRPr="00571645"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571645">
        <w:rPr>
          <w:rFonts w:ascii="Times New Roman" w:eastAsia="Times New Roman" w:hAnsi="Times New Roman" w:cs="Times New Roman"/>
          <w:b/>
          <w:sz w:val="24"/>
          <w:szCs w:val="24"/>
          <w:lang w:eastAsia="ar-SA"/>
        </w:rPr>
        <w:t>2.4. Телефон:</w:t>
      </w:r>
      <w:r w:rsidR="00215218" w:rsidRPr="00571645">
        <w:rPr>
          <w:rFonts w:ascii="Times New Roman" w:eastAsia="Times New Roman" w:hAnsi="Times New Roman" w:cs="Times New Roman"/>
          <w:sz w:val="24"/>
          <w:szCs w:val="24"/>
          <w:lang w:eastAsia="ar-SA"/>
        </w:rPr>
        <w:t xml:space="preserve"> </w:t>
      </w:r>
      <w:r w:rsidR="005D34A7" w:rsidRPr="00571645">
        <w:rPr>
          <w:rFonts w:ascii="Times New Roman" w:eastAsia="Times New Roman" w:hAnsi="Times New Roman" w:cs="Times New Roman"/>
          <w:sz w:val="24"/>
          <w:szCs w:val="24"/>
          <w:lang w:eastAsia="ar-SA"/>
        </w:rPr>
        <w:t>8(8152) 68 6</w:t>
      </w:r>
      <w:r w:rsidR="00292290" w:rsidRPr="00571645">
        <w:rPr>
          <w:rFonts w:ascii="Times New Roman" w:eastAsia="Times New Roman" w:hAnsi="Times New Roman" w:cs="Times New Roman"/>
          <w:sz w:val="24"/>
          <w:szCs w:val="24"/>
          <w:lang w:eastAsia="ar-SA"/>
        </w:rPr>
        <w:t>3 95</w:t>
      </w:r>
      <w:r w:rsidR="005D34A7" w:rsidRPr="00571645">
        <w:rPr>
          <w:rFonts w:ascii="Times New Roman" w:eastAsia="Times New Roman" w:hAnsi="Times New Roman" w:cs="Times New Roman"/>
          <w:sz w:val="24"/>
          <w:szCs w:val="24"/>
          <w:lang w:eastAsia="ar-SA"/>
        </w:rPr>
        <w:t xml:space="preserve"> доб. 52</w:t>
      </w:r>
      <w:r w:rsidR="000D2D83">
        <w:rPr>
          <w:rFonts w:ascii="Times New Roman" w:eastAsia="Times New Roman" w:hAnsi="Times New Roman" w:cs="Times New Roman"/>
          <w:sz w:val="24"/>
          <w:szCs w:val="24"/>
          <w:lang w:eastAsia="ar-SA"/>
        </w:rPr>
        <w:t>3</w:t>
      </w:r>
      <w:r w:rsidRPr="00571645">
        <w:rPr>
          <w:rFonts w:ascii="Times New Roman" w:eastAsia="Times New Roman" w:hAnsi="Times New Roman" w:cs="Times New Roman"/>
          <w:sz w:val="24"/>
          <w:szCs w:val="24"/>
          <w:lang w:eastAsia="ar-SA"/>
        </w:rPr>
        <w:t>; 8 (953) 753 06 95.</w:t>
      </w:r>
    </w:p>
    <w:p w14:paraId="416070D6" w14:textId="51A55610" w:rsidR="000E00FB" w:rsidRPr="00F76E4D" w:rsidRDefault="006C3AEF" w:rsidP="003B667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571645">
        <w:rPr>
          <w:rFonts w:ascii="Times New Roman" w:eastAsia="Times New Roman" w:hAnsi="Times New Roman" w:cs="Times New Roman"/>
          <w:b/>
          <w:sz w:val="24"/>
          <w:szCs w:val="24"/>
          <w:lang w:eastAsia="ar-SA"/>
        </w:rPr>
        <w:t>2.5. Е-</w:t>
      </w:r>
      <w:r w:rsidRPr="00571645">
        <w:rPr>
          <w:rFonts w:ascii="Times New Roman" w:eastAsia="Times New Roman" w:hAnsi="Times New Roman" w:cs="Times New Roman"/>
          <w:b/>
          <w:sz w:val="24"/>
          <w:szCs w:val="24"/>
          <w:lang w:val="en-US" w:eastAsia="ar-SA"/>
        </w:rPr>
        <w:t>mail</w:t>
      </w:r>
      <w:r w:rsidRPr="00571645">
        <w:rPr>
          <w:rFonts w:ascii="Times New Roman" w:eastAsia="Times New Roman" w:hAnsi="Times New Roman" w:cs="Times New Roman"/>
          <w:b/>
          <w:sz w:val="24"/>
          <w:szCs w:val="24"/>
          <w:lang w:eastAsia="ar-SA"/>
        </w:rPr>
        <w:t>:</w:t>
      </w:r>
      <w:r w:rsidRPr="00571645">
        <w:rPr>
          <w:rFonts w:ascii="Times New Roman" w:eastAsia="Times New Roman" w:hAnsi="Times New Roman" w:cs="Times New Roman"/>
          <w:sz w:val="24"/>
          <w:szCs w:val="24"/>
          <w:lang w:eastAsia="ar-SA"/>
        </w:rPr>
        <w:t xml:space="preserve"> </w:t>
      </w:r>
      <w:bookmarkStart w:id="23" w:name="_Hlk529517099"/>
      <w:bookmarkStart w:id="24" w:name="_Hlk531684534"/>
      <w:r w:rsidR="000D2D83">
        <w:rPr>
          <w:rFonts w:ascii="Times New Roman" w:eastAsia="Times New Roman" w:hAnsi="Times New Roman" w:cs="Times New Roman"/>
          <w:sz w:val="24"/>
          <w:szCs w:val="24"/>
          <w:lang w:val="en-US" w:eastAsia="ar-SA"/>
        </w:rPr>
        <w:fldChar w:fldCharType="begin"/>
      </w:r>
      <w:r w:rsidR="000D2D83" w:rsidRPr="000D2D83">
        <w:rPr>
          <w:rFonts w:ascii="Times New Roman" w:eastAsia="Times New Roman" w:hAnsi="Times New Roman" w:cs="Times New Roman"/>
          <w:sz w:val="24"/>
          <w:szCs w:val="24"/>
          <w:lang w:eastAsia="ar-SA"/>
        </w:rPr>
        <w:instrText xml:space="preserve"> </w:instrText>
      </w:r>
      <w:r w:rsidR="000D2D83">
        <w:rPr>
          <w:rFonts w:ascii="Times New Roman" w:eastAsia="Times New Roman" w:hAnsi="Times New Roman" w:cs="Times New Roman"/>
          <w:sz w:val="24"/>
          <w:szCs w:val="24"/>
          <w:lang w:val="en-US" w:eastAsia="ar-SA"/>
        </w:rPr>
        <w:instrText>HYPERLINK</w:instrText>
      </w:r>
      <w:r w:rsidR="000D2D83" w:rsidRPr="000D2D83">
        <w:rPr>
          <w:rFonts w:ascii="Times New Roman" w:eastAsia="Times New Roman" w:hAnsi="Times New Roman" w:cs="Times New Roman"/>
          <w:sz w:val="24"/>
          <w:szCs w:val="24"/>
          <w:lang w:eastAsia="ar-SA"/>
        </w:rPr>
        <w:instrText xml:space="preserve"> "</w:instrText>
      </w:r>
      <w:r w:rsidR="000D2D83">
        <w:rPr>
          <w:rFonts w:ascii="Times New Roman" w:eastAsia="Times New Roman" w:hAnsi="Times New Roman" w:cs="Times New Roman"/>
          <w:sz w:val="24"/>
          <w:szCs w:val="24"/>
          <w:lang w:val="en-US" w:eastAsia="ar-SA"/>
        </w:rPr>
        <w:instrText>mailto</w:instrText>
      </w:r>
      <w:r w:rsidR="000D2D83" w:rsidRPr="000D2D83">
        <w:rPr>
          <w:rFonts w:ascii="Times New Roman" w:eastAsia="Times New Roman" w:hAnsi="Times New Roman" w:cs="Times New Roman"/>
          <w:sz w:val="24"/>
          <w:szCs w:val="24"/>
          <w:lang w:eastAsia="ar-SA"/>
        </w:rPr>
        <w:instrText>:</w:instrText>
      </w:r>
      <w:r w:rsidR="000D2D83" w:rsidRPr="000D2D83">
        <w:rPr>
          <w:rFonts w:ascii="Times New Roman" w:eastAsia="Times New Roman" w:hAnsi="Times New Roman" w:cs="Times New Roman"/>
          <w:sz w:val="24"/>
          <w:szCs w:val="24"/>
          <w:lang w:val="en-US" w:eastAsia="ar-SA"/>
        </w:rPr>
        <w:instrText>santalovaov</w:instrText>
      </w:r>
      <w:r w:rsidR="000D2D83" w:rsidRPr="000D2D83">
        <w:rPr>
          <w:rFonts w:ascii="Times New Roman" w:eastAsia="Times New Roman" w:hAnsi="Times New Roman" w:cs="Times New Roman"/>
          <w:sz w:val="24"/>
          <w:szCs w:val="24"/>
          <w:lang w:eastAsia="ar-SA"/>
        </w:rPr>
        <w:instrText>@</w:instrText>
      </w:r>
      <w:r w:rsidR="000D2D83" w:rsidRPr="000D2D83">
        <w:rPr>
          <w:rFonts w:ascii="Times New Roman" w:eastAsia="Times New Roman" w:hAnsi="Times New Roman" w:cs="Times New Roman"/>
          <w:sz w:val="24"/>
          <w:szCs w:val="24"/>
          <w:lang w:val="en-US" w:eastAsia="ar-SA"/>
        </w:rPr>
        <w:instrText>mures</w:instrText>
      </w:r>
      <w:r w:rsidR="000D2D83" w:rsidRPr="000D2D83">
        <w:rPr>
          <w:rFonts w:ascii="Times New Roman" w:eastAsia="Times New Roman" w:hAnsi="Times New Roman" w:cs="Times New Roman"/>
          <w:sz w:val="24"/>
          <w:szCs w:val="24"/>
          <w:lang w:eastAsia="ar-SA"/>
        </w:rPr>
        <w:instrText>.</w:instrText>
      </w:r>
      <w:r w:rsidR="000D2D83" w:rsidRPr="000D2D83">
        <w:rPr>
          <w:rFonts w:ascii="Times New Roman" w:eastAsia="Times New Roman" w:hAnsi="Times New Roman" w:cs="Times New Roman"/>
          <w:sz w:val="24"/>
          <w:szCs w:val="24"/>
          <w:lang w:val="en-US" w:eastAsia="ar-SA"/>
        </w:rPr>
        <w:instrText>ru</w:instrText>
      </w:r>
      <w:r w:rsidR="000D2D83" w:rsidRPr="000D2D83">
        <w:rPr>
          <w:rFonts w:ascii="Times New Roman" w:eastAsia="Times New Roman" w:hAnsi="Times New Roman" w:cs="Times New Roman"/>
          <w:sz w:val="24"/>
          <w:szCs w:val="24"/>
          <w:lang w:eastAsia="ar-SA"/>
        </w:rPr>
        <w:instrText xml:space="preserve">" </w:instrText>
      </w:r>
      <w:r w:rsidR="000D2D83">
        <w:rPr>
          <w:rFonts w:ascii="Times New Roman" w:eastAsia="Times New Roman" w:hAnsi="Times New Roman" w:cs="Times New Roman"/>
          <w:sz w:val="24"/>
          <w:szCs w:val="24"/>
          <w:lang w:val="en-US" w:eastAsia="ar-SA"/>
        </w:rPr>
        <w:fldChar w:fldCharType="separate"/>
      </w:r>
      <w:r w:rsidR="000D2D83" w:rsidRPr="0097428E">
        <w:rPr>
          <w:rStyle w:val="a3"/>
          <w:rFonts w:ascii="Times New Roman" w:eastAsia="Times New Roman" w:hAnsi="Times New Roman" w:cs="Times New Roman"/>
          <w:sz w:val="24"/>
          <w:szCs w:val="24"/>
          <w:lang w:val="en-US" w:eastAsia="ar-SA"/>
        </w:rPr>
        <w:t>santalovaov</w:t>
      </w:r>
      <w:r w:rsidR="000D2D83" w:rsidRPr="0097428E">
        <w:rPr>
          <w:rStyle w:val="a3"/>
          <w:rFonts w:ascii="Times New Roman" w:eastAsia="Times New Roman" w:hAnsi="Times New Roman" w:cs="Times New Roman"/>
          <w:sz w:val="24"/>
          <w:szCs w:val="24"/>
          <w:lang w:eastAsia="ar-SA"/>
        </w:rPr>
        <w:t>@</w:t>
      </w:r>
      <w:r w:rsidR="000D2D83" w:rsidRPr="0097428E">
        <w:rPr>
          <w:rStyle w:val="a3"/>
          <w:rFonts w:ascii="Times New Roman" w:eastAsia="Times New Roman" w:hAnsi="Times New Roman" w:cs="Times New Roman"/>
          <w:sz w:val="24"/>
          <w:szCs w:val="24"/>
          <w:lang w:val="en-US" w:eastAsia="ar-SA"/>
        </w:rPr>
        <w:t>mures</w:t>
      </w:r>
      <w:r w:rsidR="000D2D83" w:rsidRPr="0097428E">
        <w:rPr>
          <w:rStyle w:val="a3"/>
          <w:rFonts w:ascii="Times New Roman" w:eastAsia="Times New Roman" w:hAnsi="Times New Roman" w:cs="Times New Roman"/>
          <w:sz w:val="24"/>
          <w:szCs w:val="24"/>
          <w:lang w:eastAsia="ar-SA"/>
        </w:rPr>
        <w:t>.</w:t>
      </w:r>
      <w:proofErr w:type="spellStart"/>
      <w:r w:rsidR="000D2D83" w:rsidRPr="0097428E">
        <w:rPr>
          <w:rStyle w:val="a3"/>
          <w:rFonts w:ascii="Times New Roman" w:eastAsia="Times New Roman" w:hAnsi="Times New Roman" w:cs="Times New Roman"/>
          <w:sz w:val="24"/>
          <w:szCs w:val="24"/>
          <w:lang w:val="en-US" w:eastAsia="ar-SA"/>
        </w:rPr>
        <w:t>ru</w:t>
      </w:r>
      <w:bookmarkEnd w:id="23"/>
      <w:proofErr w:type="spellEnd"/>
      <w:r w:rsidR="000D2D83">
        <w:rPr>
          <w:rFonts w:ascii="Times New Roman" w:eastAsia="Times New Roman" w:hAnsi="Times New Roman" w:cs="Times New Roman"/>
          <w:sz w:val="24"/>
          <w:szCs w:val="24"/>
          <w:lang w:val="en-US" w:eastAsia="ar-SA"/>
        </w:rPr>
        <w:fldChar w:fldCharType="end"/>
      </w:r>
    </w:p>
    <w:bookmarkEnd w:id="24"/>
    <w:p w14:paraId="43A09EE6" w14:textId="77777777" w:rsidR="00B43885" w:rsidRPr="00571645" w:rsidRDefault="00B43885" w:rsidP="003B667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p>
    <w:p w14:paraId="341443AA" w14:textId="77777777" w:rsidR="006C3AEF" w:rsidRPr="00571645" w:rsidRDefault="006C3AEF" w:rsidP="003B667B">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25" w:name="_Toc394314145"/>
      <w:bookmarkStart w:id="26" w:name="_Toc410044308"/>
      <w:bookmarkStart w:id="27" w:name="_Toc429079254"/>
      <w:bookmarkStart w:id="28" w:name="_Toc483302497"/>
      <w:bookmarkStart w:id="29" w:name="_Toc483316532"/>
      <w:bookmarkStart w:id="30" w:name="_Toc491095883"/>
      <w:bookmarkStart w:id="31" w:name="_Toc366762350"/>
      <w:bookmarkStart w:id="32" w:name="_Toc368061864"/>
      <w:bookmarkStart w:id="33" w:name="_Toc368062028"/>
      <w:bookmarkStart w:id="34" w:name="_Toc370824124"/>
      <w:r w:rsidRPr="00571645">
        <w:rPr>
          <w:rFonts w:ascii="Times New Roman" w:eastAsia="Times New Roman" w:hAnsi="Times New Roman" w:cs="Times New Roman"/>
          <w:b/>
          <w:bCs/>
          <w:sz w:val="24"/>
          <w:szCs w:val="26"/>
          <w:lang w:eastAsia="ar-SA"/>
        </w:rPr>
        <w:t xml:space="preserve">3. Предмет </w:t>
      </w:r>
      <w:r w:rsidRPr="00571645">
        <w:rPr>
          <w:rFonts w:ascii="Times New Roman" w:eastAsia="Times New Roman" w:hAnsi="Times New Roman" w:cs="Times New Roman"/>
          <w:b/>
          <w:bCs/>
          <w:sz w:val="24"/>
          <w:szCs w:val="24"/>
          <w:lang w:eastAsia="ar-SA"/>
        </w:rPr>
        <w:t>конкурентных переговоров</w:t>
      </w:r>
      <w:r w:rsidRPr="00571645">
        <w:rPr>
          <w:rFonts w:ascii="Times New Roman" w:eastAsia="Times New Roman" w:hAnsi="Times New Roman" w:cs="Times New Roman"/>
          <w:b/>
          <w:bCs/>
          <w:sz w:val="24"/>
          <w:szCs w:val="26"/>
          <w:lang w:eastAsia="ar-SA"/>
        </w:rPr>
        <w:t>:</w:t>
      </w:r>
      <w:bookmarkEnd w:id="25"/>
      <w:bookmarkEnd w:id="26"/>
      <w:bookmarkEnd w:id="27"/>
      <w:bookmarkEnd w:id="28"/>
      <w:bookmarkEnd w:id="29"/>
      <w:bookmarkEnd w:id="30"/>
      <w:r w:rsidRPr="00571645">
        <w:rPr>
          <w:rFonts w:ascii="Times New Roman" w:eastAsia="Times New Roman" w:hAnsi="Times New Roman" w:cs="Times New Roman"/>
          <w:b/>
          <w:bCs/>
          <w:sz w:val="24"/>
          <w:szCs w:val="26"/>
          <w:lang w:eastAsia="ar-SA"/>
        </w:rPr>
        <w:t xml:space="preserve"> </w:t>
      </w:r>
    </w:p>
    <w:p w14:paraId="45F6EFE8" w14:textId="09E7CF5E" w:rsidR="004F2564" w:rsidRPr="00571645" w:rsidRDefault="00E1196B" w:rsidP="002B291D">
      <w:pPr>
        <w:pStyle w:val="a4"/>
        <w:numPr>
          <w:ilvl w:val="1"/>
          <w:numId w:val="30"/>
        </w:numPr>
        <w:tabs>
          <w:tab w:val="clear" w:pos="425"/>
          <w:tab w:val="clear" w:pos="567"/>
          <w:tab w:val="left" w:pos="0"/>
          <w:tab w:val="left" w:pos="1134"/>
        </w:tabs>
        <w:ind w:left="0" w:firstLine="709"/>
        <w:jc w:val="both"/>
        <w:rPr>
          <w:lang w:eastAsia="ru-RU"/>
        </w:rPr>
      </w:pPr>
      <w:bookmarkStart w:id="35" w:name="_Toc410044309"/>
      <w:bookmarkStart w:id="36" w:name="_Toc368061865"/>
      <w:bookmarkStart w:id="37" w:name="_Toc368062029"/>
      <w:bookmarkStart w:id="38" w:name="_Toc370824125"/>
      <w:bookmarkStart w:id="39" w:name="_Toc394314146"/>
      <w:bookmarkStart w:id="40" w:name="_Toc429079255"/>
      <w:bookmarkEnd w:id="31"/>
      <w:bookmarkEnd w:id="32"/>
      <w:bookmarkEnd w:id="33"/>
      <w:bookmarkEnd w:id="34"/>
      <w:r w:rsidRPr="00571645">
        <w:rPr>
          <w:b/>
          <w:lang w:eastAsia="ru-RU"/>
        </w:rPr>
        <w:t>Предмет договора:</w:t>
      </w:r>
      <w:r w:rsidRPr="00571645">
        <w:rPr>
          <w:lang w:eastAsia="ru-RU"/>
        </w:rPr>
        <w:t xml:space="preserve"> </w:t>
      </w:r>
      <w:r w:rsidR="00095E0B" w:rsidRPr="00571645">
        <w:rPr>
          <w:lang w:eastAsia="ru-RU"/>
        </w:rPr>
        <w:t>пос</w:t>
      </w:r>
      <w:r w:rsidR="00B14CA7" w:rsidRPr="00571645">
        <w:rPr>
          <w:lang w:eastAsia="ru-RU"/>
        </w:rPr>
        <w:t xml:space="preserve">тавка </w:t>
      </w:r>
      <w:r w:rsidR="000D2D83">
        <w:rPr>
          <w:lang w:eastAsia="ru-RU"/>
        </w:rPr>
        <w:t xml:space="preserve">угля марки 3БПК </w:t>
      </w:r>
      <w:r w:rsidRPr="00571645">
        <w:rPr>
          <w:lang w:eastAsia="ru-RU"/>
        </w:rPr>
        <w:t xml:space="preserve">(далее </w:t>
      </w:r>
      <w:r w:rsidR="00E80EAB" w:rsidRPr="00571645">
        <w:rPr>
          <w:lang w:eastAsia="ru-RU"/>
        </w:rPr>
        <w:t>также</w:t>
      </w:r>
      <w:r w:rsidRPr="00571645">
        <w:rPr>
          <w:lang w:eastAsia="ru-RU"/>
        </w:rPr>
        <w:t xml:space="preserve"> </w:t>
      </w:r>
      <w:r w:rsidR="00E80EAB" w:rsidRPr="00571645">
        <w:rPr>
          <w:lang w:eastAsia="ru-RU"/>
        </w:rPr>
        <w:t>–</w:t>
      </w:r>
      <w:r w:rsidRPr="00571645">
        <w:rPr>
          <w:lang w:eastAsia="ru-RU"/>
        </w:rPr>
        <w:t xml:space="preserve"> </w:t>
      </w:r>
      <w:bookmarkStart w:id="41" w:name="OLE_LINK68"/>
      <w:bookmarkStart w:id="42" w:name="OLE_LINK67"/>
      <w:bookmarkStart w:id="43" w:name="OLE_LINK66"/>
      <w:bookmarkStart w:id="44" w:name="OLE_LINK65"/>
      <w:bookmarkStart w:id="45" w:name="OLE_LINK64"/>
      <w:r w:rsidRPr="00571645">
        <w:rPr>
          <w:lang w:eastAsia="ru-RU"/>
        </w:rPr>
        <w:t>Продукция</w:t>
      </w:r>
      <w:bookmarkEnd w:id="41"/>
      <w:bookmarkEnd w:id="42"/>
      <w:bookmarkEnd w:id="43"/>
      <w:bookmarkEnd w:id="44"/>
      <w:bookmarkEnd w:id="45"/>
      <w:r w:rsidR="00E80EAB" w:rsidRPr="00571645">
        <w:rPr>
          <w:lang w:eastAsia="ru-RU"/>
        </w:rPr>
        <w:t>, Това</w:t>
      </w:r>
      <w:r w:rsidR="00095E0B" w:rsidRPr="00571645">
        <w:rPr>
          <w:lang w:eastAsia="ru-RU"/>
        </w:rPr>
        <w:t>р</w:t>
      </w:r>
      <w:r w:rsidRPr="00571645">
        <w:rPr>
          <w:lang w:eastAsia="ru-RU"/>
        </w:rPr>
        <w:t xml:space="preserve">). </w:t>
      </w:r>
    </w:p>
    <w:p w14:paraId="7CCD57C1" w14:textId="01970489" w:rsidR="00E1196B" w:rsidRPr="00571645" w:rsidRDefault="00E1196B" w:rsidP="002B291D">
      <w:pPr>
        <w:pStyle w:val="a4"/>
        <w:numPr>
          <w:ilvl w:val="1"/>
          <w:numId w:val="30"/>
        </w:numPr>
        <w:tabs>
          <w:tab w:val="clear" w:pos="567"/>
          <w:tab w:val="left" w:pos="1134"/>
        </w:tabs>
        <w:ind w:left="0" w:firstLine="709"/>
        <w:jc w:val="both"/>
        <w:rPr>
          <w:lang w:eastAsia="ru-RU"/>
        </w:rPr>
      </w:pPr>
      <w:r w:rsidRPr="00571645">
        <w:rPr>
          <w:b/>
          <w:lang w:eastAsia="ru-RU"/>
        </w:rPr>
        <w:t>Общее количество</w:t>
      </w:r>
      <w:r w:rsidR="001D4E52" w:rsidRPr="00571645">
        <w:t xml:space="preserve"> </w:t>
      </w:r>
      <w:r w:rsidR="001D4E52" w:rsidRPr="00571645">
        <w:rPr>
          <w:b/>
          <w:lang w:eastAsia="ru-RU"/>
        </w:rPr>
        <w:t xml:space="preserve">поставляемой </w:t>
      </w:r>
      <w:r w:rsidR="00ED0976" w:rsidRPr="00571645">
        <w:rPr>
          <w:b/>
          <w:lang w:eastAsia="ru-RU"/>
        </w:rPr>
        <w:t>П</w:t>
      </w:r>
      <w:r w:rsidR="001D4E52" w:rsidRPr="00571645">
        <w:rPr>
          <w:b/>
          <w:lang w:eastAsia="ru-RU"/>
        </w:rPr>
        <w:t>родукции</w:t>
      </w:r>
      <w:r w:rsidRPr="00571645">
        <w:rPr>
          <w:b/>
          <w:lang w:eastAsia="ru-RU"/>
        </w:rPr>
        <w:t>:</w:t>
      </w:r>
      <w:r w:rsidRPr="00571645">
        <w:rPr>
          <w:lang w:eastAsia="ru-RU"/>
        </w:rPr>
        <w:t xml:space="preserve"> </w:t>
      </w:r>
      <w:r w:rsidR="000D2D83" w:rsidRPr="000D2D83">
        <w:t>2000</w:t>
      </w:r>
      <w:r w:rsidR="009522D8" w:rsidRPr="00571645">
        <w:t xml:space="preserve"> </w:t>
      </w:r>
      <w:r w:rsidR="00A16DFB" w:rsidRPr="00571645">
        <w:rPr>
          <w:lang w:eastAsia="ru-RU"/>
        </w:rPr>
        <w:t>тонн</w:t>
      </w:r>
      <w:r w:rsidR="00183B44" w:rsidRPr="00571645">
        <w:rPr>
          <w:lang w:eastAsia="ru-RU"/>
        </w:rPr>
        <w:t>.</w:t>
      </w:r>
    </w:p>
    <w:p w14:paraId="3025661B" w14:textId="77777777" w:rsidR="000D2D83" w:rsidRPr="000D2D83" w:rsidRDefault="00183B44" w:rsidP="000D2D83">
      <w:pPr>
        <w:spacing w:after="0"/>
        <w:ind w:firstLine="708"/>
        <w:jc w:val="both"/>
        <w:rPr>
          <w:rFonts w:ascii="Times New Roman" w:eastAsia="Times New Roman" w:hAnsi="Times New Roman" w:cs="Times New Roman"/>
          <w:sz w:val="24"/>
          <w:szCs w:val="24"/>
          <w:lang w:eastAsia="ru-RU"/>
        </w:rPr>
      </w:pPr>
      <w:r w:rsidRPr="00571645">
        <w:rPr>
          <w:rFonts w:ascii="Times New Roman" w:eastAsia="Times New Roman" w:hAnsi="Times New Roman" w:cs="Times New Roman"/>
          <w:b/>
          <w:sz w:val="24"/>
          <w:szCs w:val="24"/>
          <w:lang w:eastAsia="ru-RU"/>
        </w:rPr>
        <w:t>3.3</w:t>
      </w:r>
      <w:r w:rsidR="00E1196B" w:rsidRPr="00571645">
        <w:rPr>
          <w:rFonts w:ascii="Times New Roman" w:eastAsia="Times New Roman" w:hAnsi="Times New Roman" w:cs="Times New Roman"/>
          <w:b/>
          <w:sz w:val="24"/>
          <w:szCs w:val="24"/>
          <w:lang w:eastAsia="ru-RU"/>
        </w:rPr>
        <w:t>. Начальная (максимальная) цена договора:</w:t>
      </w:r>
      <w:r w:rsidR="00AF2659" w:rsidRPr="00AF2659">
        <w:rPr>
          <w:rFonts w:ascii="Times New Roman" w:eastAsia="Times New Roman" w:hAnsi="Times New Roman" w:cs="Times New Roman"/>
          <w:b/>
          <w:sz w:val="24"/>
          <w:szCs w:val="24"/>
          <w:lang w:eastAsia="ru-RU"/>
        </w:rPr>
        <w:t xml:space="preserve"> </w:t>
      </w:r>
      <w:r w:rsidR="000D2D83" w:rsidRPr="000D2D83">
        <w:rPr>
          <w:rFonts w:ascii="Times New Roman" w:eastAsia="Times New Roman" w:hAnsi="Times New Roman" w:cs="Times New Roman"/>
          <w:sz w:val="24"/>
          <w:szCs w:val="24"/>
          <w:lang w:eastAsia="ru-RU"/>
        </w:rPr>
        <w:t>10 480 000 (Десять миллионов четыреста восемьдесят тысяч) рублей 00 копеек с учетом НДС.</w:t>
      </w:r>
    </w:p>
    <w:p w14:paraId="25CAEEC7" w14:textId="77777777" w:rsidR="000D2D83" w:rsidRPr="000D2D83" w:rsidRDefault="000D2D83" w:rsidP="000D2D83">
      <w:pPr>
        <w:spacing w:after="0" w:line="240" w:lineRule="auto"/>
        <w:ind w:firstLine="708"/>
        <w:jc w:val="both"/>
        <w:rPr>
          <w:rFonts w:ascii="Times New Roman" w:eastAsia="Times New Roman" w:hAnsi="Times New Roman" w:cs="Times New Roman"/>
          <w:sz w:val="24"/>
          <w:szCs w:val="24"/>
          <w:lang w:eastAsia="ru-RU"/>
        </w:rPr>
      </w:pPr>
      <w:r w:rsidRPr="000D2D83">
        <w:rPr>
          <w:rFonts w:ascii="Times New Roman" w:eastAsia="Times New Roman" w:hAnsi="Times New Roman" w:cs="Times New Roman"/>
          <w:sz w:val="24"/>
          <w:szCs w:val="24"/>
          <w:lang w:eastAsia="ru-RU"/>
        </w:rPr>
        <w:t>Цена 1 тонны угля марки 3БПК составляет 5 240 рублей 00 копеек с учетом НДС.</w:t>
      </w:r>
    </w:p>
    <w:p w14:paraId="75372161" w14:textId="77777777" w:rsidR="000D2D83" w:rsidRPr="000D2D83" w:rsidRDefault="000D2D83" w:rsidP="000D2D83">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0D2D83">
        <w:rPr>
          <w:rFonts w:ascii="Times New Roman" w:eastAsia="Times New Roman" w:hAnsi="Times New Roman" w:cs="Times New Roman"/>
          <w:sz w:val="24"/>
          <w:szCs w:val="24"/>
          <w:lang w:eastAsia="ru-RU"/>
        </w:rPr>
        <w:t>Цена Продукции включает в себя: отпускную цену Поставщика, все таможенные пошлины, налоги (включая НДС, исчисленный в соответствии c п. 3 ст. 164 и п.п.1 п. 1 ст. 167 НК РФ), расходы на погрузку-разгрузку, расходы по доставке до места поставки/погрузки,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p>
    <w:p w14:paraId="69AFF0C5" w14:textId="77777777" w:rsidR="000D2D83" w:rsidRPr="000D2D83" w:rsidRDefault="000D2D83" w:rsidP="000D2D83">
      <w:pPr>
        <w:spacing w:after="0"/>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sidR="00E1196B">
        <w:rPr>
          <w:rFonts w:ascii="Times New Roman" w:eastAsia="Times New Roman" w:hAnsi="Times New Roman" w:cs="Times New Roman"/>
          <w:b/>
          <w:sz w:val="24"/>
          <w:szCs w:val="24"/>
          <w:lang w:eastAsia="ru-RU"/>
        </w:rPr>
        <w:t>3.</w:t>
      </w:r>
      <w:r w:rsidR="00183B44">
        <w:rPr>
          <w:rFonts w:ascii="Times New Roman" w:eastAsia="Times New Roman" w:hAnsi="Times New Roman" w:cs="Times New Roman"/>
          <w:b/>
          <w:sz w:val="24"/>
          <w:szCs w:val="24"/>
          <w:lang w:eastAsia="ru-RU"/>
        </w:rPr>
        <w:t>4</w:t>
      </w:r>
      <w:r w:rsidR="00E1196B">
        <w:rPr>
          <w:rFonts w:ascii="Times New Roman" w:eastAsia="Times New Roman" w:hAnsi="Times New Roman" w:cs="Times New Roman"/>
          <w:b/>
          <w:sz w:val="24"/>
          <w:szCs w:val="24"/>
          <w:lang w:eastAsia="ru-RU"/>
        </w:rPr>
        <w:t xml:space="preserve">. </w:t>
      </w:r>
      <w:r w:rsidR="00E1196B" w:rsidRPr="00E1196B">
        <w:rPr>
          <w:rFonts w:ascii="Times New Roman" w:eastAsia="Times New Roman" w:hAnsi="Times New Roman" w:cs="Times New Roman"/>
          <w:b/>
          <w:sz w:val="24"/>
          <w:szCs w:val="24"/>
          <w:lang w:eastAsia="ru-RU"/>
        </w:rPr>
        <w:t>Срок поставки:</w:t>
      </w:r>
      <w:r w:rsidR="00E1196B" w:rsidRPr="00E1196B">
        <w:rPr>
          <w:rFonts w:ascii="Times New Roman" w:eastAsia="Times New Roman" w:hAnsi="Times New Roman" w:cs="Times New Roman"/>
          <w:sz w:val="24"/>
          <w:szCs w:val="24"/>
          <w:lang w:eastAsia="ru-RU"/>
        </w:rPr>
        <w:t xml:space="preserve"> </w:t>
      </w:r>
      <w:r w:rsidRPr="000D2D83">
        <w:rPr>
          <w:rFonts w:ascii="Times New Roman" w:eastAsia="Times New Roman" w:hAnsi="Times New Roman" w:cs="Times New Roman"/>
          <w:sz w:val="24"/>
          <w:szCs w:val="24"/>
          <w:lang w:eastAsia="ru-RU"/>
        </w:rPr>
        <w:t>с момента подписания договора по 28.02.2019г. в строгом соответствии с письменной заявкой Покупателя.</w:t>
      </w:r>
      <w:r w:rsidRPr="000D2D83">
        <w:rPr>
          <w:rFonts w:ascii="Times New Roman" w:eastAsia="Times New Roman" w:hAnsi="Times New Roman" w:cs="Times New Roman"/>
          <w:bCs/>
          <w:spacing w:val="14"/>
          <w:sz w:val="24"/>
          <w:szCs w:val="24"/>
          <w:lang w:eastAsia="ar-SA"/>
        </w:rPr>
        <w:t xml:space="preserve"> </w:t>
      </w:r>
    </w:p>
    <w:p w14:paraId="0377FF91" w14:textId="77777777" w:rsidR="000D2D83" w:rsidRDefault="000D2D83" w:rsidP="004C7ADF">
      <w:pPr>
        <w:widowControl w:val="0"/>
        <w:suppressAutoHyphen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sidR="00E1196B">
        <w:rPr>
          <w:rFonts w:ascii="Times New Roman" w:eastAsia="Times New Roman" w:hAnsi="Times New Roman" w:cs="Times New Roman"/>
          <w:b/>
          <w:sz w:val="24"/>
          <w:szCs w:val="24"/>
          <w:lang w:eastAsia="ru-RU"/>
        </w:rPr>
        <w:t>3.</w:t>
      </w:r>
      <w:r w:rsidR="00183B44">
        <w:rPr>
          <w:rFonts w:ascii="Times New Roman" w:eastAsia="Times New Roman" w:hAnsi="Times New Roman" w:cs="Times New Roman"/>
          <w:b/>
          <w:sz w:val="24"/>
          <w:szCs w:val="24"/>
          <w:lang w:eastAsia="ru-RU"/>
        </w:rPr>
        <w:t>5</w:t>
      </w:r>
      <w:r w:rsidR="00E1196B">
        <w:rPr>
          <w:rFonts w:ascii="Times New Roman" w:eastAsia="Times New Roman" w:hAnsi="Times New Roman" w:cs="Times New Roman"/>
          <w:b/>
          <w:sz w:val="24"/>
          <w:szCs w:val="24"/>
          <w:lang w:eastAsia="ru-RU"/>
        </w:rPr>
        <w:t xml:space="preserve">. </w:t>
      </w:r>
      <w:r w:rsidR="00E1196B" w:rsidRPr="00E1196B">
        <w:rPr>
          <w:rFonts w:ascii="Times New Roman" w:eastAsia="Times New Roman" w:hAnsi="Times New Roman" w:cs="Times New Roman"/>
          <w:b/>
          <w:sz w:val="24"/>
          <w:szCs w:val="24"/>
          <w:lang w:eastAsia="ru-RU"/>
        </w:rPr>
        <w:t xml:space="preserve">Место поставки: </w:t>
      </w:r>
      <w:bookmarkStart w:id="46" w:name="_Hlk524701965"/>
      <w:r w:rsidRPr="000D2D83">
        <w:rPr>
          <w:rFonts w:ascii="Times New Roman" w:eastAsia="Times New Roman" w:hAnsi="Times New Roman" w:cs="Times New Roman"/>
          <w:sz w:val="24"/>
          <w:szCs w:val="24"/>
          <w:lang w:eastAsia="ru-RU"/>
        </w:rPr>
        <w:t xml:space="preserve">склад/погрузочный терминал Поставщика в г. Мурманск. </w:t>
      </w:r>
    </w:p>
    <w:p w14:paraId="1608CFEF" w14:textId="77777777" w:rsidR="000D2D83" w:rsidRDefault="00DB3720" w:rsidP="004C7ADF">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BE4563">
        <w:rPr>
          <w:rFonts w:ascii="Times New Roman" w:hAnsi="Times New Roman" w:cs="Times New Roman"/>
          <w:b/>
          <w:color w:val="000000" w:themeColor="text1"/>
          <w:sz w:val="24"/>
          <w:szCs w:val="24"/>
        </w:rPr>
        <w:t>3.6.</w:t>
      </w:r>
      <w:r w:rsidR="006E64C2" w:rsidRPr="00BE4563">
        <w:rPr>
          <w:rFonts w:ascii="Times New Roman" w:hAnsi="Times New Roman" w:cs="Times New Roman"/>
          <w:b/>
          <w:color w:val="000000" w:themeColor="text1"/>
          <w:sz w:val="24"/>
          <w:szCs w:val="24"/>
        </w:rPr>
        <w:t xml:space="preserve"> </w:t>
      </w:r>
      <w:r w:rsidRPr="00BE4563">
        <w:rPr>
          <w:rFonts w:ascii="Times New Roman" w:hAnsi="Times New Roman" w:cs="Times New Roman"/>
          <w:b/>
          <w:color w:val="000000" w:themeColor="text1"/>
          <w:sz w:val="24"/>
          <w:szCs w:val="24"/>
        </w:rPr>
        <w:t>Особые</w:t>
      </w:r>
      <w:r w:rsidRPr="00BE4563">
        <w:rPr>
          <w:rFonts w:ascii="Times New Roman" w:hAnsi="Times New Roman" w:cs="Times New Roman"/>
          <w:b/>
          <w:sz w:val="24"/>
          <w:szCs w:val="24"/>
        </w:rPr>
        <w:t xml:space="preserve"> условия:</w:t>
      </w:r>
      <w:r w:rsidR="009522D8" w:rsidRPr="00BE4563">
        <w:rPr>
          <w:rFonts w:ascii="Times New Roman" w:hAnsi="Times New Roman" w:cs="Times New Roman"/>
          <w:b/>
          <w:sz w:val="24"/>
          <w:szCs w:val="24"/>
        </w:rPr>
        <w:t xml:space="preserve"> </w:t>
      </w:r>
      <w:bookmarkEnd w:id="46"/>
      <w:r w:rsidR="000D2D83" w:rsidRPr="000D2D83">
        <w:rPr>
          <w:rFonts w:ascii="Times New Roman" w:eastAsia="Times New Roman" w:hAnsi="Times New Roman" w:cs="Times New Roman"/>
          <w:sz w:val="24"/>
          <w:szCs w:val="24"/>
          <w:lang w:eastAsia="ar-SA"/>
        </w:rPr>
        <w:t xml:space="preserve">поставка Продукции осуществляется отдельными партиями в строгом соответствии с письменной заявкой Покупателя на поставку Продукции. Страна происхождения Продукции указывается в п. 1.5.5. проекта Договора. </w:t>
      </w:r>
    </w:p>
    <w:p w14:paraId="5B942441" w14:textId="376AC4B3" w:rsidR="009522D8" w:rsidRDefault="00183B44" w:rsidP="004C7ADF">
      <w:pPr>
        <w:widowControl w:val="0"/>
        <w:suppressAutoHyphens/>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DB3720">
        <w:rPr>
          <w:rFonts w:ascii="Times New Roman" w:eastAsia="Times New Roman" w:hAnsi="Times New Roman" w:cs="Times New Roman"/>
          <w:b/>
          <w:sz w:val="24"/>
          <w:szCs w:val="24"/>
          <w:lang w:eastAsia="ru-RU"/>
        </w:rPr>
        <w:t>7</w:t>
      </w:r>
      <w:r w:rsidR="00E1196B">
        <w:rPr>
          <w:rFonts w:ascii="Times New Roman" w:eastAsia="Times New Roman" w:hAnsi="Times New Roman" w:cs="Times New Roman"/>
          <w:b/>
          <w:sz w:val="24"/>
          <w:szCs w:val="24"/>
          <w:lang w:eastAsia="ru-RU"/>
        </w:rPr>
        <w:t xml:space="preserve">. </w:t>
      </w:r>
      <w:r w:rsidRPr="00183B44">
        <w:rPr>
          <w:rFonts w:ascii="Times New Roman" w:eastAsia="Times New Roman" w:hAnsi="Times New Roman" w:cs="Times New Roman"/>
          <w:b/>
          <w:sz w:val="24"/>
          <w:szCs w:val="24"/>
          <w:lang w:eastAsia="ru-RU"/>
        </w:rPr>
        <w:t xml:space="preserve">Условия направления заявки: </w:t>
      </w:r>
    </w:p>
    <w:p w14:paraId="37A72C03" w14:textId="36EE8B4A" w:rsidR="000D2D83" w:rsidRPr="000D2D83" w:rsidRDefault="000D2D83" w:rsidP="000D2D83">
      <w:pPr>
        <w:spacing w:after="0" w:line="240" w:lineRule="auto"/>
        <w:ind w:firstLine="708"/>
        <w:jc w:val="both"/>
        <w:rPr>
          <w:rFonts w:ascii="Times New Roman" w:eastAsia="Times New Roman" w:hAnsi="Times New Roman" w:cs="Times New Roman"/>
          <w:strike/>
          <w:sz w:val="24"/>
          <w:szCs w:val="24"/>
          <w:lang w:eastAsia="ru-RU"/>
        </w:rPr>
      </w:pPr>
      <w:r w:rsidRPr="000D2D83">
        <w:rPr>
          <w:rFonts w:ascii="Times New Roman" w:eastAsia="Times New Roman" w:hAnsi="Times New Roman" w:cs="Times New Roman"/>
          <w:bCs/>
          <w:sz w:val="24"/>
          <w:szCs w:val="24"/>
          <w:lang w:eastAsia="ar-SA"/>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w:t>
      </w:r>
      <w:r>
        <w:rPr>
          <w:rFonts w:ascii="Times New Roman" w:eastAsia="Times New Roman" w:hAnsi="Times New Roman" w:cs="Times New Roman"/>
          <w:bCs/>
          <w:sz w:val="24"/>
          <w:szCs w:val="24"/>
          <w:lang w:eastAsia="ar-SA"/>
        </w:rPr>
        <w:t xml:space="preserve">ектронной почте и/или по факсу </w:t>
      </w:r>
      <w:r w:rsidRPr="000D2D83">
        <w:rPr>
          <w:rFonts w:ascii="Times New Roman" w:eastAsia="Times New Roman" w:hAnsi="Times New Roman" w:cs="Times New Roman"/>
          <w:bCs/>
          <w:sz w:val="24"/>
          <w:szCs w:val="24"/>
          <w:lang w:eastAsia="ar-SA"/>
        </w:rPr>
        <w:t>не позднее 5 (Пяти) рабочих дней до начала поставки Продукции, с обязательной последующей досылкой оригинала по почте.</w:t>
      </w:r>
    </w:p>
    <w:p w14:paraId="23503766" w14:textId="77777777" w:rsidR="000D2D83" w:rsidRPr="000D2D83" w:rsidRDefault="000D2D83" w:rsidP="000D2D83">
      <w:pPr>
        <w:widowControl w:val="0"/>
        <w:tabs>
          <w:tab w:val="left" w:pos="567"/>
        </w:tabs>
        <w:suppressAutoHyphens/>
        <w:spacing w:after="0" w:line="240" w:lineRule="auto"/>
        <w:ind w:firstLine="426"/>
        <w:jc w:val="both"/>
        <w:rPr>
          <w:rFonts w:ascii="Times New Roman" w:eastAsia="Times New Roman" w:hAnsi="Times New Roman" w:cs="Times New Roman"/>
          <w:bCs/>
          <w:sz w:val="24"/>
          <w:szCs w:val="24"/>
          <w:lang w:eastAsia="ar-SA"/>
        </w:rPr>
      </w:pPr>
      <w:r w:rsidRPr="000D2D83">
        <w:rPr>
          <w:rFonts w:ascii="Times New Roman" w:eastAsia="Times New Roman" w:hAnsi="Times New Roman" w:cs="Times New Roman"/>
          <w:bCs/>
          <w:sz w:val="24"/>
          <w:szCs w:val="24"/>
          <w:lang w:eastAsia="ar-SA"/>
        </w:rPr>
        <w:t>Покупатель вправе изменить в заявке сроки и объёмы на поставку Продукции не позднее 2 (Двух) рабочих дней до даты поставки.</w:t>
      </w:r>
    </w:p>
    <w:p w14:paraId="497F3049" w14:textId="576A0265" w:rsidR="00A44E01" w:rsidRDefault="000D2D83" w:rsidP="000D2D83">
      <w:pPr>
        <w:widowControl w:val="0"/>
        <w:suppressAutoHyphens/>
        <w:spacing w:after="0" w:line="240" w:lineRule="auto"/>
        <w:ind w:firstLine="709"/>
        <w:jc w:val="both"/>
        <w:rPr>
          <w:rFonts w:ascii="Times New Roman" w:eastAsia="Times New Roman" w:hAnsi="Times New Roman" w:cs="Times New Roman"/>
          <w:b/>
          <w:sz w:val="24"/>
          <w:szCs w:val="24"/>
          <w:lang w:eastAsia="ru-RU"/>
        </w:rPr>
      </w:pPr>
      <w:r w:rsidRPr="00634B6D">
        <w:rPr>
          <w:rFonts w:ascii="Times New Roman" w:eastAsia="Times New Roman" w:hAnsi="Times New Roman" w:cs="Times New Roman"/>
          <w:b/>
          <w:sz w:val="24"/>
          <w:szCs w:val="24"/>
          <w:lang w:eastAsia="ru-RU"/>
        </w:rPr>
        <w:t xml:space="preserve"> </w:t>
      </w:r>
      <w:r w:rsidR="00183B44" w:rsidRPr="00634B6D">
        <w:rPr>
          <w:rFonts w:ascii="Times New Roman" w:eastAsia="Times New Roman" w:hAnsi="Times New Roman" w:cs="Times New Roman"/>
          <w:b/>
          <w:sz w:val="24"/>
          <w:szCs w:val="24"/>
          <w:lang w:eastAsia="ru-RU"/>
        </w:rPr>
        <w:t>3</w:t>
      </w:r>
      <w:r w:rsidR="00E1196B" w:rsidRPr="00634B6D">
        <w:rPr>
          <w:rFonts w:ascii="Times New Roman" w:eastAsia="Times New Roman" w:hAnsi="Times New Roman" w:cs="Times New Roman"/>
          <w:b/>
          <w:sz w:val="24"/>
          <w:szCs w:val="24"/>
          <w:lang w:eastAsia="ru-RU"/>
        </w:rPr>
        <w:t>.</w:t>
      </w:r>
      <w:r w:rsidR="00DB3720" w:rsidRPr="00634B6D">
        <w:rPr>
          <w:rFonts w:ascii="Times New Roman" w:eastAsia="Times New Roman" w:hAnsi="Times New Roman" w:cs="Times New Roman"/>
          <w:b/>
          <w:sz w:val="24"/>
          <w:szCs w:val="24"/>
          <w:lang w:eastAsia="ru-RU"/>
        </w:rPr>
        <w:t>8</w:t>
      </w:r>
      <w:r w:rsidR="00E1196B" w:rsidRPr="00634B6D">
        <w:rPr>
          <w:rFonts w:ascii="Times New Roman" w:eastAsia="Times New Roman" w:hAnsi="Times New Roman" w:cs="Times New Roman"/>
          <w:b/>
          <w:sz w:val="24"/>
          <w:szCs w:val="24"/>
          <w:lang w:eastAsia="ru-RU"/>
        </w:rPr>
        <w:t xml:space="preserve">.  Условия оплаты: </w:t>
      </w:r>
    </w:p>
    <w:p w14:paraId="00DABA26" w14:textId="77777777" w:rsidR="000D2D83" w:rsidRPr="000D2D83" w:rsidRDefault="000D2D83" w:rsidP="000D2D83">
      <w:pPr>
        <w:spacing w:after="0" w:line="240" w:lineRule="auto"/>
        <w:ind w:firstLine="708"/>
        <w:jc w:val="both"/>
        <w:rPr>
          <w:rFonts w:ascii="Times New Roman" w:eastAsia="Times New Roman" w:hAnsi="Times New Roman" w:cs="Times New Roman"/>
          <w:sz w:val="24"/>
          <w:szCs w:val="24"/>
          <w:lang w:eastAsia="ru-RU"/>
        </w:rPr>
      </w:pPr>
      <w:r w:rsidRPr="000D2D83">
        <w:rPr>
          <w:rFonts w:ascii="Times New Roman" w:eastAsia="Times New Roman" w:hAnsi="Times New Roman" w:cs="Times New Roman"/>
          <w:sz w:val="24"/>
          <w:szCs w:val="24"/>
          <w:lang w:eastAsia="ru-RU"/>
        </w:rPr>
        <w:t>Покупатель производит оплату Продукции в течение 30 (Тридцати) календарных дней с даты поставки Продукции</w:t>
      </w:r>
      <w:r w:rsidRPr="000D2D83">
        <w:rPr>
          <w:rFonts w:ascii="Times New Roman" w:eastAsia="Times New Roman" w:hAnsi="Times New Roman" w:cs="Times New Roman"/>
          <w:i/>
          <w:sz w:val="24"/>
          <w:szCs w:val="24"/>
          <w:lang w:eastAsia="ru-RU"/>
        </w:rPr>
        <w:t>.</w:t>
      </w:r>
      <w:r w:rsidRPr="000D2D83">
        <w:rPr>
          <w:rFonts w:ascii="Times New Roman" w:eastAsia="Times New Roman" w:hAnsi="Times New Roman" w:cs="Times New Roman"/>
          <w:sz w:val="24"/>
          <w:szCs w:val="24"/>
          <w:lang w:eastAsia="ru-RU"/>
        </w:rPr>
        <w:t xml:space="preserve"> Срок оплаты Продукции начинает исчисляться от даты, следующей за днем фактической поставки Продукции. За непоставленную Продукцию, оплата Покупателем не производится.</w:t>
      </w:r>
    </w:p>
    <w:p w14:paraId="4197BAFB" w14:textId="6223EDEA" w:rsidR="00B0267C" w:rsidRPr="00B0267C" w:rsidRDefault="000D2D83" w:rsidP="000D2D83">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b/>
          <w:sz w:val="24"/>
          <w:szCs w:val="24"/>
          <w:lang w:eastAsia="ar-SA"/>
        </w:rPr>
        <w:t xml:space="preserve"> </w:t>
      </w:r>
      <w:r w:rsidR="00B0267C" w:rsidRPr="00B0267C">
        <w:rPr>
          <w:rFonts w:ascii="Times New Roman" w:eastAsia="Times New Roman" w:hAnsi="Times New Roman" w:cs="Times New Roman"/>
          <w:b/>
          <w:sz w:val="24"/>
          <w:szCs w:val="24"/>
          <w:lang w:eastAsia="ar-SA"/>
        </w:rPr>
        <w:t>3.</w:t>
      </w:r>
      <w:r w:rsidR="00DB3720">
        <w:rPr>
          <w:rFonts w:ascii="Times New Roman" w:eastAsia="Times New Roman" w:hAnsi="Times New Roman" w:cs="Times New Roman"/>
          <w:b/>
          <w:sz w:val="24"/>
          <w:szCs w:val="24"/>
          <w:lang w:eastAsia="ar-SA"/>
        </w:rPr>
        <w:t>9</w:t>
      </w:r>
      <w:r w:rsidR="00B0267C" w:rsidRPr="00B0267C">
        <w:rPr>
          <w:rFonts w:ascii="Times New Roman" w:eastAsia="Times New Roman" w:hAnsi="Times New Roman" w:cs="Times New Roman"/>
          <w:b/>
          <w:sz w:val="24"/>
          <w:szCs w:val="24"/>
          <w:lang w:eastAsia="ar-SA"/>
        </w:rPr>
        <w:t xml:space="preserve">. </w:t>
      </w:r>
      <w:r w:rsidR="00B0267C" w:rsidRPr="00B357DC">
        <w:rPr>
          <w:rFonts w:ascii="Times New Roman" w:eastAsia="Times New Roman" w:hAnsi="Times New Roman" w:cs="Times New Roman"/>
          <w:b/>
          <w:sz w:val="24"/>
          <w:szCs w:val="24"/>
          <w:lang w:eastAsia="ar-SA"/>
        </w:rPr>
        <w:t>Обеспечение:</w:t>
      </w:r>
      <w:r w:rsidR="00B0267C" w:rsidRPr="00B357DC">
        <w:rPr>
          <w:rFonts w:ascii="Times New Roman" w:eastAsia="Times New Roman" w:hAnsi="Times New Roman" w:cs="Times New Roman"/>
          <w:sz w:val="24"/>
          <w:szCs w:val="24"/>
          <w:lang w:eastAsia="ar-SA"/>
        </w:rPr>
        <w:t xml:space="preserve"> не устанавливается</w:t>
      </w:r>
      <w:r w:rsidR="00B0267C" w:rsidRPr="00B0267C">
        <w:rPr>
          <w:rFonts w:ascii="Times New Roman" w:eastAsia="Times New Roman" w:hAnsi="Times New Roman" w:cs="Times New Roman"/>
          <w:sz w:val="24"/>
          <w:szCs w:val="24"/>
          <w:lang w:eastAsia="ar-SA"/>
        </w:rPr>
        <w:t xml:space="preserve"> требование обеспечения заявки на участие и исполнения Договора, заключаемого по результатам проведения </w:t>
      </w:r>
      <w:r w:rsidR="004D58EF" w:rsidRPr="004D58EF">
        <w:rPr>
          <w:rFonts w:ascii="Times New Roman" w:eastAsia="Times New Roman" w:hAnsi="Times New Roman" w:cs="Times New Roman"/>
          <w:sz w:val="24"/>
          <w:szCs w:val="24"/>
          <w:lang w:eastAsia="ar-SA"/>
        </w:rPr>
        <w:t xml:space="preserve">конкурентных </w:t>
      </w:r>
      <w:r w:rsidR="004D58EF" w:rsidRPr="00183B44">
        <w:rPr>
          <w:rFonts w:ascii="Times New Roman" w:eastAsia="Times New Roman" w:hAnsi="Times New Roman" w:cs="Times New Roman"/>
          <w:sz w:val="24"/>
          <w:szCs w:val="24"/>
          <w:lang w:eastAsia="ar-SA"/>
        </w:rPr>
        <w:t>переговоров</w:t>
      </w:r>
      <w:r w:rsidR="00B0267C" w:rsidRPr="00183B44">
        <w:rPr>
          <w:rFonts w:ascii="Times New Roman" w:eastAsia="Times New Roman" w:hAnsi="Times New Roman" w:cs="Times New Roman"/>
          <w:sz w:val="24"/>
          <w:szCs w:val="24"/>
          <w:lang w:eastAsia="ar-SA"/>
        </w:rPr>
        <w:t>.</w:t>
      </w:r>
    </w:p>
    <w:p w14:paraId="5796DE2E" w14:textId="77777777" w:rsidR="00D34EFF" w:rsidRDefault="00D34EFF" w:rsidP="00150D78">
      <w:pPr>
        <w:spacing w:after="0" w:line="240" w:lineRule="auto"/>
        <w:rPr>
          <w:rFonts w:ascii="Times New Roman" w:eastAsia="Times New Roman" w:hAnsi="Times New Roman" w:cs="Times New Roman"/>
          <w:b/>
          <w:sz w:val="24"/>
          <w:szCs w:val="26"/>
          <w:lang w:eastAsia="ar-SA"/>
        </w:rPr>
      </w:pPr>
      <w:bookmarkStart w:id="47" w:name="_Toc491095884"/>
      <w:bookmarkStart w:id="48" w:name="_Toc483316533"/>
      <w:bookmarkStart w:id="49" w:name="_Toc483302498"/>
      <w:bookmarkStart w:id="50" w:name="_Toc366762352"/>
      <w:bookmarkStart w:id="51" w:name="_Toc368061866"/>
      <w:bookmarkStart w:id="52" w:name="_Toc368062030"/>
      <w:bookmarkStart w:id="53" w:name="_Toc370824126"/>
      <w:bookmarkStart w:id="54" w:name="_Toc394314147"/>
      <w:bookmarkStart w:id="55" w:name="_Toc410044310"/>
      <w:bookmarkEnd w:id="35"/>
      <w:bookmarkEnd w:id="36"/>
      <w:bookmarkEnd w:id="37"/>
      <w:bookmarkEnd w:id="38"/>
      <w:bookmarkEnd w:id="39"/>
      <w:bookmarkEnd w:id="40"/>
    </w:p>
    <w:p w14:paraId="246F2F79" w14:textId="70F0E4EE" w:rsidR="00F577DC" w:rsidRPr="0045536E" w:rsidRDefault="00F577DC" w:rsidP="00150D78">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r w:rsidRPr="0045536E">
        <w:rPr>
          <w:rFonts w:ascii="Times New Roman" w:eastAsia="Times New Roman" w:hAnsi="Times New Roman" w:cs="Times New Roman"/>
          <w:b/>
          <w:sz w:val="24"/>
          <w:szCs w:val="26"/>
          <w:lang w:eastAsia="ar-SA"/>
        </w:rPr>
        <w:t>4. Дата и место</w:t>
      </w:r>
      <w:r w:rsidRPr="0045536E">
        <w:rPr>
          <w:rFonts w:ascii="Times New Roman" w:eastAsia="Times New Roman" w:hAnsi="Times New Roman" w:cs="Times New Roman"/>
          <w:sz w:val="24"/>
          <w:szCs w:val="26"/>
          <w:lang w:eastAsia="ar-SA"/>
        </w:rPr>
        <w:t xml:space="preserve"> </w:t>
      </w:r>
      <w:r w:rsidRPr="0045536E">
        <w:rPr>
          <w:rFonts w:ascii="Times New Roman" w:eastAsia="Times New Roman" w:hAnsi="Times New Roman" w:cs="Times New Roman"/>
          <w:b/>
          <w:sz w:val="24"/>
          <w:szCs w:val="26"/>
          <w:lang w:eastAsia="ar-SA"/>
        </w:rPr>
        <w:t xml:space="preserve">вскрытия конвертов с заявками на участие в закупке: </w:t>
      </w:r>
      <w:r w:rsidR="0045536E" w:rsidRPr="0045536E">
        <w:rPr>
          <w:rFonts w:ascii="Times New Roman" w:eastAsia="Times New Roman" w:hAnsi="Times New Roman" w:cs="Times New Roman"/>
          <w:b/>
          <w:sz w:val="24"/>
          <w:szCs w:val="26"/>
          <w:lang w:eastAsia="ar-SA"/>
        </w:rPr>
        <w:t>14.12</w:t>
      </w:r>
      <w:r w:rsidRPr="0045536E">
        <w:rPr>
          <w:rFonts w:ascii="Times New Roman" w:eastAsia="Times New Roman" w:hAnsi="Times New Roman" w:cs="Times New Roman"/>
          <w:b/>
          <w:sz w:val="24"/>
          <w:szCs w:val="26"/>
          <w:lang w:eastAsia="ar-SA"/>
        </w:rPr>
        <w:t xml:space="preserve">.2018 </w:t>
      </w:r>
      <w:r w:rsidRPr="0045536E">
        <w:rPr>
          <w:rFonts w:ascii="Times New Roman" w:eastAsia="Times New Roman" w:hAnsi="Times New Roman" w:cs="Times New Roman"/>
          <w:bCs/>
          <w:sz w:val="24"/>
          <w:szCs w:val="26"/>
          <w:lang w:eastAsia="ar-SA"/>
        </w:rPr>
        <w:t xml:space="preserve">по адресу: г. Мурманск, ул. Свердлова, д. 39, корп.1, </w:t>
      </w:r>
      <w:proofErr w:type="spellStart"/>
      <w:r w:rsidRPr="0045536E">
        <w:rPr>
          <w:rFonts w:ascii="Times New Roman" w:eastAsia="Times New Roman" w:hAnsi="Times New Roman" w:cs="Times New Roman"/>
          <w:bCs/>
          <w:sz w:val="24"/>
          <w:szCs w:val="26"/>
          <w:lang w:eastAsia="ar-SA"/>
        </w:rPr>
        <w:t>каб</w:t>
      </w:r>
      <w:proofErr w:type="spellEnd"/>
      <w:r w:rsidRPr="0045536E">
        <w:rPr>
          <w:rFonts w:ascii="Times New Roman" w:eastAsia="Times New Roman" w:hAnsi="Times New Roman" w:cs="Times New Roman"/>
          <w:bCs/>
          <w:sz w:val="24"/>
          <w:szCs w:val="26"/>
          <w:lang w:eastAsia="ar-SA"/>
        </w:rPr>
        <w:t>. 403.</w:t>
      </w:r>
      <w:bookmarkEnd w:id="47"/>
      <w:bookmarkEnd w:id="48"/>
      <w:bookmarkEnd w:id="49"/>
      <w:r w:rsidR="00F42E71" w:rsidRPr="0045536E">
        <w:rPr>
          <w:rFonts w:ascii="Times New Roman" w:eastAsia="Times New Roman" w:hAnsi="Times New Roman" w:cs="Times New Roman"/>
          <w:bCs/>
          <w:sz w:val="24"/>
          <w:szCs w:val="26"/>
          <w:lang w:eastAsia="ar-SA"/>
        </w:rPr>
        <w:t xml:space="preserve"> </w:t>
      </w:r>
    </w:p>
    <w:p w14:paraId="587D0282" w14:textId="4A85AA99" w:rsidR="00F577DC" w:rsidRPr="0045536E" w:rsidRDefault="00F577DC" w:rsidP="00F577D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45536E">
        <w:rPr>
          <w:rFonts w:ascii="Times New Roman" w:eastAsia="Times New Roman" w:hAnsi="Times New Roman" w:cs="Times New Roman"/>
          <w:b/>
          <w:sz w:val="24"/>
          <w:szCs w:val="24"/>
          <w:lang w:eastAsia="ar-SA"/>
        </w:rPr>
        <w:t>Дата, время и место рассмотрения заявок</w:t>
      </w:r>
      <w:r w:rsidRPr="0045536E">
        <w:rPr>
          <w:rFonts w:ascii="Times New Roman" w:eastAsia="Times New Roman" w:hAnsi="Times New Roman" w:cs="Times New Roman"/>
          <w:sz w:val="24"/>
          <w:szCs w:val="24"/>
          <w:lang w:eastAsia="ar-SA"/>
        </w:rPr>
        <w:t xml:space="preserve"> </w:t>
      </w:r>
      <w:r w:rsidRPr="0045536E">
        <w:rPr>
          <w:rFonts w:ascii="Times New Roman" w:eastAsia="Times New Roman" w:hAnsi="Times New Roman" w:cs="Times New Roman"/>
          <w:b/>
          <w:sz w:val="24"/>
          <w:szCs w:val="24"/>
          <w:lang w:eastAsia="ar-SA"/>
        </w:rPr>
        <w:t>на участие в закупке:</w:t>
      </w:r>
      <w:r w:rsidRPr="0045536E">
        <w:rPr>
          <w:rFonts w:ascii="Times New Roman" w:eastAsia="Times New Roman" w:hAnsi="Times New Roman" w:cs="Times New Roman"/>
          <w:sz w:val="24"/>
          <w:szCs w:val="24"/>
          <w:lang w:eastAsia="ar-SA"/>
        </w:rPr>
        <w:t xml:space="preserve"> </w:t>
      </w:r>
      <w:r w:rsidR="0045536E" w:rsidRPr="0045536E">
        <w:rPr>
          <w:rFonts w:ascii="Times New Roman" w:eastAsia="Times New Roman" w:hAnsi="Times New Roman" w:cs="Times New Roman"/>
          <w:b/>
          <w:sz w:val="24"/>
          <w:szCs w:val="24"/>
          <w:lang w:eastAsia="ar-SA"/>
        </w:rPr>
        <w:t>17.12</w:t>
      </w:r>
      <w:r w:rsidRPr="0045536E">
        <w:rPr>
          <w:rFonts w:ascii="Times New Roman" w:eastAsia="Times New Roman" w:hAnsi="Times New Roman" w:cs="Times New Roman"/>
          <w:b/>
          <w:sz w:val="24"/>
          <w:szCs w:val="24"/>
          <w:lang w:eastAsia="ar-SA"/>
        </w:rPr>
        <w:t xml:space="preserve">.2018 в </w:t>
      </w:r>
      <w:r w:rsidR="00024280" w:rsidRPr="0045536E">
        <w:rPr>
          <w:rFonts w:ascii="Times New Roman" w:eastAsia="Times New Roman" w:hAnsi="Times New Roman" w:cs="Times New Roman"/>
          <w:b/>
          <w:sz w:val="24"/>
          <w:szCs w:val="24"/>
          <w:lang w:eastAsia="ar-SA"/>
        </w:rPr>
        <w:t>11</w:t>
      </w:r>
      <w:r w:rsidRPr="0045536E">
        <w:rPr>
          <w:rFonts w:ascii="Times New Roman" w:eastAsia="Times New Roman" w:hAnsi="Times New Roman" w:cs="Times New Roman"/>
          <w:b/>
          <w:sz w:val="24"/>
          <w:szCs w:val="24"/>
          <w:lang w:eastAsia="ar-SA"/>
        </w:rPr>
        <w:t>:</w:t>
      </w:r>
      <w:r w:rsidR="00B43885" w:rsidRPr="0045536E">
        <w:rPr>
          <w:rFonts w:ascii="Times New Roman" w:eastAsia="Times New Roman" w:hAnsi="Times New Roman" w:cs="Times New Roman"/>
          <w:b/>
          <w:sz w:val="24"/>
          <w:szCs w:val="24"/>
          <w:lang w:eastAsia="ar-SA"/>
        </w:rPr>
        <w:t>00</w:t>
      </w:r>
      <w:r w:rsidR="00084946" w:rsidRPr="0045536E">
        <w:rPr>
          <w:rFonts w:ascii="Times New Roman" w:eastAsia="Times New Roman" w:hAnsi="Times New Roman" w:cs="Times New Roman"/>
          <w:b/>
          <w:sz w:val="24"/>
          <w:szCs w:val="24"/>
          <w:lang w:eastAsia="ar-SA"/>
        </w:rPr>
        <w:t xml:space="preserve"> </w:t>
      </w:r>
      <w:r w:rsidRPr="0045536E">
        <w:rPr>
          <w:rFonts w:ascii="Times New Roman" w:eastAsia="Times New Roman" w:hAnsi="Times New Roman" w:cs="Times New Roman"/>
          <w:sz w:val="24"/>
          <w:szCs w:val="24"/>
          <w:lang w:eastAsia="ar-SA"/>
        </w:rPr>
        <w:t xml:space="preserve">(МСК) по адресу: г. Мурманск, ул. Свердлова, д. 39, корп.1, </w:t>
      </w:r>
      <w:proofErr w:type="spellStart"/>
      <w:r w:rsidRPr="0045536E">
        <w:rPr>
          <w:rFonts w:ascii="Times New Roman" w:eastAsia="Times New Roman" w:hAnsi="Times New Roman" w:cs="Times New Roman"/>
          <w:sz w:val="24"/>
          <w:szCs w:val="24"/>
          <w:lang w:eastAsia="ar-SA"/>
        </w:rPr>
        <w:t>каб</w:t>
      </w:r>
      <w:proofErr w:type="spellEnd"/>
      <w:r w:rsidRPr="0045536E">
        <w:rPr>
          <w:rFonts w:ascii="Times New Roman" w:eastAsia="Times New Roman" w:hAnsi="Times New Roman" w:cs="Times New Roman"/>
          <w:sz w:val="24"/>
          <w:szCs w:val="24"/>
          <w:lang w:eastAsia="ar-SA"/>
        </w:rPr>
        <w:t>. 403.</w:t>
      </w:r>
    </w:p>
    <w:p w14:paraId="4ED60EFD" w14:textId="60400725" w:rsidR="00F577DC" w:rsidRDefault="00F577DC" w:rsidP="00F577D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45536E">
        <w:rPr>
          <w:rFonts w:ascii="Times New Roman" w:eastAsia="Times New Roman" w:hAnsi="Times New Roman" w:cs="Times New Roman"/>
          <w:b/>
          <w:sz w:val="24"/>
          <w:szCs w:val="24"/>
          <w:lang w:eastAsia="ar-SA"/>
        </w:rPr>
        <w:t>Дата, время и место оценки и сопоставления заявок (подведения итогов):</w:t>
      </w:r>
      <w:r w:rsidR="00024280" w:rsidRPr="0045536E">
        <w:rPr>
          <w:rFonts w:ascii="Times New Roman" w:eastAsia="Times New Roman" w:hAnsi="Times New Roman" w:cs="Times New Roman"/>
          <w:sz w:val="24"/>
          <w:szCs w:val="24"/>
          <w:lang w:eastAsia="ar-SA"/>
        </w:rPr>
        <w:t xml:space="preserve"> </w:t>
      </w:r>
      <w:r w:rsidR="0045536E" w:rsidRPr="0045536E">
        <w:rPr>
          <w:rFonts w:ascii="Times New Roman" w:eastAsia="Times New Roman" w:hAnsi="Times New Roman" w:cs="Times New Roman"/>
          <w:b/>
          <w:sz w:val="24"/>
          <w:szCs w:val="24"/>
          <w:lang w:eastAsia="ar-SA"/>
        </w:rPr>
        <w:t>20.12</w:t>
      </w:r>
      <w:r w:rsidRPr="0045536E">
        <w:rPr>
          <w:rFonts w:ascii="Times New Roman" w:eastAsia="Times New Roman" w:hAnsi="Times New Roman" w:cs="Times New Roman"/>
          <w:b/>
          <w:sz w:val="24"/>
          <w:szCs w:val="24"/>
          <w:lang w:eastAsia="ar-SA"/>
        </w:rPr>
        <w:t xml:space="preserve">.2018 в </w:t>
      </w:r>
      <w:r w:rsidR="0079328B" w:rsidRPr="0045536E">
        <w:rPr>
          <w:rFonts w:ascii="Times New Roman" w:eastAsia="Times New Roman" w:hAnsi="Times New Roman" w:cs="Times New Roman"/>
          <w:b/>
          <w:sz w:val="24"/>
          <w:szCs w:val="24"/>
          <w:lang w:eastAsia="ar-SA"/>
        </w:rPr>
        <w:t>14</w:t>
      </w:r>
      <w:r w:rsidRPr="0045536E">
        <w:rPr>
          <w:rFonts w:ascii="Times New Roman" w:eastAsia="Times New Roman" w:hAnsi="Times New Roman" w:cs="Times New Roman"/>
          <w:b/>
          <w:sz w:val="24"/>
          <w:szCs w:val="24"/>
          <w:lang w:eastAsia="ar-SA"/>
        </w:rPr>
        <w:t>:</w:t>
      </w:r>
      <w:r w:rsidR="00F07BBB" w:rsidRPr="0045536E">
        <w:rPr>
          <w:rFonts w:ascii="Times New Roman" w:eastAsia="Times New Roman" w:hAnsi="Times New Roman" w:cs="Times New Roman"/>
          <w:b/>
          <w:sz w:val="24"/>
          <w:szCs w:val="24"/>
          <w:lang w:eastAsia="ar-SA"/>
        </w:rPr>
        <w:t>00</w:t>
      </w:r>
      <w:r w:rsidRPr="0045536E">
        <w:rPr>
          <w:rFonts w:ascii="Times New Roman" w:eastAsia="Times New Roman" w:hAnsi="Times New Roman" w:cs="Times New Roman"/>
          <w:sz w:val="24"/>
          <w:szCs w:val="24"/>
          <w:lang w:eastAsia="ar-SA"/>
        </w:rPr>
        <w:t xml:space="preserve"> (МСК) по адресу: г. Мурманск, ул. Свердлова, д. 39, корп.1, </w:t>
      </w:r>
      <w:proofErr w:type="spellStart"/>
      <w:r w:rsidRPr="0045536E">
        <w:rPr>
          <w:rFonts w:ascii="Times New Roman" w:eastAsia="Times New Roman" w:hAnsi="Times New Roman" w:cs="Times New Roman"/>
          <w:sz w:val="24"/>
          <w:szCs w:val="24"/>
          <w:lang w:eastAsia="ar-SA"/>
        </w:rPr>
        <w:t>каб</w:t>
      </w:r>
      <w:proofErr w:type="spellEnd"/>
      <w:r w:rsidRPr="0045536E">
        <w:rPr>
          <w:rFonts w:ascii="Times New Roman" w:eastAsia="Times New Roman" w:hAnsi="Times New Roman" w:cs="Times New Roman"/>
          <w:sz w:val="24"/>
          <w:szCs w:val="24"/>
          <w:lang w:eastAsia="ar-SA"/>
        </w:rPr>
        <w:t>. 403.</w:t>
      </w:r>
      <w:r w:rsidR="00D61925">
        <w:rPr>
          <w:rFonts w:ascii="Times New Roman" w:eastAsia="Times New Roman" w:hAnsi="Times New Roman" w:cs="Times New Roman"/>
          <w:sz w:val="24"/>
          <w:szCs w:val="24"/>
          <w:lang w:eastAsia="ar-SA"/>
        </w:rPr>
        <w:t xml:space="preserve"> </w:t>
      </w:r>
    </w:p>
    <w:p w14:paraId="47A5863C" w14:textId="77777777"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14:paraId="341B88A2" w14:textId="77777777" w:rsidR="0000722E"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56" w:name="_Toc483302499"/>
      <w:bookmarkStart w:id="57" w:name="_Toc483316534"/>
      <w:bookmarkStart w:id="58" w:name="_Toc491095885"/>
      <w:bookmarkStart w:id="59"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bookmarkEnd w:id="56"/>
      <w:bookmarkEnd w:id="57"/>
      <w:bookmarkEnd w:id="58"/>
    </w:p>
    <w:p w14:paraId="1F558AB7" w14:textId="5995A3BA" w:rsidR="006C3AEF" w:rsidRPr="003C4537" w:rsidRDefault="006C3AEF" w:rsidP="002F5C90">
      <w:pPr>
        <w:spacing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50"/>
      <w:bookmarkEnd w:id="51"/>
      <w:bookmarkEnd w:id="52"/>
      <w:bookmarkEnd w:id="53"/>
      <w:bookmarkEnd w:id="54"/>
      <w:bookmarkEnd w:id="55"/>
      <w:r w:rsidR="00BD5C0C" w:rsidRPr="003C4537">
        <w:rPr>
          <w:rFonts w:ascii="Times New Roman" w:hAnsi="Times New Roman" w:cs="Times New Roman"/>
          <w:sz w:val="24"/>
          <w:szCs w:val="24"/>
          <w:lang w:eastAsia="ar-SA"/>
        </w:rPr>
        <w:t xml:space="preserve"> </w:t>
      </w:r>
      <w:r w:rsidR="0066054A" w:rsidRPr="003C4537">
        <w:rPr>
          <w:rFonts w:ascii="Times New Roman" w:hAnsi="Times New Roman" w:cs="Times New Roman"/>
          <w:sz w:val="24"/>
          <w:szCs w:val="24"/>
          <w:lang w:eastAsia="ar-SA"/>
        </w:rPr>
        <w:t xml:space="preserve">о проведении </w:t>
      </w:r>
      <w:r w:rsidR="00BD5C0C" w:rsidRPr="003C4537">
        <w:rPr>
          <w:rFonts w:ascii="Times New Roman" w:hAnsi="Times New Roman" w:cs="Times New Roman"/>
          <w:sz w:val="24"/>
          <w:szCs w:val="24"/>
          <w:lang w:eastAsia="ar-SA"/>
        </w:rPr>
        <w:t xml:space="preserve">конкурентных переговоров </w:t>
      </w:r>
      <w:r w:rsidR="00C3790C" w:rsidRPr="00C3790C">
        <w:rPr>
          <w:rFonts w:ascii="Times New Roman" w:hAnsi="Times New Roman" w:cs="Times New Roman"/>
          <w:bCs/>
          <w:sz w:val="24"/>
          <w:szCs w:val="24"/>
          <w:lang w:eastAsia="ar-SA"/>
        </w:rPr>
        <w:t>на право заключения договора</w:t>
      </w:r>
      <w:r w:rsidR="00C3790C" w:rsidRPr="00C3790C">
        <w:rPr>
          <w:rFonts w:ascii="Times New Roman" w:hAnsi="Times New Roman" w:cs="Times New Roman"/>
          <w:sz w:val="24"/>
          <w:szCs w:val="24"/>
          <w:lang w:eastAsia="ar-SA"/>
        </w:rPr>
        <w:t xml:space="preserve"> поставки </w:t>
      </w:r>
      <w:r w:rsidR="000D2D83">
        <w:rPr>
          <w:rFonts w:ascii="Times New Roman" w:hAnsi="Times New Roman" w:cs="Times New Roman"/>
          <w:sz w:val="24"/>
          <w:szCs w:val="24"/>
          <w:lang w:eastAsia="ar-SA"/>
        </w:rPr>
        <w:t xml:space="preserve">угля марки 3БПК </w:t>
      </w:r>
      <w:r w:rsidR="0000722E" w:rsidRPr="003C4537">
        <w:rPr>
          <w:rFonts w:ascii="Times New Roman" w:hAnsi="Times New Roman" w:cs="Times New Roman"/>
          <w:sz w:val="24"/>
          <w:szCs w:val="24"/>
          <w:lang w:eastAsia="ar-SA"/>
        </w:rPr>
        <w:t>(д</w:t>
      </w:r>
      <w:r w:rsidR="00BD5C0C" w:rsidRPr="003C4537">
        <w:rPr>
          <w:rFonts w:ascii="Times New Roman" w:hAnsi="Times New Roman" w:cs="Times New Roman"/>
          <w:sz w:val="24"/>
          <w:szCs w:val="24"/>
          <w:lang w:eastAsia="ar-SA"/>
        </w:rPr>
        <w:t xml:space="preserve">алее </w:t>
      </w:r>
      <w:r w:rsidR="0000722E" w:rsidRPr="003C4537">
        <w:rPr>
          <w:rFonts w:ascii="Times New Roman" w:hAnsi="Times New Roman" w:cs="Times New Roman"/>
          <w:sz w:val="24"/>
          <w:szCs w:val="24"/>
          <w:lang w:eastAsia="ar-SA"/>
        </w:rPr>
        <w:t xml:space="preserve">по тексту – </w:t>
      </w:r>
      <w:r w:rsidR="00BD5C0C" w:rsidRPr="003C4537">
        <w:rPr>
          <w:rFonts w:ascii="Times New Roman" w:hAnsi="Times New Roman" w:cs="Times New Roman"/>
          <w:sz w:val="24"/>
          <w:szCs w:val="24"/>
          <w:lang w:eastAsia="ar-SA"/>
        </w:rPr>
        <w:t>Документация).</w:t>
      </w:r>
      <w:bookmarkEnd w:id="59"/>
    </w:p>
    <w:p w14:paraId="2FB75C7B" w14:textId="7E7EE9BE"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60" w:name="_Toc366762353"/>
      <w:bookmarkStart w:id="61" w:name="_Toc368061867"/>
      <w:bookmarkStart w:id="62" w:name="_Toc368062031"/>
      <w:bookmarkStart w:id="63" w:name="_Toc370824127"/>
      <w:bookmarkStart w:id="64" w:name="_Toc394314148"/>
      <w:bookmarkStart w:id="65" w:name="_Toc410044311"/>
      <w:bookmarkStart w:id="66" w:name="_Toc429079257"/>
      <w:bookmarkStart w:id="67" w:name="_Toc483302500"/>
      <w:bookmarkStart w:id="68" w:name="_Toc483316535"/>
      <w:bookmarkStart w:id="69" w:name="_Toc491095886"/>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предоставления Документации</w:t>
      </w:r>
      <w:bookmarkEnd w:id="60"/>
      <w:bookmarkEnd w:id="61"/>
      <w:bookmarkEnd w:id="62"/>
      <w:bookmarkEnd w:id="63"/>
      <w:bookmarkEnd w:id="64"/>
      <w:bookmarkEnd w:id="65"/>
      <w:bookmarkEnd w:id="66"/>
      <w:bookmarkEnd w:id="67"/>
      <w:bookmarkEnd w:id="68"/>
      <w:r w:rsidR="006C3AEF" w:rsidRPr="006C3AEF">
        <w:rPr>
          <w:rFonts w:ascii="Times New Roman" w:eastAsia="Times New Roman" w:hAnsi="Times New Roman" w:cs="Times New Roman"/>
          <w:b/>
          <w:bCs/>
          <w:sz w:val="24"/>
          <w:szCs w:val="26"/>
          <w:lang w:eastAsia="ar-SA"/>
        </w:rPr>
        <w:t xml:space="preserve"> </w:t>
      </w:r>
      <w:r w:rsidR="00F44328" w:rsidRPr="00F44328">
        <w:rPr>
          <w:rFonts w:ascii="Times New Roman" w:eastAsia="Times New Roman" w:hAnsi="Times New Roman" w:cs="Times New Roman"/>
          <w:b/>
          <w:bCs/>
          <w:sz w:val="24"/>
          <w:szCs w:val="26"/>
          <w:lang w:eastAsia="ar-SA"/>
        </w:rPr>
        <w:t>Участнику закупки</w:t>
      </w:r>
      <w:bookmarkEnd w:id="69"/>
    </w:p>
    <w:p w14:paraId="2863B7E5" w14:textId="115D7514" w:rsidR="00167A77" w:rsidRPr="000D2D83" w:rsidRDefault="00167A77" w:rsidP="000D2D83">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825915">
        <w:rPr>
          <w:rFonts w:ascii="Times New Roman" w:eastAsia="Times New Roman" w:hAnsi="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2.3. п. 2. Информационной карты</w:t>
      </w:r>
      <w:r w:rsidRPr="00825915">
        <w:t xml:space="preserve"> </w:t>
      </w:r>
      <w:r w:rsidRPr="00825915">
        <w:rPr>
          <w:rFonts w:ascii="Times New Roman" w:eastAsia="Times New Roman" w:hAnsi="Times New Roman"/>
          <w:sz w:val="24"/>
          <w:szCs w:val="24"/>
          <w:lang w:eastAsia="ar-SA"/>
        </w:rPr>
        <w:t xml:space="preserve">Документации, либо отправить запрос на электронную почту </w:t>
      </w:r>
      <w:hyperlink r:id="rId8" w:history="1">
        <w:r w:rsidR="000D2D83" w:rsidRPr="0097428E">
          <w:rPr>
            <w:rStyle w:val="a3"/>
            <w:rFonts w:ascii="Times New Roman" w:eastAsia="Times New Roman" w:hAnsi="Times New Roman" w:cs="Times New Roman"/>
            <w:sz w:val="24"/>
            <w:szCs w:val="24"/>
            <w:lang w:val="en-US" w:eastAsia="ar-SA"/>
          </w:rPr>
          <w:t>santalovaov</w:t>
        </w:r>
        <w:r w:rsidR="000D2D83" w:rsidRPr="0097428E">
          <w:rPr>
            <w:rStyle w:val="a3"/>
            <w:rFonts w:ascii="Times New Roman" w:eastAsia="Times New Roman" w:hAnsi="Times New Roman" w:cs="Times New Roman"/>
            <w:sz w:val="24"/>
            <w:szCs w:val="24"/>
            <w:lang w:eastAsia="ar-SA"/>
          </w:rPr>
          <w:t>@</w:t>
        </w:r>
        <w:r w:rsidR="000D2D83" w:rsidRPr="0097428E">
          <w:rPr>
            <w:rStyle w:val="a3"/>
            <w:rFonts w:ascii="Times New Roman" w:eastAsia="Times New Roman" w:hAnsi="Times New Roman" w:cs="Times New Roman"/>
            <w:sz w:val="24"/>
            <w:szCs w:val="24"/>
            <w:lang w:val="en-US" w:eastAsia="ar-SA"/>
          </w:rPr>
          <w:t>mures</w:t>
        </w:r>
        <w:r w:rsidR="000D2D83" w:rsidRPr="0097428E">
          <w:rPr>
            <w:rStyle w:val="a3"/>
            <w:rFonts w:ascii="Times New Roman" w:eastAsia="Times New Roman" w:hAnsi="Times New Roman" w:cs="Times New Roman"/>
            <w:sz w:val="24"/>
            <w:szCs w:val="24"/>
            <w:lang w:eastAsia="ar-SA"/>
          </w:rPr>
          <w:t>.</w:t>
        </w:r>
        <w:proofErr w:type="spellStart"/>
        <w:r w:rsidR="000D2D83" w:rsidRPr="0097428E">
          <w:rPr>
            <w:rStyle w:val="a3"/>
            <w:rFonts w:ascii="Times New Roman" w:eastAsia="Times New Roman" w:hAnsi="Times New Roman" w:cs="Times New Roman"/>
            <w:sz w:val="24"/>
            <w:szCs w:val="24"/>
            <w:lang w:val="en-US" w:eastAsia="ar-SA"/>
          </w:rPr>
          <w:t>ru</w:t>
        </w:r>
        <w:proofErr w:type="spellEnd"/>
      </w:hyperlink>
      <w:r w:rsidR="000D2D83" w:rsidRPr="000D2D83">
        <w:rPr>
          <w:rFonts w:ascii="Times New Roman" w:eastAsia="Times New Roman" w:hAnsi="Times New Roman"/>
          <w:sz w:val="24"/>
          <w:szCs w:val="24"/>
          <w:lang w:eastAsia="ar-SA"/>
        </w:rPr>
        <w:t xml:space="preserve"> </w:t>
      </w:r>
      <w:r w:rsidRPr="00825915">
        <w:rPr>
          <w:rFonts w:ascii="Times New Roman" w:eastAsia="Times New Roman" w:hAnsi="Times New Roman"/>
          <w:sz w:val="24"/>
          <w:szCs w:val="24"/>
          <w:lang w:eastAsia="ar-SA"/>
        </w:rPr>
        <w:t xml:space="preserve"> с указанием способа получения Документации.</w:t>
      </w:r>
    </w:p>
    <w:p w14:paraId="1492A489" w14:textId="10703435"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 xml:space="preserve">В </w:t>
      </w:r>
      <w:r w:rsidRPr="0045536E">
        <w:rPr>
          <w:rFonts w:ascii="Times New Roman" w:eastAsia="Times New Roman" w:hAnsi="Times New Roman"/>
          <w:sz w:val="24"/>
          <w:szCs w:val="24"/>
          <w:lang w:eastAsia="ar-SA"/>
        </w:rPr>
        <w:t xml:space="preserve">период с </w:t>
      </w:r>
      <w:r w:rsidR="0045536E" w:rsidRPr="0045536E">
        <w:rPr>
          <w:rFonts w:ascii="Times New Roman" w:eastAsia="Times New Roman" w:hAnsi="Times New Roman"/>
          <w:b/>
          <w:sz w:val="24"/>
          <w:szCs w:val="24"/>
          <w:lang w:eastAsia="ar-SA"/>
        </w:rPr>
        <w:t>06</w:t>
      </w:r>
      <w:r w:rsidR="00D61925" w:rsidRPr="0045536E">
        <w:rPr>
          <w:rFonts w:ascii="Times New Roman" w:eastAsia="Times New Roman" w:hAnsi="Times New Roman"/>
          <w:b/>
          <w:sz w:val="24"/>
          <w:szCs w:val="24"/>
          <w:lang w:eastAsia="ar-SA"/>
        </w:rPr>
        <w:t>.</w:t>
      </w:r>
      <w:r w:rsidR="0045536E" w:rsidRPr="0045536E">
        <w:rPr>
          <w:rFonts w:ascii="Times New Roman" w:eastAsia="Times New Roman" w:hAnsi="Times New Roman"/>
          <w:b/>
          <w:sz w:val="24"/>
          <w:szCs w:val="24"/>
          <w:lang w:eastAsia="ar-SA"/>
        </w:rPr>
        <w:t>12</w:t>
      </w:r>
      <w:r w:rsidR="00D61925" w:rsidRPr="0045536E">
        <w:rPr>
          <w:rFonts w:ascii="Times New Roman" w:eastAsia="Times New Roman" w:hAnsi="Times New Roman"/>
          <w:b/>
          <w:sz w:val="24"/>
          <w:szCs w:val="24"/>
          <w:lang w:eastAsia="ar-SA"/>
        </w:rPr>
        <w:t>.2018</w:t>
      </w:r>
      <w:r w:rsidR="00D61925" w:rsidRPr="0045536E">
        <w:rPr>
          <w:rFonts w:ascii="Times New Roman" w:eastAsia="Times New Roman" w:hAnsi="Times New Roman"/>
          <w:sz w:val="24"/>
          <w:szCs w:val="24"/>
          <w:lang w:eastAsia="ar-SA"/>
        </w:rPr>
        <w:t xml:space="preserve"> по </w:t>
      </w:r>
      <w:r w:rsidR="0045536E" w:rsidRPr="0045536E">
        <w:rPr>
          <w:rFonts w:ascii="Times New Roman" w:eastAsia="Times New Roman" w:hAnsi="Times New Roman"/>
          <w:b/>
          <w:sz w:val="24"/>
          <w:szCs w:val="24"/>
          <w:lang w:eastAsia="ar-SA"/>
        </w:rPr>
        <w:t>13</w:t>
      </w:r>
      <w:r w:rsidR="005C13BE" w:rsidRPr="0045536E">
        <w:rPr>
          <w:rFonts w:ascii="Times New Roman" w:eastAsia="Times New Roman" w:hAnsi="Times New Roman"/>
          <w:b/>
          <w:sz w:val="24"/>
          <w:szCs w:val="24"/>
          <w:lang w:eastAsia="ar-SA"/>
        </w:rPr>
        <w:t>.</w:t>
      </w:r>
      <w:r w:rsidR="0045536E" w:rsidRPr="0045536E">
        <w:rPr>
          <w:rFonts w:ascii="Times New Roman" w:eastAsia="Times New Roman" w:hAnsi="Times New Roman"/>
          <w:b/>
          <w:sz w:val="24"/>
          <w:szCs w:val="24"/>
          <w:lang w:eastAsia="ar-SA"/>
        </w:rPr>
        <w:t>12</w:t>
      </w:r>
      <w:r w:rsidR="00D61925" w:rsidRPr="0045536E">
        <w:rPr>
          <w:rFonts w:ascii="Times New Roman" w:eastAsia="Times New Roman" w:hAnsi="Times New Roman"/>
          <w:b/>
          <w:sz w:val="24"/>
          <w:szCs w:val="24"/>
          <w:lang w:eastAsia="ar-SA"/>
        </w:rPr>
        <w:t>.2018</w:t>
      </w:r>
      <w:r w:rsidR="00D61925" w:rsidRPr="0045536E">
        <w:rPr>
          <w:rFonts w:ascii="Times New Roman" w:eastAsia="Times New Roman" w:hAnsi="Times New Roman"/>
          <w:sz w:val="24"/>
          <w:szCs w:val="24"/>
          <w:lang w:eastAsia="ar-SA"/>
        </w:rPr>
        <w:t xml:space="preserve"> </w:t>
      </w:r>
      <w:r w:rsidRPr="0045536E">
        <w:rPr>
          <w:rFonts w:ascii="Times New Roman" w:eastAsia="Times New Roman" w:hAnsi="Times New Roman"/>
          <w:sz w:val="24"/>
          <w:szCs w:val="24"/>
          <w:lang w:eastAsia="ar-SA"/>
        </w:rPr>
        <w:t xml:space="preserve">Заказчик в течение двух рабочих дней (кроме </w:t>
      </w:r>
      <w:r w:rsidR="00937F06" w:rsidRPr="0045536E">
        <w:rPr>
          <w:rFonts w:ascii="Times New Roman" w:eastAsia="Times New Roman" w:hAnsi="Times New Roman"/>
          <w:sz w:val="24"/>
          <w:szCs w:val="24"/>
          <w:lang w:eastAsia="ar-SA"/>
        </w:rPr>
        <w:t xml:space="preserve">выходных и </w:t>
      </w:r>
      <w:r w:rsidRPr="0045536E">
        <w:rPr>
          <w:rFonts w:ascii="Times New Roman" w:eastAsia="Times New Roman" w:hAnsi="Times New Roman"/>
          <w:sz w:val="24"/>
          <w:szCs w:val="24"/>
          <w:lang w:eastAsia="ar-SA"/>
        </w:rPr>
        <w:t>праздничных дней</w:t>
      </w:r>
      <w:r w:rsidR="00937F06" w:rsidRPr="0045536E">
        <w:rPr>
          <w:rFonts w:ascii="Times New Roman" w:eastAsia="Times New Roman" w:hAnsi="Times New Roman"/>
          <w:sz w:val="24"/>
          <w:szCs w:val="24"/>
          <w:lang w:eastAsia="ar-SA"/>
        </w:rPr>
        <w:t>, перерыв 12:30 (МСК) – 13:30 (МСК)</w:t>
      </w:r>
      <w:r w:rsidRPr="0045536E">
        <w:rPr>
          <w:rFonts w:ascii="Times New Roman" w:eastAsia="Times New Roman" w:hAnsi="Times New Roman"/>
          <w:sz w:val="24"/>
          <w:szCs w:val="24"/>
          <w:lang w:eastAsia="ar-SA"/>
        </w:rPr>
        <w:t>) со дня получения соответствующего запроса</w:t>
      </w:r>
      <w:r w:rsidR="00E6173F" w:rsidRPr="0045536E">
        <w:rPr>
          <w:rFonts w:ascii="Times New Roman" w:eastAsia="Times New Roman" w:hAnsi="Times New Roman"/>
          <w:sz w:val="24"/>
          <w:szCs w:val="24"/>
          <w:lang w:eastAsia="ar-SA"/>
        </w:rPr>
        <w:t>,</w:t>
      </w:r>
      <w:r w:rsidRPr="0045536E">
        <w:rPr>
          <w:rFonts w:ascii="Times New Roman" w:eastAsia="Times New Roman" w:hAnsi="Times New Roman"/>
          <w:sz w:val="24"/>
          <w:szCs w:val="24"/>
          <w:lang w:eastAsia="ar-SA"/>
        </w:rPr>
        <w:t xml:space="preserve"> направит Документацию по указанному в обращении почтовому либо электронному адресу. Предоставление Документации осуществляется бесплатно.</w:t>
      </w:r>
    </w:p>
    <w:p w14:paraId="58BED52A" w14:textId="77777777"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2C048B58" w14:textId="77777777"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w:t>
      </w:r>
      <w:r>
        <w:rPr>
          <w:rFonts w:ascii="Times New Roman" w:eastAsia="Times New Roman" w:hAnsi="Times New Roman"/>
          <w:sz w:val="24"/>
          <w:szCs w:val="24"/>
          <w:lang w:eastAsia="ar-SA"/>
        </w:rPr>
        <w:t>слуг, доступна для ознакомления</w:t>
      </w:r>
      <w:r w:rsidR="006C3AEF" w:rsidRPr="006C3AEF">
        <w:rPr>
          <w:rFonts w:ascii="Times New Roman" w:eastAsia="Times New Roman" w:hAnsi="Times New Roman" w:cs="Times New Roman"/>
          <w:sz w:val="24"/>
          <w:szCs w:val="24"/>
          <w:lang w:eastAsia="ar-SA"/>
        </w:rPr>
        <w:t>.</w:t>
      </w:r>
    </w:p>
    <w:p w14:paraId="456275B3" w14:textId="77777777" w:rsidR="00120183" w:rsidRP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14:paraId="6D4A3FD9" w14:textId="6410AB52" w:rsidR="006C3AEF" w:rsidRPr="006C3AEF" w:rsidRDefault="003303F6" w:rsidP="00860EC4">
      <w:pPr>
        <w:keepNext/>
        <w:keepLines/>
        <w:tabs>
          <w:tab w:val="left" w:pos="0"/>
          <w:tab w:val="center" w:pos="5315"/>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70" w:name="_Toc368061868"/>
      <w:bookmarkStart w:id="71" w:name="_Toc368062032"/>
      <w:bookmarkStart w:id="72" w:name="_Toc370824128"/>
      <w:bookmarkStart w:id="73" w:name="_Toc394314149"/>
      <w:bookmarkStart w:id="74" w:name="_Toc410044312"/>
      <w:bookmarkStart w:id="75" w:name="_Toc429079258"/>
      <w:bookmarkStart w:id="76" w:name="_Toc483302501"/>
      <w:bookmarkStart w:id="77" w:name="_Toc483316536"/>
      <w:bookmarkStart w:id="78" w:name="_Toc491095887"/>
      <w:bookmarkStart w:id="79"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bookmarkEnd w:id="70"/>
      <w:bookmarkEnd w:id="71"/>
      <w:bookmarkEnd w:id="72"/>
      <w:bookmarkEnd w:id="73"/>
      <w:bookmarkEnd w:id="74"/>
      <w:bookmarkEnd w:id="75"/>
      <w:bookmarkEnd w:id="76"/>
      <w:bookmarkEnd w:id="77"/>
      <w:bookmarkEnd w:id="78"/>
      <w:r w:rsidR="00860EC4">
        <w:rPr>
          <w:rFonts w:ascii="Times New Roman" w:eastAsia="Times New Roman" w:hAnsi="Times New Roman" w:cs="Times New Roman"/>
          <w:b/>
          <w:bCs/>
          <w:sz w:val="24"/>
          <w:szCs w:val="26"/>
          <w:lang w:eastAsia="ar-SA"/>
        </w:rPr>
        <w:tab/>
      </w:r>
    </w:p>
    <w:bookmarkEnd w:id="79"/>
    <w:p w14:paraId="54805048" w14:textId="2E1720C0" w:rsidR="00B0267C" w:rsidRDefault="00B0267C" w:rsidP="00B0267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60EC4">
        <w:rPr>
          <w:rFonts w:ascii="Times New Roman" w:eastAsia="Times New Roman" w:hAnsi="Times New Roman" w:cs="Times New Roman"/>
          <w:sz w:val="24"/>
          <w:szCs w:val="24"/>
          <w:lang w:eastAsia="ar-SA"/>
        </w:rPr>
        <w:t xml:space="preserve">Для участия в </w:t>
      </w:r>
      <w:r w:rsidR="004D58EF" w:rsidRPr="00860EC4">
        <w:rPr>
          <w:rFonts w:ascii="Times New Roman" w:eastAsia="Times New Roman" w:hAnsi="Times New Roman" w:cs="Times New Roman"/>
          <w:sz w:val="24"/>
          <w:szCs w:val="24"/>
          <w:lang w:eastAsia="ar-SA"/>
        </w:rPr>
        <w:t xml:space="preserve">конкурентных переговорах </w:t>
      </w:r>
      <w:r w:rsidRPr="00860EC4">
        <w:rPr>
          <w:rFonts w:ascii="Times New Roman" w:eastAsia="Times New Roman" w:hAnsi="Times New Roman" w:cs="Times New Roman"/>
          <w:sz w:val="24"/>
          <w:szCs w:val="24"/>
          <w:lang w:eastAsia="ru-RU"/>
        </w:rPr>
        <w:t xml:space="preserve">Участник закупки </w:t>
      </w:r>
      <w:r w:rsidR="00770CD7" w:rsidRPr="00860EC4">
        <w:rPr>
          <w:rFonts w:ascii="Times New Roman" w:eastAsia="Times New Roman" w:hAnsi="Times New Roman" w:cs="Times New Roman"/>
          <w:sz w:val="24"/>
          <w:szCs w:val="24"/>
          <w:lang w:eastAsia="ru-RU"/>
        </w:rPr>
        <w:t xml:space="preserve">своевременно подать заявку, </w:t>
      </w:r>
      <w:r w:rsidR="00770CD7" w:rsidRPr="00C31404">
        <w:rPr>
          <w:rFonts w:ascii="Times New Roman" w:eastAsia="Times New Roman" w:hAnsi="Times New Roman" w:cs="Times New Roman"/>
          <w:sz w:val="24"/>
          <w:szCs w:val="24"/>
          <w:lang w:eastAsia="ru-RU"/>
        </w:rPr>
        <w:t>согласно требованиям к содержанию, оформлению и составу з</w:t>
      </w:r>
      <w:r w:rsidR="00860EC4" w:rsidRPr="00C31404">
        <w:rPr>
          <w:rFonts w:ascii="Times New Roman" w:eastAsia="Times New Roman" w:hAnsi="Times New Roman" w:cs="Times New Roman"/>
          <w:sz w:val="24"/>
          <w:szCs w:val="24"/>
          <w:lang w:eastAsia="ru-RU"/>
        </w:rPr>
        <w:t>аявки, указанным в Документации,</w:t>
      </w:r>
      <w:r w:rsidR="00860EC4">
        <w:rPr>
          <w:rFonts w:ascii="Times New Roman" w:eastAsia="Times New Roman" w:hAnsi="Times New Roman" w:cs="Times New Roman"/>
          <w:sz w:val="24"/>
          <w:szCs w:val="24"/>
          <w:lang w:eastAsia="ru-RU"/>
        </w:rPr>
        <w:t xml:space="preserve"> </w:t>
      </w:r>
      <w:r w:rsidR="00860EC4" w:rsidRPr="00860EC4">
        <w:rPr>
          <w:rFonts w:ascii="Times New Roman" w:eastAsia="Times New Roman" w:hAnsi="Times New Roman" w:cs="Times New Roman"/>
          <w:sz w:val="24"/>
          <w:szCs w:val="24"/>
          <w:lang w:eastAsia="ru-RU"/>
        </w:rPr>
        <w:t xml:space="preserve">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00860EC4" w:rsidRPr="00860EC4">
        <w:rPr>
          <w:rFonts w:ascii="Times New Roman" w:eastAsia="Times New Roman" w:hAnsi="Times New Roman" w:cs="Times New Roman"/>
          <w:sz w:val="24"/>
          <w:szCs w:val="24"/>
          <w:lang w:eastAsia="ru-RU"/>
        </w:rPr>
        <w:t>пп</w:t>
      </w:r>
      <w:proofErr w:type="spellEnd"/>
      <w:r w:rsidR="00860EC4" w:rsidRPr="00860EC4">
        <w:rPr>
          <w:rFonts w:ascii="Times New Roman" w:eastAsia="Times New Roman" w:hAnsi="Times New Roman" w:cs="Times New Roman"/>
          <w:sz w:val="24"/>
          <w:szCs w:val="24"/>
          <w:lang w:eastAsia="ru-RU"/>
        </w:rPr>
        <w:t>. 2.3. п. 2. Информационной карты Документации.</w:t>
      </w:r>
      <w:r w:rsidR="00860EC4">
        <w:rPr>
          <w:rFonts w:ascii="Times New Roman" w:eastAsia="Times New Roman" w:hAnsi="Times New Roman" w:cs="Times New Roman"/>
          <w:sz w:val="24"/>
          <w:szCs w:val="24"/>
          <w:lang w:eastAsia="ru-RU"/>
        </w:rPr>
        <w:t xml:space="preserve"> </w:t>
      </w:r>
    </w:p>
    <w:p w14:paraId="6B94ABCB" w14:textId="56FDC76D" w:rsidR="00285FA8" w:rsidRDefault="004E702B" w:rsidP="004E702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sz w:val="24"/>
          <w:szCs w:val="24"/>
          <w:lang w:eastAsia="ar-SA"/>
        </w:rPr>
      </w:pPr>
      <w:r w:rsidRPr="005A4F5D">
        <w:rPr>
          <w:rFonts w:ascii="Times New Roman" w:eastAsia="Times New Roman" w:hAnsi="Times New Roman"/>
          <w:sz w:val="24"/>
          <w:szCs w:val="24"/>
          <w:lang w:eastAsia="ar-SA"/>
        </w:rPr>
        <w:t xml:space="preserve">Участник закупки при отправке заявки </w:t>
      </w:r>
      <w:r w:rsidR="00285FA8" w:rsidRPr="00901FE1">
        <w:rPr>
          <w:rFonts w:ascii="Times New Roman" w:eastAsia="Times New Roman" w:hAnsi="Times New Roman"/>
          <w:sz w:val="24"/>
          <w:szCs w:val="24"/>
          <w:lang w:eastAsia="ar-SA"/>
        </w:rPr>
        <w:t xml:space="preserve">по </w:t>
      </w:r>
      <w:r w:rsidR="00285FA8" w:rsidRPr="002665CB">
        <w:rPr>
          <w:rFonts w:ascii="Times New Roman" w:eastAsia="Times New Roman" w:hAnsi="Times New Roman"/>
          <w:sz w:val="24"/>
          <w:szCs w:val="24"/>
          <w:lang w:eastAsia="ar-SA"/>
        </w:rPr>
        <w:t>почте/курьерской службой/транспортной компанией</w:t>
      </w:r>
      <w:r w:rsidRPr="007029F0">
        <w:rPr>
          <w:rFonts w:ascii="Times New Roman" w:eastAsia="Times New Roman" w:hAnsi="Times New Roman"/>
          <w:color w:val="FF0000"/>
          <w:sz w:val="24"/>
          <w:szCs w:val="24"/>
          <w:lang w:eastAsia="ar-SA"/>
        </w:rPr>
        <w:t xml:space="preserve"> </w:t>
      </w:r>
      <w:r w:rsidRPr="005A4F5D">
        <w:rPr>
          <w:rFonts w:ascii="Times New Roman" w:eastAsia="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00285FA8" w:rsidRPr="004D58EF">
        <w:rPr>
          <w:rFonts w:ascii="Times New Roman" w:eastAsia="Times New Roman" w:hAnsi="Times New Roman" w:cs="Times New Roman"/>
          <w:sz w:val="24"/>
          <w:szCs w:val="24"/>
          <w:lang w:eastAsia="ar-SA"/>
        </w:rPr>
        <w:t>конкурентных переговор</w:t>
      </w:r>
      <w:r w:rsidR="00285FA8">
        <w:rPr>
          <w:rFonts w:ascii="Times New Roman" w:eastAsia="Times New Roman" w:hAnsi="Times New Roman" w:cs="Times New Roman"/>
          <w:sz w:val="24"/>
          <w:szCs w:val="24"/>
          <w:lang w:eastAsia="ar-SA"/>
        </w:rPr>
        <w:t>ах</w:t>
      </w:r>
      <w:r w:rsidR="00285FA8" w:rsidRPr="004D58EF">
        <w:rPr>
          <w:rFonts w:ascii="Times New Roman" w:eastAsia="Times New Roman" w:hAnsi="Times New Roman" w:cs="Times New Roman"/>
          <w:sz w:val="24"/>
          <w:szCs w:val="24"/>
          <w:lang w:eastAsia="ar-SA"/>
        </w:rPr>
        <w:t xml:space="preserve"> </w:t>
      </w:r>
      <w:r w:rsidRPr="005A4F5D">
        <w:rPr>
          <w:rFonts w:ascii="Times New Roman" w:eastAsia="Times New Roman" w:hAnsi="Times New Roman"/>
          <w:sz w:val="24"/>
          <w:szCs w:val="24"/>
          <w:lang w:eastAsia="ar-SA"/>
        </w:rPr>
        <w:t>и признана опоздавшей</w:t>
      </w:r>
      <w:r w:rsidR="00285FA8">
        <w:rPr>
          <w:rFonts w:ascii="Times New Roman" w:eastAsia="Times New Roman" w:hAnsi="Times New Roman"/>
          <w:sz w:val="24"/>
          <w:szCs w:val="24"/>
          <w:lang w:eastAsia="ar-SA"/>
        </w:rPr>
        <w:t>.</w:t>
      </w:r>
    </w:p>
    <w:p w14:paraId="5994BC16" w14:textId="1042D004" w:rsidR="00B0267C" w:rsidRDefault="00B0267C" w:rsidP="00B0267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Заявка с приложенными к ней документами должна быть сшита в соответствии с</w:t>
      </w:r>
      <w:r w:rsidR="000A1295">
        <w:rPr>
          <w:rFonts w:ascii="Times New Roman" w:eastAsia="Times New Roman" w:hAnsi="Times New Roman" w:cs="Times New Roman"/>
          <w:sz w:val="24"/>
          <w:szCs w:val="24"/>
          <w:lang w:eastAsia="ar-SA"/>
        </w:rPr>
        <w:t xml:space="preserve"> </w:t>
      </w:r>
      <w:proofErr w:type="spellStart"/>
      <w:r w:rsidR="000A1295" w:rsidRPr="00285FA8">
        <w:rPr>
          <w:rFonts w:ascii="Times New Roman" w:eastAsia="Times New Roman" w:hAnsi="Times New Roman" w:cs="Times New Roman"/>
          <w:sz w:val="24"/>
          <w:szCs w:val="24"/>
          <w:lang w:eastAsia="ar-SA"/>
        </w:rPr>
        <w:t>п.п</w:t>
      </w:r>
      <w:proofErr w:type="spellEnd"/>
      <w:r w:rsidR="000A1295" w:rsidRPr="00285FA8">
        <w:rPr>
          <w:rFonts w:ascii="Times New Roman" w:eastAsia="Times New Roman" w:hAnsi="Times New Roman" w:cs="Times New Roman"/>
          <w:sz w:val="24"/>
          <w:szCs w:val="24"/>
          <w:lang w:eastAsia="ar-SA"/>
        </w:rPr>
        <w:t>. 4</w:t>
      </w:r>
      <w:r w:rsidR="00E80EAB" w:rsidRPr="00285FA8">
        <w:rPr>
          <w:rFonts w:ascii="Times New Roman" w:eastAsia="Times New Roman" w:hAnsi="Times New Roman" w:cs="Times New Roman"/>
          <w:sz w:val="24"/>
          <w:szCs w:val="24"/>
          <w:lang w:eastAsia="ar-SA"/>
        </w:rPr>
        <w:t>.</w:t>
      </w:r>
      <w:r w:rsidR="000A1295" w:rsidRPr="00285FA8">
        <w:rPr>
          <w:rFonts w:ascii="Times New Roman" w:eastAsia="Times New Roman" w:hAnsi="Times New Roman" w:cs="Times New Roman"/>
          <w:sz w:val="24"/>
          <w:szCs w:val="24"/>
          <w:lang w:eastAsia="ar-SA"/>
        </w:rPr>
        <w:t>4</w:t>
      </w:r>
      <w:r w:rsidR="00E80EAB" w:rsidRPr="00285FA8">
        <w:rPr>
          <w:rFonts w:ascii="Times New Roman" w:eastAsia="Times New Roman" w:hAnsi="Times New Roman" w:cs="Times New Roman"/>
          <w:sz w:val="24"/>
          <w:szCs w:val="24"/>
          <w:lang w:eastAsia="ar-SA"/>
        </w:rPr>
        <w:t>.</w:t>
      </w:r>
      <w:r w:rsidR="000A1295" w:rsidRPr="00285FA8">
        <w:rPr>
          <w:rFonts w:ascii="Times New Roman" w:eastAsia="Times New Roman" w:hAnsi="Times New Roman" w:cs="Times New Roman"/>
          <w:sz w:val="24"/>
          <w:szCs w:val="24"/>
          <w:lang w:eastAsia="ar-SA"/>
        </w:rPr>
        <w:t>6 п. </w:t>
      </w:r>
      <w:r w:rsidRPr="00285FA8">
        <w:rPr>
          <w:rFonts w:ascii="Times New Roman" w:eastAsia="Times New Roman" w:hAnsi="Times New Roman" w:cs="Times New Roman"/>
          <w:sz w:val="24"/>
          <w:szCs w:val="24"/>
          <w:lang w:eastAsia="ar-SA"/>
        </w:rPr>
        <w:t>4.4.</w:t>
      </w:r>
      <w:r w:rsidRPr="00B0267C">
        <w:rPr>
          <w:rFonts w:ascii="Times New Roman" w:eastAsia="Times New Roman" w:hAnsi="Times New Roman" w:cs="Times New Roman"/>
          <w:sz w:val="24"/>
          <w:szCs w:val="24"/>
          <w:lang w:eastAsia="ar-SA"/>
        </w:rPr>
        <w:t xml:space="preserve"> Документации и вложена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p>
    <w:p w14:paraId="3A008158" w14:textId="77777777" w:rsidR="00B0267C" w:rsidRPr="00B0267C" w:rsidRDefault="00B0267C" w:rsidP="00B0267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при подаче конверта с заявкой на участие </w:t>
      </w:r>
      <w:r w:rsidRPr="0037026A">
        <w:rPr>
          <w:rFonts w:ascii="Times New Roman" w:eastAsia="Times New Roman" w:hAnsi="Times New Roman" w:cs="Times New Roman"/>
          <w:sz w:val="24"/>
          <w:szCs w:val="24"/>
          <w:lang w:eastAsia="ar-SA"/>
        </w:rPr>
        <w:t xml:space="preserve">в </w:t>
      </w:r>
      <w:r w:rsidR="004D58EF">
        <w:rPr>
          <w:rFonts w:ascii="Times New Roman" w:eastAsia="Times New Roman" w:hAnsi="Times New Roman" w:cs="Times New Roman"/>
          <w:sz w:val="24"/>
          <w:szCs w:val="24"/>
          <w:lang w:eastAsia="ar-SA"/>
        </w:rPr>
        <w:t>конкурентных переговорах</w:t>
      </w:r>
      <w:r w:rsidRPr="00B0267C">
        <w:rPr>
          <w:rFonts w:ascii="Times New Roman" w:eastAsia="Times New Roman" w:hAnsi="Times New Roman" w:cs="Times New Roman"/>
          <w:sz w:val="24"/>
          <w:szCs w:val="24"/>
          <w:lang w:eastAsia="ar-SA"/>
        </w:rPr>
        <w:t>.</w:t>
      </w:r>
    </w:p>
    <w:p w14:paraId="1D2ECC15" w14:textId="77777777" w:rsidR="000A1295" w:rsidRDefault="00B0267C" w:rsidP="000A129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Pr="0037026A">
        <w:rPr>
          <w:rFonts w:ascii="Times New Roman" w:eastAsia="Times New Roman" w:hAnsi="Times New Roman" w:cs="Times New Roman"/>
          <w:sz w:val="24"/>
          <w:szCs w:val="24"/>
          <w:lang w:eastAsia="ar-SA"/>
        </w:rPr>
        <w:t xml:space="preserve">участие в </w:t>
      </w:r>
      <w:r w:rsidR="004D58EF" w:rsidRPr="0037026A">
        <w:rPr>
          <w:rFonts w:ascii="Times New Roman" w:eastAsia="Times New Roman" w:hAnsi="Times New Roman" w:cs="Times New Roman"/>
          <w:sz w:val="24"/>
          <w:szCs w:val="24"/>
          <w:lang w:eastAsia="ar-SA"/>
        </w:rPr>
        <w:t>конкурентных переговорах</w:t>
      </w:r>
      <w:r w:rsidRPr="0037026A">
        <w:rPr>
          <w:rFonts w:ascii="Times New Roman" w:eastAsia="Times New Roman" w:hAnsi="Times New Roman" w:cs="Times New Roman"/>
          <w:sz w:val="24"/>
          <w:szCs w:val="24"/>
          <w:lang w:eastAsia="ar-SA"/>
        </w:rPr>
        <w:t xml:space="preserve">, Заказчик выдает расписку в получении конверта с заявкой на участие в </w:t>
      </w:r>
      <w:r w:rsidR="004D58EF" w:rsidRPr="0037026A">
        <w:rPr>
          <w:rFonts w:ascii="Times New Roman" w:eastAsia="Times New Roman" w:hAnsi="Times New Roman" w:cs="Times New Roman"/>
          <w:sz w:val="24"/>
          <w:szCs w:val="24"/>
          <w:lang w:eastAsia="ar-SA"/>
        </w:rPr>
        <w:t>конкурентных переговорах</w:t>
      </w:r>
      <w:r w:rsidRPr="0037026A">
        <w:rPr>
          <w:rFonts w:ascii="Times New Roman" w:eastAsia="Times New Roman" w:hAnsi="Times New Roman" w:cs="Times New Roman"/>
          <w:sz w:val="24"/>
          <w:szCs w:val="24"/>
          <w:lang w:eastAsia="ar-SA"/>
        </w:rPr>
        <w:t xml:space="preserve"> с указанием даты и времени получения конверта.</w:t>
      </w:r>
    </w:p>
    <w:p w14:paraId="7612CD7A" w14:textId="27580511" w:rsidR="00B0267C" w:rsidRDefault="00B0267C" w:rsidP="000A129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7026A">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w:t>
      </w:r>
      <w:r w:rsidR="004D58EF" w:rsidRPr="004D58EF">
        <w:rPr>
          <w:rFonts w:ascii="Times New Roman" w:eastAsia="Times New Roman" w:hAnsi="Times New Roman" w:cs="Times New Roman"/>
          <w:sz w:val="24"/>
          <w:szCs w:val="24"/>
          <w:lang w:eastAsia="ar-SA"/>
        </w:rPr>
        <w:t>конкурентных перего</w:t>
      </w:r>
      <w:r w:rsidR="004D58EF">
        <w:rPr>
          <w:rFonts w:ascii="Times New Roman" w:eastAsia="Times New Roman" w:hAnsi="Times New Roman" w:cs="Times New Roman"/>
          <w:sz w:val="24"/>
          <w:szCs w:val="24"/>
          <w:lang w:eastAsia="ar-SA"/>
        </w:rPr>
        <w:t>ворах</w:t>
      </w:r>
      <w:r w:rsidR="004D58EF"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ar-SA"/>
        </w:rPr>
        <w:t>в журнале регистрации конвертов с заявками</w:t>
      </w:r>
      <w:r>
        <w:rPr>
          <w:rFonts w:ascii="Times New Roman" w:eastAsia="Times New Roman" w:hAnsi="Times New Roman" w:cs="Times New Roman"/>
          <w:sz w:val="24"/>
          <w:szCs w:val="24"/>
          <w:lang w:eastAsia="ar-SA"/>
        </w:rPr>
        <w:t>.</w:t>
      </w:r>
    </w:p>
    <w:p w14:paraId="71865917" w14:textId="011F9014" w:rsidR="007F1021" w:rsidRDefault="007F1021" w:rsidP="007F1021">
      <w:pPr>
        <w:tabs>
          <w:tab w:val="left" w:pos="851"/>
        </w:tabs>
        <w:ind w:firstLine="709"/>
        <w:jc w:val="both"/>
        <w:rPr>
          <w:rFonts w:ascii="Times New Roman" w:eastAsia="Times New Roman" w:hAnsi="Times New Roman" w:cs="Times New Roman"/>
          <w:b/>
          <w:sz w:val="24"/>
          <w:szCs w:val="24"/>
          <w:lang w:eastAsia="ar-SA"/>
        </w:rPr>
      </w:pPr>
      <w:bookmarkStart w:id="80" w:name="_Toc366762355"/>
      <w:bookmarkStart w:id="81" w:name="_Toc368061869"/>
      <w:bookmarkStart w:id="82" w:name="_Toc368062033"/>
      <w:bookmarkStart w:id="83" w:name="_Toc370824129"/>
      <w:bookmarkStart w:id="84" w:name="_Toc394314150"/>
      <w:bookmarkStart w:id="85" w:name="_Toc410044313"/>
      <w:bookmarkStart w:id="86" w:name="_Toc429079259"/>
      <w:r w:rsidRPr="00DE6B60">
        <w:rPr>
          <w:rFonts w:ascii="Times New Roman" w:eastAsia="Times New Roman" w:hAnsi="Times New Roman" w:cs="Times New Roman"/>
          <w:b/>
          <w:sz w:val="24"/>
          <w:szCs w:val="24"/>
          <w:lang w:eastAsia="ar-SA"/>
        </w:rPr>
        <w:t>Дата начала</w:t>
      </w:r>
      <w:r w:rsidR="007A2433" w:rsidRPr="00DE6B60">
        <w:rPr>
          <w:rFonts w:ascii="Times New Roman" w:eastAsia="Times New Roman" w:hAnsi="Times New Roman" w:cs="Times New Roman"/>
          <w:b/>
          <w:sz w:val="24"/>
          <w:szCs w:val="24"/>
          <w:lang w:eastAsia="ar-SA"/>
        </w:rPr>
        <w:t xml:space="preserve"> и дата и время окончания срока подачи заявок</w:t>
      </w:r>
      <w:r w:rsidRPr="00DE6B60">
        <w:rPr>
          <w:rFonts w:ascii="Times New Roman" w:eastAsia="Times New Roman" w:hAnsi="Times New Roman" w:cs="Times New Roman"/>
          <w:b/>
          <w:sz w:val="24"/>
          <w:szCs w:val="24"/>
          <w:lang w:eastAsia="ar-SA"/>
        </w:rPr>
        <w:t xml:space="preserve">: с </w:t>
      </w:r>
      <w:r w:rsidR="00DE6B60" w:rsidRPr="00DE6B60">
        <w:rPr>
          <w:rFonts w:ascii="Times New Roman" w:eastAsia="Times New Roman" w:hAnsi="Times New Roman" w:cs="Times New Roman"/>
          <w:b/>
          <w:sz w:val="24"/>
          <w:szCs w:val="24"/>
          <w:lang w:eastAsia="ar-SA"/>
        </w:rPr>
        <w:t>06.12</w:t>
      </w:r>
      <w:r w:rsidRPr="00DE6B60">
        <w:rPr>
          <w:rFonts w:ascii="Times New Roman" w:eastAsia="Times New Roman" w:hAnsi="Times New Roman" w:cs="Times New Roman"/>
          <w:b/>
          <w:sz w:val="24"/>
          <w:szCs w:val="24"/>
          <w:lang w:eastAsia="ar-SA"/>
        </w:rPr>
        <w:t xml:space="preserve">.2018 по 16:42 (МСК) </w:t>
      </w:r>
      <w:r w:rsidR="00DE6B60" w:rsidRPr="00DE6B60">
        <w:rPr>
          <w:rFonts w:ascii="Times New Roman" w:eastAsia="Times New Roman" w:hAnsi="Times New Roman" w:cs="Times New Roman"/>
          <w:b/>
          <w:sz w:val="24"/>
          <w:szCs w:val="24"/>
          <w:lang w:eastAsia="ar-SA"/>
        </w:rPr>
        <w:t>13.12</w:t>
      </w:r>
      <w:r w:rsidR="00543B32" w:rsidRPr="00DE6B60">
        <w:rPr>
          <w:rFonts w:ascii="Times New Roman" w:eastAsia="Times New Roman" w:hAnsi="Times New Roman" w:cs="Times New Roman"/>
          <w:b/>
          <w:sz w:val="24"/>
          <w:szCs w:val="24"/>
          <w:lang w:eastAsia="ar-SA"/>
        </w:rPr>
        <w:t>.2018, кроме выходных и праздничных дней, перерыв 12:30 (МСК) - 13:30 (МСК)</w:t>
      </w:r>
      <w:r w:rsidRPr="00DE6B60">
        <w:rPr>
          <w:rFonts w:ascii="Times New Roman" w:eastAsia="Times New Roman" w:hAnsi="Times New Roman" w:cs="Times New Roman"/>
          <w:b/>
          <w:sz w:val="24"/>
          <w:szCs w:val="24"/>
          <w:lang w:eastAsia="ar-SA"/>
        </w:rPr>
        <w:t>.</w:t>
      </w:r>
      <w:r>
        <w:rPr>
          <w:rFonts w:ascii="Times New Roman" w:eastAsia="Times New Roman" w:hAnsi="Times New Roman" w:cs="Times New Roman"/>
          <w:b/>
          <w:sz w:val="24"/>
          <w:szCs w:val="24"/>
          <w:lang w:eastAsia="ar-SA"/>
        </w:rPr>
        <w:t xml:space="preserve"> </w:t>
      </w:r>
    </w:p>
    <w:p w14:paraId="61D6BCB3" w14:textId="3FCE798C" w:rsidR="006C3AEF" w:rsidRPr="006C3AEF" w:rsidRDefault="003303F6" w:rsidP="00641369">
      <w:pPr>
        <w:pStyle w:val="20"/>
        <w:numPr>
          <w:ilvl w:val="0"/>
          <w:numId w:val="0"/>
        </w:numPr>
        <w:ind w:firstLine="709"/>
      </w:pPr>
      <w:bookmarkStart w:id="87" w:name="_Toc483302502"/>
      <w:bookmarkStart w:id="88" w:name="_Toc483316537"/>
      <w:bookmarkStart w:id="89" w:name="_Toc491095888"/>
      <w:r w:rsidRPr="009E7E35">
        <w:t>8</w:t>
      </w:r>
      <w:r w:rsidR="006C3AEF" w:rsidRPr="009E7E35">
        <w:t>. Разъяснение положений Документации</w:t>
      </w:r>
      <w:bookmarkEnd w:id="80"/>
      <w:bookmarkEnd w:id="81"/>
      <w:bookmarkEnd w:id="82"/>
      <w:bookmarkEnd w:id="83"/>
      <w:bookmarkEnd w:id="84"/>
      <w:bookmarkEnd w:id="85"/>
      <w:bookmarkEnd w:id="86"/>
      <w:bookmarkEnd w:id="87"/>
      <w:bookmarkEnd w:id="88"/>
      <w:bookmarkEnd w:id="89"/>
      <w:r w:rsidR="007A2433">
        <w:t xml:space="preserve"> </w:t>
      </w:r>
      <w:r w:rsidR="007A2433" w:rsidRPr="00C31404">
        <w:t>и (или) извещения</w:t>
      </w:r>
    </w:p>
    <w:p w14:paraId="420C7978" w14:textId="77777777" w:rsidR="003843BE" w:rsidRPr="00F76E4D" w:rsidRDefault="006C3AEF" w:rsidP="003843BE">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Любой Участник закупки вправе направить </w:t>
      </w:r>
      <w:r w:rsidRPr="00DD5D1B">
        <w:rPr>
          <w:rFonts w:ascii="Times New Roman" w:eastAsia="Times New Roman" w:hAnsi="Times New Roman" w:cs="Times New Roman"/>
          <w:sz w:val="24"/>
          <w:szCs w:val="24"/>
          <w:lang w:eastAsia="ar-SA"/>
        </w:rPr>
        <w:t>Заказчику запрос</w:t>
      </w:r>
      <w:r w:rsidR="007A2433">
        <w:rPr>
          <w:rFonts w:ascii="Times New Roman" w:eastAsia="Times New Roman" w:hAnsi="Times New Roman" w:cs="Times New Roman"/>
          <w:sz w:val="24"/>
          <w:szCs w:val="24"/>
          <w:lang w:eastAsia="ar-SA"/>
        </w:rPr>
        <w:t xml:space="preserve"> о даче</w:t>
      </w:r>
      <w:r w:rsidRPr="00DD5D1B">
        <w:rPr>
          <w:rFonts w:ascii="Times New Roman" w:eastAsia="Times New Roman" w:hAnsi="Times New Roman" w:cs="Times New Roman"/>
          <w:sz w:val="24"/>
          <w:szCs w:val="24"/>
          <w:lang w:eastAsia="ar-SA"/>
        </w:rPr>
        <w:t xml:space="preserve"> </w:t>
      </w:r>
      <w:r w:rsidR="00436F20" w:rsidRPr="00DD5D1B">
        <w:rPr>
          <w:rFonts w:ascii="Times New Roman" w:eastAsia="Times New Roman" w:hAnsi="Times New Roman" w:cs="Times New Roman"/>
          <w:sz w:val="24"/>
          <w:szCs w:val="24"/>
          <w:lang w:eastAsia="ar-SA"/>
        </w:rPr>
        <w:t xml:space="preserve">разъяснении положений Документации </w:t>
      </w:r>
      <w:r w:rsidR="007A2433">
        <w:rPr>
          <w:rFonts w:ascii="Times New Roman" w:eastAsia="Times New Roman" w:hAnsi="Times New Roman" w:cs="Times New Roman"/>
          <w:sz w:val="24"/>
          <w:szCs w:val="24"/>
          <w:lang w:eastAsia="ar-SA"/>
        </w:rPr>
        <w:t xml:space="preserve">и (или) извещения </w:t>
      </w:r>
      <w:r w:rsidRPr="00DD5D1B">
        <w:rPr>
          <w:rFonts w:ascii="Times New Roman" w:eastAsia="Times New Roman" w:hAnsi="Times New Roman" w:cs="Times New Roman"/>
          <w:sz w:val="24"/>
          <w:szCs w:val="24"/>
          <w:lang w:eastAsia="ar-SA"/>
        </w:rPr>
        <w:t xml:space="preserve">за подписью уполномоченного лица Участника </w:t>
      </w:r>
      <w:r w:rsidRPr="006C3AEF">
        <w:rPr>
          <w:rFonts w:ascii="Times New Roman" w:eastAsia="Times New Roman" w:hAnsi="Times New Roman" w:cs="Times New Roman"/>
          <w:sz w:val="24"/>
          <w:szCs w:val="24"/>
          <w:lang w:eastAsia="ar-SA"/>
        </w:rPr>
        <w:t xml:space="preserve">закупки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w:t>
      </w:r>
      <w:r w:rsidR="00436F20" w:rsidRPr="00DD5D1B">
        <w:rPr>
          <w:rFonts w:ascii="Times New Roman" w:eastAsia="Times New Roman" w:hAnsi="Times New Roman" w:cs="Times New Roman"/>
          <w:sz w:val="24"/>
          <w:szCs w:val="24"/>
          <w:lang w:eastAsia="ar-SA"/>
        </w:rPr>
        <w:t xml:space="preserve">Документации, </w:t>
      </w:r>
      <w:r w:rsidRPr="00DD5D1B">
        <w:rPr>
          <w:rFonts w:ascii="Times New Roman" w:eastAsia="Times New Roman" w:hAnsi="Times New Roman" w:cs="Times New Roman"/>
          <w:sz w:val="24"/>
          <w:szCs w:val="24"/>
          <w:lang w:eastAsia="ar-SA"/>
        </w:rPr>
        <w:t xml:space="preserve">либо </w:t>
      </w:r>
      <w:r w:rsidRPr="006C3AEF">
        <w:rPr>
          <w:rFonts w:ascii="Times New Roman" w:eastAsia="Times New Roman" w:hAnsi="Times New Roman" w:cs="Times New Roman"/>
          <w:sz w:val="24"/>
          <w:szCs w:val="24"/>
          <w:lang w:eastAsia="ar-SA"/>
        </w:rPr>
        <w:t xml:space="preserve">на электронную почту </w:t>
      </w:r>
      <w:hyperlink r:id="rId9" w:history="1">
        <w:r w:rsidR="003843BE" w:rsidRPr="0097428E">
          <w:rPr>
            <w:rStyle w:val="a3"/>
            <w:rFonts w:ascii="Times New Roman" w:eastAsia="Times New Roman" w:hAnsi="Times New Roman" w:cs="Times New Roman"/>
            <w:sz w:val="24"/>
            <w:szCs w:val="24"/>
            <w:lang w:val="en-US" w:eastAsia="ar-SA"/>
          </w:rPr>
          <w:t>santalovaov</w:t>
        </w:r>
        <w:r w:rsidR="003843BE" w:rsidRPr="0097428E">
          <w:rPr>
            <w:rStyle w:val="a3"/>
            <w:rFonts w:ascii="Times New Roman" w:eastAsia="Times New Roman" w:hAnsi="Times New Roman" w:cs="Times New Roman"/>
            <w:sz w:val="24"/>
            <w:szCs w:val="24"/>
            <w:lang w:eastAsia="ar-SA"/>
          </w:rPr>
          <w:t>@</w:t>
        </w:r>
        <w:r w:rsidR="003843BE" w:rsidRPr="0097428E">
          <w:rPr>
            <w:rStyle w:val="a3"/>
            <w:rFonts w:ascii="Times New Roman" w:eastAsia="Times New Roman" w:hAnsi="Times New Roman" w:cs="Times New Roman"/>
            <w:sz w:val="24"/>
            <w:szCs w:val="24"/>
            <w:lang w:val="en-US" w:eastAsia="ar-SA"/>
          </w:rPr>
          <w:t>mures</w:t>
        </w:r>
        <w:r w:rsidR="003843BE" w:rsidRPr="0097428E">
          <w:rPr>
            <w:rStyle w:val="a3"/>
            <w:rFonts w:ascii="Times New Roman" w:eastAsia="Times New Roman" w:hAnsi="Times New Roman" w:cs="Times New Roman"/>
            <w:sz w:val="24"/>
            <w:szCs w:val="24"/>
            <w:lang w:eastAsia="ar-SA"/>
          </w:rPr>
          <w:t>.</w:t>
        </w:r>
        <w:proofErr w:type="spellStart"/>
        <w:r w:rsidR="003843BE" w:rsidRPr="0097428E">
          <w:rPr>
            <w:rStyle w:val="a3"/>
            <w:rFonts w:ascii="Times New Roman" w:eastAsia="Times New Roman" w:hAnsi="Times New Roman" w:cs="Times New Roman"/>
            <w:sz w:val="24"/>
            <w:szCs w:val="24"/>
            <w:lang w:val="en-US" w:eastAsia="ar-SA"/>
          </w:rPr>
          <w:t>ru</w:t>
        </w:r>
        <w:proofErr w:type="spellEnd"/>
      </w:hyperlink>
    </w:p>
    <w:p w14:paraId="6F40BBEC" w14:textId="2D3AC10A" w:rsidR="003538A1" w:rsidRDefault="003538A1" w:rsidP="003843BE">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sz w:val="24"/>
          <w:szCs w:val="24"/>
          <w:lang w:eastAsia="ar-SA"/>
        </w:rPr>
      </w:pPr>
      <w:r w:rsidRPr="00C31404">
        <w:rPr>
          <w:rFonts w:ascii="Times New Roman" w:eastAsia="Times New Roman" w:hAnsi="Times New Roman"/>
          <w:sz w:val="24"/>
          <w:szCs w:val="24"/>
          <w:lang w:eastAsia="ar-SA"/>
        </w:rPr>
        <w:t xml:space="preserve">Заказчик в течение 3 (Трех) рабочих дней с даты поступления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позднее чем за 3 (Три) рабочих дня до даты окончания срока подачи заявок на </w:t>
      </w:r>
      <w:r w:rsidRPr="00A5216A">
        <w:rPr>
          <w:rFonts w:ascii="Times New Roman" w:eastAsia="Times New Roman" w:hAnsi="Times New Roman"/>
          <w:sz w:val="24"/>
          <w:szCs w:val="24"/>
          <w:lang w:eastAsia="ar-SA"/>
        </w:rPr>
        <w:t xml:space="preserve">участие в </w:t>
      </w:r>
      <w:r w:rsidR="00C31404" w:rsidRPr="00A5216A">
        <w:rPr>
          <w:rFonts w:ascii="Times New Roman" w:eastAsia="Times New Roman" w:hAnsi="Times New Roman"/>
          <w:sz w:val="24"/>
          <w:szCs w:val="24"/>
          <w:lang w:eastAsia="ar-SA"/>
        </w:rPr>
        <w:t>конкурентных переговорах</w:t>
      </w:r>
      <w:r w:rsidRPr="00A5216A">
        <w:rPr>
          <w:rFonts w:ascii="Times New Roman" w:eastAsia="Times New Roman" w:hAnsi="Times New Roman"/>
          <w:sz w:val="24"/>
          <w:szCs w:val="24"/>
          <w:lang w:eastAsia="ar-SA"/>
        </w:rPr>
        <w:t>. Разъяснения положений Документации и (или) извещения не должны изменять предмет закупки и существенные условия проекта договора.</w:t>
      </w:r>
      <w:r w:rsidRPr="003538A1">
        <w:rPr>
          <w:rFonts w:ascii="Times New Roman" w:eastAsia="Times New Roman" w:hAnsi="Times New Roman"/>
          <w:sz w:val="24"/>
          <w:szCs w:val="24"/>
          <w:lang w:eastAsia="ar-SA"/>
        </w:rPr>
        <w:t xml:space="preserve"> </w:t>
      </w:r>
    </w:p>
    <w:p w14:paraId="504A7238" w14:textId="02DD4BEA" w:rsidR="00875316" w:rsidRPr="00641369" w:rsidRDefault="00870CFA" w:rsidP="0087531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DE6B60">
        <w:rPr>
          <w:rFonts w:ascii="Times New Roman" w:eastAsia="Times New Roman" w:hAnsi="Times New Roman" w:cs="Times New Roman"/>
          <w:b/>
          <w:sz w:val="24"/>
          <w:szCs w:val="24"/>
          <w:lang w:eastAsia="ar-SA"/>
        </w:rPr>
        <w:t>Дата начала и дата и время окончания приема запросов о разъяснении положений Документации и (или) извещения от Участников закупки</w:t>
      </w:r>
      <w:r w:rsidR="00875316" w:rsidRPr="00DE6B60">
        <w:rPr>
          <w:rFonts w:ascii="Times New Roman" w:eastAsia="Times New Roman" w:hAnsi="Times New Roman" w:cs="Times New Roman"/>
          <w:b/>
          <w:sz w:val="24"/>
          <w:szCs w:val="24"/>
          <w:lang w:eastAsia="ar-SA"/>
        </w:rPr>
        <w:t>:</w:t>
      </w:r>
      <w:r w:rsidR="00875316" w:rsidRPr="00DE6B60">
        <w:rPr>
          <w:rFonts w:ascii="Times New Roman" w:eastAsia="Times New Roman" w:hAnsi="Times New Roman" w:cs="Times New Roman"/>
          <w:sz w:val="24"/>
          <w:szCs w:val="24"/>
          <w:lang w:eastAsia="ar-SA"/>
        </w:rPr>
        <w:t xml:space="preserve"> </w:t>
      </w:r>
      <w:r w:rsidR="00875316" w:rsidRPr="00641369">
        <w:rPr>
          <w:rFonts w:ascii="Times New Roman" w:eastAsia="Times New Roman" w:hAnsi="Times New Roman" w:cs="Times New Roman"/>
          <w:b/>
          <w:sz w:val="24"/>
          <w:szCs w:val="24"/>
          <w:lang w:eastAsia="ar-SA"/>
        </w:rPr>
        <w:t xml:space="preserve">с </w:t>
      </w:r>
      <w:r w:rsidR="00DE6B60" w:rsidRPr="00641369">
        <w:rPr>
          <w:rFonts w:ascii="Times New Roman" w:eastAsia="Times New Roman" w:hAnsi="Times New Roman" w:cs="Times New Roman"/>
          <w:b/>
          <w:sz w:val="24"/>
          <w:szCs w:val="24"/>
          <w:lang w:eastAsia="ar-SA"/>
        </w:rPr>
        <w:t>06.12</w:t>
      </w:r>
      <w:r w:rsidR="00875316" w:rsidRPr="00641369">
        <w:rPr>
          <w:rFonts w:ascii="Times New Roman" w:eastAsia="Times New Roman" w:hAnsi="Times New Roman" w:cs="Times New Roman"/>
          <w:b/>
          <w:sz w:val="24"/>
          <w:szCs w:val="24"/>
          <w:lang w:eastAsia="ar-SA"/>
        </w:rPr>
        <w:t>.2018 по 16:42 (МСК)</w:t>
      </w:r>
      <w:r w:rsidR="00875316" w:rsidRPr="00641369">
        <w:rPr>
          <w:b/>
        </w:rPr>
        <w:t xml:space="preserve"> </w:t>
      </w:r>
      <w:r w:rsidR="00DE6B60" w:rsidRPr="00641369">
        <w:rPr>
          <w:rFonts w:ascii="Times New Roman" w:eastAsia="Times New Roman" w:hAnsi="Times New Roman" w:cs="Times New Roman"/>
          <w:b/>
          <w:sz w:val="24"/>
          <w:szCs w:val="24"/>
          <w:lang w:eastAsia="ar-SA"/>
        </w:rPr>
        <w:t>07.12</w:t>
      </w:r>
      <w:r w:rsidR="00875316" w:rsidRPr="00641369">
        <w:rPr>
          <w:rFonts w:ascii="Times New Roman" w:eastAsia="Times New Roman" w:hAnsi="Times New Roman" w:cs="Times New Roman"/>
          <w:b/>
          <w:sz w:val="24"/>
          <w:szCs w:val="24"/>
          <w:lang w:eastAsia="ar-SA"/>
        </w:rPr>
        <w:t>.2018.</w:t>
      </w:r>
    </w:p>
    <w:p w14:paraId="530CBE10" w14:textId="370173C4" w:rsidR="00875316" w:rsidRPr="00F02086" w:rsidRDefault="00875316" w:rsidP="0087531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41369">
        <w:rPr>
          <w:rFonts w:ascii="Times New Roman" w:eastAsia="Times New Roman" w:hAnsi="Times New Roman" w:cs="Times New Roman"/>
          <w:b/>
          <w:sz w:val="24"/>
          <w:szCs w:val="24"/>
          <w:lang w:eastAsia="ar-SA"/>
        </w:rPr>
        <w:t xml:space="preserve">Дата начала/окончания срока </w:t>
      </w:r>
      <w:r w:rsidRPr="00641369">
        <w:rPr>
          <w:rFonts w:ascii="Times New Roman" w:eastAsia="Times New Roman" w:hAnsi="Times New Roman" w:cs="Times New Roman"/>
          <w:b/>
          <w:sz w:val="24"/>
          <w:szCs w:val="24"/>
          <w:lang w:eastAsia="ru-RU"/>
        </w:rPr>
        <w:t>предоставления Участникам закупки разъяснений положений Документации</w:t>
      </w:r>
      <w:r w:rsidR="00870CFA" w:rsidRPr="00641369">
        <w:rPr>
          <w:b/>
        </w:rPr>
        <w:t xml:space="preserve"> </w:t>
      </w:r>
      <w:r w:rsidR="00870CFA" w:rsidRPr="00641369">
        <w:rPr>
          <w:rFonts w:ascii="Times New Roman" w:eastAsia="Times New Roman" w:hAnsi="Times New Roman" w:cs="Times New Roman"/>
          <w:b/>
          <w:sz w:val="24"/>
          <w:szCs w:val="24"/>
          <w:lang w:eastAsia="ru-RU"/>
        </w:rPr>
        <w:t>и (или) извещения</w:t>
      </w:r>
      <w:r w:rsidRPr="00641369">
        <w:rPr>
          <w:rFonts w:ascii="Times New Roman" w:eastAsia="Times New Roman" w:hAnsi="Times New Roman" w:cs="Times New Roman"/>
          <w:b/>
          <w:sz w:val="24"/>
          <w:szCs w:val="24"/>
          <w:lang w:eastAsia="ar-SA"/>
        </w:rPr>
        <w:t xml:space="preserve">: с </w:t>
      </w:r>
      <w:r w:rsidR="00DE6B60" w:rsidRPr="00641369">
        <w:rPr>
          <w:rFonts w:ascii="Times New Roman" w:eastAsia="Times New Roman" w:hAnsi="Times New Roman" w:cs="Times New Roman"/>
          <w:b/>
          <w:sz w:val="24"/>
          <w:szCs w:val="24"/>
          <w:lang w:eastAsia="ar-SA"/>
        </w:rPr>
        <w:t>07.12</w:t>
      </w:r>
      <w:r w:rsidRPr="00641369">
        <w:rPr>
          <w:rFonts w:ascii="Times New Roman" w:eastAsia="Times New Roman" w:hAnsi="Times New Roman" w:cs="Times New Roman"/>
          <w:b/>
          <w:sz w:val="24"/>
          <w:szCs w:val="24"/>
          <w:lang w:eastAsia="ar-SA"/>
        </w:rPr>
        <w:t xml:space="preserve">.2018 по </w:t>
      </w:r>
      <w:r w:rsidR="00DE6B60" w:rsidRPr="00641369">
        <w:rPr>
          <w:rFonts w:ascii="Times New Roman" w:eastAsia="Times New Roman" w:hAnsi="Times New Roman" w:cs="Times New Roman"/>
          <w:b/>
          <w:sz w:val="24"/>
          <w:szCs w:val="24"/>
          <w:lang w:eastAsia="ar-SA"/>
        </w:rPr>
        <w:t>12.12</w:t>
      </w:r>
      <w:r w:rsidRPr="00641369">
        <w:rPr>
          <w:rFonts w:ascii="Times New Roman" w:eastAsia="Times New Roman" w:hAnsi="Times New Roman" w:cs="Times New Roman"/>
          <w:b/>
          <w:sz w:val="24"/>
          <w:szCs w:val="24"/>
          <w:lang w:eastAsia="ar-SA"/>
        </w:rPr>
        <w:t>.2018.</w:t>
      </w:r>
    </w:p>
    <w:p w14:paraId="19F3C280" w14:textId="77777777" w:rsidR="00120183" w:rsidRPr="00603139" w:rsidRDefault="00120183" w:rsidP="00120183">
      <w:pPr>
        <w:tabs>
          <w:tab w:val="left" w:pos="425"/>
          <w:tab w:val="left" w:pos="567"/>
          <w:tab w:val="left" w:pos="709"/>
        </w:tabs>
        <w:suppressAutoHyphens/>
        <w:spacing w:after="0" w:line="240" w:lineRule="auto"/>
        <w:ind w:firstLine="425"/>
        <w:jc w:val="both"/>
        <w:rPr>
          <w:b/>
        </w:rPr>
      </w:pPr>
    </w:p>
    <w:p w14:paraId="2941971D" w14:textId="77777777" w:rsidR="000D2D83" w:rsidRPr="007E594A" w:rsidRDefault="002530F7" w:rsidP="000D2D83">
      <w:pPr>
        <w:pStyle w:val="20"/>
        <w:numPr>
          <w:ilvl w:val="0"/>
          <w:numId w:val="0"/>
        </w:numPr>
        <w:spacing w:before="0"/>
        <w:ind w:firstLine="709"/>
        <w:jc w:val="both"/>
        <w:rPr>
          <w:szCs w:val="24"/>
        </w:rPr>
      </w:pPr>
      <w:bookmarkStart w:id="90" w:name="_Toc483302503"/>
      <w:bookmarkStart w:id="91" w:name="_Toc483316538"/>
      <w:bookmarkStart w:id="92" w:name="_Toc491095889"/>
      <w:r>
        <w:t>9</w:t>
      </w:r>
      <w:r w:rsidR="00A320A5" w:rsidRPr="00A320A5">
        <w:t>. Критерии оценки и их значимость</w:t>
      </w:r>
      <w:bookmarkEnd w:id="90"/>
      <w:bookmarkEnd w:id="91"/>
      <w:bookmarkEnd w:id="92"/>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1"/>
        <w:gridCol w:w="1582"/>
        <w:gridCol w:w="1348"/>
        <w:gridCol w:w="2054"/>
        <w:gridCol w:w="1701"/>
        <w:gridCol w:w="1985"/>
      </w:tblGrid>
      <w:tr w:rsidR="000D2D83" w:rsidRPr="000D2D83" w14:paraId="7DF3B310" w14:textId="77777777" w:rsidTr="003843BE">
        <w:tc>
          <w:tcPr>
            <w:tcW w:w="2943" w:type="dxa"/>
            <w:gridSpan w:val="2"/>
            <w:tcBorders>
              <w:top w:val="single" w:sz="4" w:space="0" w:color="auto"/>
              <w:left w:val="single" w:sz="4" w:space="0" w:color="auto"/>
              <w:bottom w:val="single" w:sz="4" w:space="0" w:color="auto"/>
              <w:right w:val="single" w:sz="4" w:space="0" w:color="auto"/>
            </w:tcBorders>
            <w:vAlign w:val="center"/>
            <w:hideMark/>
          </w:tcPr>
          <w:p w14:paraId="544EF76B" w14:textId="77777777" w:rsidR="000D2D83" w:rsidRPr="000D2D83" w:rsidRDefault="000D2D83" w:rsidP="000D2D83">
            <w:pPr>
              <w:spacing w:after="0" w:line="240" w:lineRule="auto"/>
              <w:rPr>
                <w:rFonts w:ascii="Times New Roman" w:eastAsia="Calibri" w:hAnsi="Times New Roman" w:cs="Times New Roman"/>
                <w:b/>
                <w:bCs/>
                <w:lang w:eastAsia="ru-RU"/>
              </w:rPr>
            </w:pPr>
            <w:r w:rsidRPr="000D2D83">
              <w:rPr>
                <w:rFonts w:ascii="Times New Roman" w:eastAsia="Times New Roman" w:hAnsi="Times New Roman" w:cs="Times New Roman"/>
                <w:b/>
                <w:bCs/>
                <w:lang w:eastAsia="ru-RU"/>
              </w:rPr>
              <w:t>Цена договора</w:t>
            </w:r>
          </w:p>
        </w:tc>
        <w:tc>
          <w:tcPr>
            <w:tcW w:w="3402" w:type="dxa"/>
            <w:gridSpan w:val="2"/>
            <w:tcBorders>
              <w:top w:val="single" w:sz="4" w:space="0" w:color="auto"/>
              <w:left w:val="single" w:sz="4" w:space="0" w:color="auto"/>
              <w:bottom w:val="single" w:sz="4" w:space="0" w:color="auto"/>
              <w:right w:val="single" w:sz="4" w:space="0" w:color="auto"/>
            </w:tcBorders>
            <w:hideMark/>
          </w:tcPr>
          <w:p w14:paraId="7476B370" w14:textId="2AB80CEA" w:rsidR="000D2D83" w:rsidRPr="000D2D83" w:rsidRDefault="000D2D83" w:rsidP="00641369">
            <w:pPr>
              <w:spacing w:after="0" w:line="240" w:lineRule="auto"/>
              <w:jc w:val="center"/>
              <w:rPr>
                <w:rFonts w:ascii="Times New Roman" w:eastAsia="Calibri" w:hAnsi="Times New Roman" w:cs="Times New Roman"/>
                <w:b/>
                <w:lang w:eastAsia="ar-SA"/>
              </w:rPr>
            </w:pPr>
            <w:r w:rsidRPr="000D2D83">
              <w:rPr>
                <w:rFonts w:ascii="Times New Roman" w:eastAsia="Times New Roman" w:hAnsi="Times New Roman" w:cs="Times New Roman"/>
                <w:b/>
                <w:bCs/>
                <w:sz w:val="24"/>
                <w:szCs w:val="24"/>
                <w:lang w:eastAsia="ru-RU"/>
              </w:rPr>
              <w:t>Обеспеченность Участника закупки материально техническими ресурсами</w:t>
            </w:r>
          </w:p>
        </w:tc>
        <w:tc>
          <w:tcPr>
            <w:tcW w:w="3686" w:type="dxa"/>
            <w:gridSpan w:val="2"/>
            <w:tcBorders>
              <w:top w:val="single" w:sz="4" w:space="0" w:color="auto"/>
              <w:left w:val="single" w:sz="4" w:space="0" w:color="auto"/>
              <w:bottom w:val="single" w:sz="4" w:space="0" w:color="auto"/>
              <w:right w:val="single" w:sz="4" w:space="0" w:color="auto"/>
            </w:tcBorders>
            <w:hideMark/>
          </w:tcPr>
          <w:p w14:paraId="08CEBB4A" w14:textId="77777777" w:rsidR="000D2D83" w:rsidRPr="000D2D83" w:rsidRDefault="000D2D83" w:rsidP="000D2D83">
            <w:pPr>
              <w:spacing w:after="0" w:line="240" w:lineRule="auto"/>
              <w:rPr>
                <w:rFonts w:ascii="Times New Roman" w:eastAsia="Calibri" w:hAnsi="Times New Roman" w:cs="Times New Roman"/>
                <w:b/>
                <w:lang w:eastAsia="ar-SA"/>
              </w:rPr>
            </w:pPr>
            <w:r w:rsidRPr="000D2D83">
              <w:rPr>
                <w:rFonts w:ascii="Times New Roman" w:eastAsia="Calibri" w:hAnsi="Times New Roman" w:cs="Times New Roman"/>
                <w:b/>
                <w:lang w:eastAsia="ar-SA"/>
              </w:rPr>
              <w:t xml:space="preserve">Опыт выполнения поставок угля </w:t>
            </w:r>
            <w:r w:rsidRPr="000D2D83">
              <w:rPr>
                <w:rFonts w:ascii="Times New Roman" w:eastAsia="Times New Roman" w:hAnsi="Times New Roman" w:cs="Times New Roman"/>
                <w:b/>
                <w:sz w:val="24"/>
                <w:szCs w:val="24"/>
                <w:lang w:eastAsia="ru-RU"/>
              </w:rPr>
              <w:t>марки 3БПК</w:t>
            </w:r>
          </w:p>
        </w:tc>
      </w:tr>
      <w:tr w:rsidR="000D2D83" w:rsidRPr="000D2D83" w14:paraId="3EC98E3A" w14:textId="77777777" w:rsidTr="003843BE">
        <w:tc>
          <w:tcPr>
            <w:tcW w:w="1361" w:type="dxa"/>
            <w:tcBorders>
              <w:top w:val="single" w:sz="4" w:space="0" w:color="auto"/>
              <w:left w:val="single" w:sz="4" w:space="0" w:color="auto"/>
              <w:bottom w:val="single" w:sz="4" w:space="0" w:color="auto"/>
              <w:right w:val="single" w:sz="4" w:space="0" w:color="auto"/>
            </w:tcBorders>
            <w:vAlign w:val="center"/>
            <w:hideMark/>
          </w:tcPr>
          <w:p w14:paraId="09295AF6" w14:textId="77777777" w:rsidR="000D2D83" w:rsidRPr="000D2D83" w:rsidRDefault="000D2D83" w:rsidP="000D2D83">
            <w:pPr>
              <w:spacing w:after="0" w:line="240" w:lineRule="auto"/>
              <w:rPr>
                <w:rFonts w:ascii="Times New Roman" w:eastAsia="Calibri" w:hAnsi="Times New Roman" w:cs="Times New Roman"/>
                <w:lang w:eastAsia="ru-RU"/>
              </w:rPr>
            </w:pPr>
            <w:r w:rsidRPr="000D2D83">
              <w:rPr>
                <w:rFonts w:ascii="Times New Roman" w:eastAsia="Times New Roman" w:hAnsi="Times New Roman" w:cs="Times New Roman"/>
                <w:lang w:eastAsia="ru-RU"/>
              </w:rPr>
              <w:t>Макс. Оценка</w:t>
            </w:r>
          </w:p>
        </w:tc>
        <w:tc>
          <w:tcPr>
            <w:tcW w:w="1582" w:type="dxa"/>
            <w:tcBorders>
              <w:top w:val="single" w:sz="4" w:space="0" w:color="auto"/>
              <w:left w:val="single" w:sz="4" w:space="0" w:color="auto"/>
              <w:bottom w:val="single" w:sz="4" w:space="0" w:color="auto"/>
              <w:right w:val="single" w:sz="4" w:space="0" w:color="auto"/>
            </w:tcBorders>
            <w:vAlign w:val="center"/>
            <w:hideMark/>
          </w:tcPr>
          <w:p w14:paraId="12934372" w14:textId="77777777" w:rsidR="000D2D83" w:rsidRPr="000D2D83" w:rsidRDefault="000D2D83" w:rsidP="000D2D83">
            <w:pPr>
              <w:spacing w:after="0" w:line="240" w:lineRule="auto"/>
              <w:rPr>
                <w:rFonts w:ascii="Times New Roman" w:eastAsia="Calibri" w:hAnsi="Times New Roman" w:cs="Times New Roman"/>
                <w:lang w:eastAsia="ru-RU"/>
              </w:rPr>
            </w:pPr>
            <w:r w:rsidRPr="000D2D83">
              <w:rPr>
                <w:rFonts w:ascii="Times New Roman" w:eastAsia="Times New Roman" w:hAnsi="Times New Roman" w:cs="Times New Roman"/>
                <w:lang w:eastAsia="ru-RU"/>
              </w:rPr>
              <w:t>Значимость критерия</w:t>
            </w:r>
          </w:p>
        </w:tc>
        <w:tc>
          <w:tcPr>
            <w:tcW w:w="1348" w:type="dxa"/>
            <w:tcBorders>
              <w:top w:val="single" w:sz="4" w:space="0" w:color="auto"/>
              <w:left w:val="single" w:sz="4" w:space="0" w:color="auto"/>
              <w:bottom w:val="single" w:sz="4" w:space="0" w:color="auto"/>
              <w:right w:val="single" w:sz="4" w:space="0" w:color="auto"/>
            </w:tcBorders>
            <w:hideMark/>
          </w:tcPr>
          <w:p w14:paraId="368F291B" w14:textId="77777777" w:rsidR="000D2D83" w:rsidRPr="000D2D83" w:rsidRDefault="000D2D83" w:rsidP="000D2D83">
            <w:pPr>
              <w:spacing w:after="0" w:line="240" w:lineRule="auto"/>
              <w:rPr>
                <w:rFonts w:ascii="Times New Roman" w:eastAsia="Times New Roman" w:hAnsi="Times New Roman" w:cs="Times New Roman"/>
                <w:lang w:eastAsia="ru-RU"/>
              </w:rPr>
            </w:pPr>
            <w:r w:rsidRPr="000D2D83">
              <w:rPr>
                <w:rFonts w:ascii="Times New Roman" w:eastAsia="Times New Roman" w:hAnsi="Times New Roman" w:cs="Times New Roman"/>
                <w:lang w:eastAsia="ru-RU"/>
              </w:rPr>
              <w:t>Макс. Оценка</w:t>
            </w:r>
          </w:p>
        </w:tc>
        <w:tc>
          <w:tcPr>
            <w:tcW w:w="2054" w:type="dxa"/>
            <w:tcBorders>
              <w:top w:val="single" w:sz="4" w:space="0" w:color="auto"/>
              <w:left w:val="single" w:sz="4" w:space="0" w:color="auto"/>
              <w:bottom w:val="single" w:sz="4" w:space="0" w:color="auto"/>
              <w:right w:val="single" w:sz="4" w:space="0" w:color="auto"/>
            </w:tcBorders>
            <w:vAlign w:val="center"/>
            <w:hideMark/>
          </w:tcPr>
          <w:p w14:paraId="2D28CF98" w14:textId="77777777" w:rsidR="000D2D83" w:rsidRPr="000D2D83" w:rsidRDefault="000D2D83" w:rsidP="000D2D83">
            <w:pPr>
              <w:spacing w:after="0" w:line="240" w:lineRule="auto"/>
              <w:rPr>
                <w:rFonts w:ascii="Times New Roman" w:eastAsia="Calibri" w:hAnsi="Times New Roman" w:cs="Times New Roman"/>
                <w:lang w:eastAsia="ru-RU"/>
              </w:rPr>
            </w:pPr>
            <w:r w:rsidRPr="000D2D83">
              <w:rPr>
                <w:rFonts w:ascii="Times New Roman" w:eastAsia="Times New Roman" w:hAnsi="Times New Roman" w:cs="Times New Roman"/>
                <w:lang w:eastAsia="ru-RU"/>
              </w:rPr>
              <w:t>Значимость критерия</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1B0CB72" w14:textId="77777777" w:rsidR="000D2D83" w:rsidRPr="000D2D83" w:rsidRDefault="000D2D83" w:rsidP="000D2D83">
            <w:pPr>
              <w:spacing w:after="0" w:line="240" w:lineRule="auto"/>
              <w:rPr>
                <w:rFonts w:ascii="Times New Roman" w:eastAsia="Calibri" w:hAnsi="Times New Roman" w:cs="Times New Roman"/>
                <w:lang w:eastAsia="ru-RU"/>
              </w:rPr>
            </w:pPr>
            <w:r w:rsidRPr="000D2D83">
              <w:rPr>
                <w:rFonts w:ascii="Times New Roman" w:eastAsia="Times New Roman" w:hAnsi="Times New Roman" w:cs="Times New Roman"/>
                <w:lang w:eastAsia="ru-RU"/>
              </w:rPr>
              <w:t>Макс. Оценка</w:t>
            </w:r>
          </w:p>
        </w:tc>
        <w:tc>
          <w:tcPr>
            <w:tcW w:w="1985" w:type="dxa"/>
            <w:tcBorders>
              <w:top w:val="single" w:sz="4" w:space="0" w:color="auto"/>
              <w:left w:val="single" w:sz="4" w:space="0" w:color="auto"/>
              <w:bottom w:val="single" w:sz="4" w:space="0" w:color="auto"/>
              <w:right w:val="single" w:sz="4" w:space="0" w:color="auto"/>
            </w:tcBorders>
            <w:vAlign w:val="center"/>
            <w:hideMark/>
          </w:tcPr>
          <w:p w14:paraId="467983FE" w14:textId="77777777" w:rsidR="000D2D83" w:rsidRPr="000D2D83" w:rsidRDefault="000D2D83" w:rsidP="000D2D83">
            <w:pPr>
              <w:spacing w:after="0" w:line="240" w:lineRule="auto"/>
              <w:rPr>
                <w:rFonts w:ascii="Times New Roman" w:eastAsia="Calibri" w:hAnsi="Times New Roman" w:cs="Times New Roman"/>
                <w:lang w:eastAsia="ru-RU"/>
              </w:rPr>
            </w:pPr>
            <w:r w:rsidRPr="000D2D83">
              <w:rPr>
                <w:rFonts w:ascii="Times New Roman" w:eastAsia="Times New Roman" w:hAnsi="Times New Roman" w:cs="Times New Roman"/>
                <w:lang w:eastAsia="ru-RU"/>
              </w:rPr>
              <w:t>Значимость критерия</w:t>
            </w:r>
          </w:p>
        </w:tc>
      </w:tr>
      <w:tr w:rsidR="000D2D83" w:rsidRPr="000D2D83" w14:paraId="3286ED54" w14:textId="77777777" w:rsidTr="003843BE">
        <w:tc>
          <w:tcPr>
            <w:tcW w:w="1361" w:type="dxa"/>
            <w:tcBorders>
              <w:top w:val="single" w:sz="4" w:space="0" w:color="auto"/>
              <w:left w:val="single" w:sz="4" w:space="0" w:color="auto"/>
              <w:bottom w:val="single" w:sz="4" w:space="0" w:color="auto"/>
              <w:right w:val="single" w:sz="4" w:space="0" w:color="auto"/>
            </w:tcBorders>
            <w:hideMark/>
          </w:tcPr>
          <w:p w14:paraId="55621093" w14:textId="77777777" w:rsidR="000D2D83" w:rsidRPr="000D2D83" w:rsidRDefault="000D2D83" w:rsidP="000D2D83">
            <w:pPr>
              <w:spacing w:after="0" w:line="240" w:lineRule="auto"/>
              <w:jc w:val="both"/>
              <w:rPr>
                <w:rFonts w:ascii="Times New Roman" w:eastAsia="Times New Roman" w:hAnsi="Times New Roman" w:cs="Times New Roman"/>
                <w:lang w:eastAsia="ru-RU"/>
              </w:rPr>
            </w:pPr>
            <w:r w:rsidRPr="000D2D83">
              <w:rPr>
                <w:rFonts w:ascii="Times New Roman" w:eastAsia="Times New Roman" w:hAnsi="Times New Roman" w:cs="Times New Roman"/>
                <w:lang w:eastAsia="ru-RU"/>
              </w:rPr>
              <w:t>5</w:t>
            </w:r>
          </w:p>
        </w:tc>
        <w:tc>
          <w:tcPr>
            <w:tcW w:w="1582" w:type="dxa"/>
            <w:tcBorders>
              <w:top w:val="single" w:sz="4" w:space="0" w:color="auto"/>
              <w:left w:val="single" w:sz="4" w:space="0" w:color="auto"/>
              <w:bottom w:val="single" w:sz="4" w:space="0" w:color="auto"/>
              <w:right w:val="single" w:sz="4" w:space="0" w:color="auto"/>
            </w:tcBorders>
            <w:hideMark/>
          </w:tcPr>
          <w:p w14:paraId="2E22B883" w14:textId="77777777" w:rsidR="000D2D83" w:rsidRPr="000D2D83" w:rsidRDefault="000D2D83" w:rsidP="000D2D83">
            <w:pPr>
              <w:spacing w:after="0" w:line="240" w:lineRule="auto"/>
              <w:jc w:val="both"/>
              <w:rPr>
                <w:rFonts w:ascii="Times New Roman" w:eastAsia="Times New Roman" w:hAnsi="Times New Roman" w:cs="Times New Roman"/>
                <w:lang w:eastAsia="ru-RU"/>
              </w:rPr>
            </w:pPr>
            <w:r w:rsidRPr="000D2D83">
              <w:rPr>
                <w:rFonts w:ascii="Times New Roman" w:eastAsia="Times New Roman" w:hAnsi="Times New Roman" w:cs="Times New Roman"/>
                <w:lang w:eastAsia="ru-RU"/>
              </w:rPr>
              <w:t>75 %</w:t>
            </w:r>
          </w:p>
        </w:tc>
        <w:tc>
          <w:tcPr>
            <w:tcW w:w="1348" w:type="dxa"/>
            <w:tcBorders>
              <w:top w:val="single" w:sz="4" w:space="0" w:color="auto"/>
              <w:left w:val="single" w:sz="4" w:space="0" w:color="auto"/>
              <w:bottom w:val="single" w:sz="4" w:space="0" w:color="auto"/>
              <w:right w:val="single" w:sz="4" w:space="0" w:color="auto"/>
            </w:tcBorders>
            <w:hideMark/>
          </w:tcPr>
          <w:p w14:paraId="050D3CA8" w14:textId="77777777" w:rsidR="000D2D83" w:rsidRPr="000D2D83" w:rsidRDefault="000D2D83" w:rsidP="000D2D83">
            <w:pPr>
              <w:spacing w:after="0" w:line="240" w:lineRule="auto"/>
              <w:jc w:val="both"/>
              <w:rPr>
                <w:rFonts w:ascii="Times New Roman" w:eastAsia="Times New Roman" w:hAnsi="Times New Roman" w:cs="Times New Roman"/>
                <w:lang w:eastAsia="ru-RU"/>
              </w:rPr>
            </w:pPr>
            <w:r w:rsidRPr="000D2D83">
              <w:rPr>
                <w:rFonts w:ascii="Times New Roman" w:eastAsia="Times New Roman" w:hAnsi="Times New Roman" w:cs="Times New Roman"/>
                <w:lang w:eastAsia="ru-RU"/>
              </w:rPr>
              <w:t>5</w:t>
            </w:r>
          </w:p>
        </w:tc>
        <w:tc>
          <w:tcPr>
            <w:tcW w:w="2054" w:type="dxa"/>
            <w:tcBorders>
              <w:top w:val="single" w:sz="4" w:space="0" w:color="auto"/>
              <w:left w:val="single" w:sz="4" w:space="0" w:color="auto"/>
              <w:bottom w:val="single" w:sz="4" w:space="0" w:color="auto"/>
              <w:right w:val="single" w:sz="4" w:space="0" w:color="auto"/>
            </w:tcBorders>
            <w:hideMark/>
          </w:tcPr>
          <w:p w14:paraId="67DC9BF2" w14:textId="77777777" w:rsidR="000D2D83" w:rsidRPr="000D2D83" w:rsidRDefault="000D2D83" w:rsidP="000D2D83">
            <w:pPr>
              <w:spacing w:after="0" w:line="240" w:lineRule="auto"/>
              <w:jc w:val="both"/>
              <w:rPr>
                <w:rFonts w:ascii="Times New Roman" w:eastAsia="Times New Roman" w:hAnsi="Times New Roman" w:cs="Times New Roman"/>
                <w:lang w:eastAsia="ru-RU"/>
              </w:rPr>
            </w:pPr>
            <w:r w:rsidRPr="000D2D83">
              <w:rPr>
                <w:rFonts w:ascii="Times New Roman" w:eastAsia="Times New Roman" w:hAnsi="Times New Roman" w:cs="Times New Roman"/>
                <w:lang w:eastAsia="ru-RU"/>
              </w:rPr>
              <w:t>20%</w:t>
            </w:r>
          </w:p>
        </w:tc>
        <w:tc>
          <w:tcPr>
            <w:tcW w:w="1701" w:type="dxa"/>
            <w:tcBorders>
              <w:top w:val="single" w:sz="4" w:space="0" w:color="auto"/>
              <w:left w:val="single" w:sz="4" w:space="0" w:color="auto"/>
              <w:bottom w:val="single" w:sz="4" w:space="0" w:color="auto"/>
              <w:right w:val="single" w:sz="4" w:space="0" w:color="auto"/>
            </w:tcBorders>
            <w:hideMark/>
          </w:tcPr>
          <w:p w14:paraId="1557857B" w14:textId="77777777" w:rsidR="000D2D83" w:rsidRPr="000D2D83" w:rsidRDefault="000D2D83" w:rsidP="000D2D83">
            <w:pPr>
              <w:spacing w:after="0" w:line="240" w:lineRule="auto"/>
              <w:jc w:val="both"/>
              <w:rPr>
                <w:rFonts w:ascii="Times New Roman" w:eastAsia="Times New Roman" w:hAnsi="Times New Roman" w:cs="Times New Roman"/>
                <w:lang w:eastAsia="ru-RU"/>
              </w:rPr>
            </w:pPr>
            <w:r w:rsidRPr="000D2D83">
              <w:rPr>
                <w:rFonts w:ascii="Times New Roman" w:eastAsia="Times New Roman" w:hAnsi="Times New Roman" w:cs="Times New Roman"/>
                <w:lang w:eastAsia="ru-RU"/>
              </w:rPr>
              <w:t>5</w:t>
            </w:r>
          </w:p>
        </w:tc>
        <w:tc>
          <w:tcPr>
            <w:tcW w:w="1985" w:type="dxa"/>
            <w:tcBorders>
              <w:top w:val="single" w:sz="4" w:space="0" w:color="auto"/>
              <w:left w:val="single" w:sz="4" w:space="0" w:color="auto"/>
              <w:bottom w:val="single" w:sz="4" w:space="0" w:color="auto"/>
              <w:right w:val="single" w:sz="4" w:space="0" w:color="auto"/>
            </w:tcBorders>
            <w:hideMark/>
          </w:tcPr>
          <w:p w14:paraId="59A88F1B" w14:textId="77777777" w:rsidR="000D2D83" w:rsidRPr="000D2D83" w:rsidRDefault="000D2D83" w:rsidP="000D2D83">
            <w:pPr>
              <w:spacing w:after="0" w:line="240" w:lineRule="auto"/>
              <w:jc w:val="both"/>
              <w:rPr>
                <w:rFonts w:ascii="Times New Roman" w:eastAsia="Times New Roman" w:hAnsi="Times New Roman" w:cs="Times New Roman"/>
                <w:lang w:eastAsia="ru-RU"/>
              </w:rPr>
            </w:pPr>
            <w:r w:rsidRPr="000D2D83">
              <w:rPr>
                <w:rFonts w:ascii="Times New Roman" w:eastAsia="Times New Roman" w:hAnsi="Times New Roman" w:cs="Times New Roman"/>
                <w:lang w:eastAsia="ru-RU"/>
              </w:rPr>
              <w:t>5%</w:t>
            </w:r>
          </w:p>
        </w:tc>
      </w:tr>
    </w:tbl>
    <w:p w14:paraId="4A972912" w14:textId="7D4B8647" w:rsidR="00A320A5" w:rsidRPr="00641369" w:rsidRDefault="000D2D83" w:rsidP="00641369">
      <w:pPr>
        <w:ind w:firstLine="709"/>
        <w:jc w:val="both"/>
        <w:rPr>
          <w:rFonts w:ascii="Times New Roman" w:hAnsi="Times New Roman" w:cs="Times New Roman"/>
          <w:b/>
          <w:sz w:val="24"/>
          <w:szCs w:val="24"/>
        </w:rPr>
      </w:pPr>
      <w:r w:rsidRPr="007E594A">
        <w:rPr>
          <w:szCs w:val="24"/>
        </w:rPr>
        <w:t xml:space="preserve"> </w:t>
      </w:r>
      <w:r w:rsidR="00A320A5" w:rsidRPr="00641369">
        <w:rPr>
          <w:rFonts w:ascii="Times New Roman" w:hAnsi="Times New Roman" w:cs="Times New Roman"/>
          <w:b/>
          <w:sz w:val="24"/>
          <w:szCs w:val="24"/>
        </w:rPr>
        <w:t>Порядок оценки заявок по каждому критерию, а также другие условия Договора подробно указаны в Документации.</w:t>
      </w:r>
    </w:p>
    <w:p w14:paraId="240F676A" w14:textId="77777777" w:rsidR="00733251" w:rsidRPr="00733251" w:rsidRDefault="00733251"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14:paraId="7DFF191B" w14:textId="77777777" w:rsidR="00733251" w:rsidRPr="00733251" w:rsidRDefault="00733251"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 цена договора.</w:t>
      </w:r>
    </w:p>
    <w:p w14:paraId="3E732B94" w14:textId="77777777" w:rsidR="007C0847" w:rsidRPr="008C6BDA" w:rsidRDefault="007C0847" w:rsidP="005E5E49">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93" w:name="_Toc483302504"/>
      <w:bookmarkStart w:id="94" w:name="_Toc483316539"/>
      <w:bookmarkStart w:id="95" w:name="_Toc491095890"/>
      <w:r w:rsidRPr="008C6BDA">
        <w:rPr>
          <w:rFonts w:ascii="Times New Roman" w:eastAsia="Times New Roman" w:hAnsi="Times New Roman" w:cs="Times New Roman"/>
          <w:b/>
          <w:bCs/>
          <w:sz w:val="24"/>
          <w:szCs w:val="26"/>
          <w:lang w:eastAsia="ar-SA"/>
        </w:rPr>
        <w:t>10. Приоритет</w:t>
      </w:r>
      <w:bookmarkEnd w:id="93"/>
      <w:bookmarkEnd w:id="94"/>
      <w:bookmarkEnd w:id="95"/>
    </w:p>
    <w:p w14:paraId="635B8F86" w14:textId="38C42FF1" w:rsidR="007C0847" w:rsidRDefault="007C084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C6BDA">
        <w:rPr>
          <w:rFonts w:ascii="Times New Roman" w:eastAsia="Times New Roman" w:hAnsi="Times New Roman" w:cs="Times New Roman"/>
          <w:sz w:val="24"/>
          <w:szCs w:val="24"/>
          <w:lang w:eastAsia="ar-SA"/>
        </w:rPr>
        <w:t xml:space="preserve">Согласно Постановления </w:t>
      </w:r>
      <w:r w:rsidR="00981A29" w:rsidRPr="00981A29">
        <w:rPr>
          <w:rFonts w:ascii="Times New Roman" w:eastAsia="Times New Roman" w:hAnsi="Times New Roman" w:cs="Times New Roman"/>
          <w:sz w:val="24"/>
          <w:szCs w:val="24"/>
          <w:lang w:eastAsia="ar-SA"/>
        </w:rPr>
        <w:t>Правительства РФ</w:t>
      </w:r>
      <w:r w:rsidR="00981A29">
        <w:rPr>
          <w:rFonts w:ascii="Times New Roman" w:eastAsia="Times New Roman" w:hAnsi="Times New Roman" w:cs="Times New Roman"/>
          <w:sz w:val="24"/>
          <w:szCs w:val="24"/>
          <w:lang w:eastAsia="ar-SA"/>
        </w:rPr>
        <w:t xml:space="preserve"> </w:t>
      </w:r>
      <w:r w:rsidRPr="008C6BDA">
        <w:rPr>
          <w:rFonts w:ascii="Times New Roman" w:eastAsia="Times New Roman" w:hAnsi="Times New Roman" w:cs="Times New Roman"/>
          <w:sz w:val="24"/>
          <w:szCs w:val="24"/>
          <w:lang w:eastAsia="ar-SA"/>
        </w:rPr>
        <w:t>№ 925</w:t>
      </w:r>
      <w:r w:rsidR="00861B94">
        <w:rPr>
          <w:rFonts w:ascii="Times New Roman" w:eastAsia="Times New Roman" w:hAnsi="Times New Roman" w:cs="Times New Roman"/>
          <w:sz w:val="24"/>
          <w:szCs w:val="24"/>
          <w:lang w:eastAsia="ar-SA"/>
        </w:rPr>
        <w:t xml:space="preserve"> от 16.09.2016</w:t>
      </w:r>
      <w:r w:rsidRPr="008C6BDA">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8F11A71"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2856499" w14:textId="550A56E5" w:rsidR="00844276" w:rsidRDefault="00844276"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8B4679C" w14:textId="0BF78C0A"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2C4103C" w14:textId="26AF94E8"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8F04A38" w14:textId="755C1A30"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9658717" w14:textId="76FC6DAC"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D08440A" w14:textId="62B2315E"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91CDDF4" w14:textId="23136DC3" w:rsidR="003843BE" w:rsidRDefault="003843BE"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B668E9B" w14:textId="6879B60F" w:rsidR="003843BE" w:rsidRDefault="003843BE"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04A50EA" w14:textId="77777777" w:rsidR="003843BE" w:rsidRDefault="003843BE"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0E3BC25" w14:textId="1BB5D300"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96C6EA2" w14:textId="3FDD0934"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DB6ED41" w14:textId="0DB89688"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F11162C" w14:textId="77777777" w:rsidR="006C3AEF" w:rsidRPr="00DE6B60"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96" w:name="_Toc491095891"/>
      <w:r w:rsidRPr="00DE6B60">
        <w:rPr>
          <w:rFonts w:ascii="Times New Roman" w:eastAsia="Times New Roman" w:hAnsi="Times New Roman" w:cs="Times New Roman"/>
          <w:b/>
          <w:bCs/>
          <w:sz w:val="24"/>
          <w:szCs w:val="24"/>
          <w:lang w:eastAsia="ru-RU"/>
        </w:rPr>
        <w:t>Содержание</w:t>
      </w:r>
      <w:bookmarkEnd w:id="96"/>
    </w:p>
    <w:p w14:paraId="4D8C9297" w14:textId="77777777" w:rsidR="006C3AEF" w:rsidRPr="00DE6B60"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14:paraId="27C9C55A" w14:textId="0E8521EB" w:rsidR="00BC34A6" w:rsidRPr="00DE6B60" w:rsidRDefault="006C3AEF">
      <w:pPr>
        <w:pStyle w:val="1a"/>
        <w:rPr>
          <w:rFonts w:ascii="Times New Roman" w:eastAsiaTheme="minorEastAsia" w:hAnsi="Times New Roman" w:cs="Times New Roman"/>
          <w:b w:val="0"/>
          <w:bCs w:val="0"/>
          <w:caps w:val="0"/>
          <w:noProof/>
          <w:sz w:val="22"/>
          <w:szCs w:val="22"/>
          <w:lang w:eastAsia="ru-RU"/>
        </w:rPr>
      </w:pPr>
      <w:r w:rsidRPr="00DE6B60">
        <w:rPr>
          <w:rFonts w:ascii="Times New Roman" w:hAnsi="Times New Roman" w:cs="Times New Roman"/>
          <w:b w:val="0"/>
          <w:bCs w:val="0"/>
          <w:caps w:val="0"/>
          <w:u w:val="dotted"/>
        </w:rPr>
        <w:fldChar w:fldCharType="begin"/>
      </w:r>
      <w:r w:rsidRPr="00DE6B60">
        <w:rPr>
          <w:rFonts w:ascii="Times New Roman" w:hAnsi="Times New Roman" w:cs="Times New Roman"/>
          <w:u w:val="dotted"/>
        </w:rPr>
        <w:instrText xml:space="preserve"> TOC \o "1-2" \h \z \u </w:instrText>
      </w:r>
      <w:r w:rsidRPr="00DE6B60">
        <w:rPr>
          <w:rFonts w:ascii="Times New Roman" w:hAnsi="Times New Roman" w:cs="Times New Roman"/>
          <w:b w:val="0"/>
          <w:bCs w:val="0"/>
          <w:caps w:val="0"/>
          <w:u w:val="dotted"/>
        </w:rPr>
        <w:fldChar w:fldCharType="separate"/>
      </w:r>
      <w:hyperlink w:anchor="_Toc491095880" w:history="1">
        <w:r w:rsidR="00BC34A6" w:rsidRPr="00DE6B60">
          <w:rPr>
            <w:rStyle w:val="a3"/>
            <w:rFonts w:ascii="Times New Roman" w:hAnsi="Times New Roman" w:cs="Times New Roman"/>
            <w:iCs/>
            <w:noProof/>
            <w:color w:val="auto"/>
            <w:lang w:val="x-none"/>
          </w:rPr>
          <w:t>Информационная карта</w:t>
        </w:r>
        <w:r w:rsidR="00BC34A6" w:rsidRPr="00DE6B60">
          <w:rPr>
            <w:rFonts w:ascii="Times New Roman" w:hAnsi="Times New Roman" w:cs="Times New Roman"/>
            <w:noProof/>
            <w:webHidden/>
          </w:rPr>
          <w:tab/>
        </w:r>
        <w:r w:rsidR="00BC34A6" w:rsidRPr="00DE6B60">
          <w:rPr>
            <w:rFonts w:ascii="Times New Roman" w:hAnsi="Times New Roman" w:cs="Times New Roman"/>
            <w:noProof/>
            <w:webHidden/>
          </w:rPr>
          <w:fldChar w:fldCharType="begin"/>
        </w:r>
        <w:r w:rsidR="00BC34A6" w:rsidRPr="00DE6B60">
          <w:rPr>
            <w:rFonts w:ascii="Times New Roman" w:hAnsi="Times New Roman" w:cs="Times New Roman"/>
            <w:noProof/>
            <w:webHidden/>
          </w:rPr>
          <w:instrText xml:space="preserve"> PAGEREF _Toc491095880 \h </w:instrText>
        </w:r>
        <w:r w:rsidR="00BC34A6" w:rsidRPr="00DE6B60">
          <w:rPr>
            <w:rFonts w:ascii="Times New Roman" w:hAnsi="Times New Roman" w:cs="Times New Roman"/>
            <w:noProof/>
            <w:webHidden/>
          </w:rPr>
        </w:r>
        <w:r w:rsidR="00BC34A6" w:rsidRPr="00DE6B60">
          <w:rPr>
            <w:rFonts w:ascii="Times New Roman" w:hAnsi="Times New Roman" w:cs="Times New Roman"/>
            <w:noProof/>
            <w:webHidden/>
          </w:rPr>
          <w:fldChar w:fldCharType="separate"/>
        </w:r>
        <w:r w:rsidR="00DE6B60" w:rsidRPr="00DE6B60">
          <w:rPr>
            <w:rFonts w:ascii="Times New Roman" w:hAnsi="Times New Roman" w:cs="Times New Roman"/>
            <w:noProof/>
            <w:webHidden/>
          </w:rPr>
          <w:t>2</w:t>
        </w:r>
        <w:r w:rsidR="00BC34A6" w:rsidRPr="00DE6B60">
          <w:rPr>
            <w:rFonts w:ascii="Times New Roman" w:hAnsi="Times New Roman" w:cs="Times New Roman"/>
            <w:noProof/>
            <w:webHidden/>
          </w:rPr>
          <w:fldChar w:fldCharType="end"/>
        </w:r>
      </w:hyperlink>
    </w:p>
    <w:p w14:paraId="4CCACFEC" w14:textId="0F0A993D" w:rsidR="00BC34A6" w:rsidRPr="00DE6B60" w:rsidRDefault="004873A9">
      <w:pPr>
        <w:pStyle w:val="1a"/>
        <w:rPr>
          <w:rFonts w:ascii="Times New Roman" w:eastAsiaTheme="minorEastAsia" w:hAnsi="Times New Roman" w:cs="Times New Roman"/>
          <w:b w:val="0"/>
          <w:bCs w:val="0"/>
          <w:caps w:val="0"/>
          <w:noProof/>
          <w:sz w:val="22"/>
          <w:szCs w:val="22"/>
          <w:lang w:eastAsia="ru-RU"/>
        </w:rPr>
      </w:pPr>
      <w:hyperlink w:anchor="_Toc491095891" w:history="1">
        <w:r w:rsidR="00BC34A6" w:rsidRPr="00DE6B60">
          <w:rPr>
            <w:rStyle w:val="a3"/>
            <w:rFonts w:ascii="Times New Roman" w:hAnsi="Times New Roman" w:cs="Times New Roman"/>
            <w:noProof/>
            <w:color w:val="auto"/>
            <w:lang w:eastAsia="ru-RU"/>
          </w:rPr>
          <w:t>Содержание</w:t>
        </w:r>
        <w:r w:rsidR="00BC34A6" w:rsidRPr="00DE6B60">
          <w:rPr>
            <w:rFonts w:ascii="Times New Roman" w:hAnsi="Times New Roman" w:cs="Times New Roman"/>
            <w:noProof/>
            <w:webHidden/>
          </w:rPr>
          <w:tab/>
        </w:r>
        <w:r w:rsidR="00BC34A6" w:rsidRPr="00DE6B60">
          <w:rPr>
            <w:rFonts w:ascii="Times New Roman" w:hAnsi="Times New Roman" w:cs="Times New Roman"/>
            <w:noProof/>
            <w:webHidden/>
          </w:rPr>
          <w:fldChar w:fldCharType="begin"/>
        </w:r>
        <w:r w:rsidR="00BC34A6" w:rsidRPr="00DE6B60">
          <w:rPr>
            <w:rFonts w:ascii="Times New Roman" w:hAnsi="Times New Roman" w:cs="Times New Roman"/>
            <w:noProof/>
            <w:webHidden/>
          </w:rPr>
          <w:instrText xml:space="preserve"> PAGEREF _Toc491095891 \h </w:instrText>
        </w:r>
        <w:r w:rsidR="00BC34A6" w:rsidRPr="00DE6B60">
          <w:rPr>
            <w:rFonts w:ascii="Times New Roman" w:hAnsi="Times New Roman" w:cs="Times New Roman"/>
            <w:noProof/>
            <w:webHidden/>
          </w:rPr>
        </w:r>
        <w:r w:rsidR="00BC34A6" w:rsidRPr="00DE6B60">
          <w:rPr>
            <w:rFonts w:ascii="Times New Roman" w:hAnsi="Times New Roman" w:cs="Times New Roman"/>
            <w:noProof/>
            <w:webHidden/>
          </w:rPr>
          <w:fldChar w:fldCharType="separate"/>
        </w:r>
        <w:r w:rsidR="00DE6B60" w:rsidRPr="00DE6B60">
          <w:rPr>
            <w:rFonts w:ascii="Times New Roman" w:hAnsi="Times New Roman" w:cs="Times New Roman"/>
            <w:noProof/>
            <w:webHidden/>
          </w:rPr>
          <w:t>5</w:t>
        </w:r>
        <w:r w:rsidR="00BC34A6" w:rsidRPr="00DE6B60">
          <w:rPr>
            <w:rFonts w:ascii="Times New Roman" w:hAnsi="Times New Roman" w:cs="Times New Roman"/>
            <w:noProof/>
            <w:webHidden/>
          </w:rPr>
          <w:fldChar w:fldCharType="end"/>
        </w:r>
      </w:hyperlink>
    </w:p>
    <w:p w14:paraId="1B9760D6" w14:textId="0754E0BC" w:rsidR="00BC34A6" w:rsidRPr="00DE6B60" w:rsidRDefault="004873A9">
      <w:pPr>
        <w:pStyle w:val="1a"/>
        <w:rPr>
          <w:rFonts w:ascii="Times New Roman" w:eastAsiaTheme="minorEastAsia" w:hAnsi="Times New Roman" w:cs="Times New Roman"/>
          <w:b w:val="0"/>
          <w:bCs w:val="0"/>
          <w:caps w:val="0"/>
          <w:noProof/>
          <w:sz w:val="22"/>
          <w:szCs w:val="22"/>
          <w:lang w:eastAsia="ru-RU"/>
        </w:rPr>
      </w:pPr>
      <w:hyperlink w:anchor="_Toc491095892" w:history="1">
        <w:r w:rsidR="00BC34A6" w:rsidRPr="00DE6B60">
          <w:rPr>
            <w:rStyle w:val="a3"/>
            <w:rFonts w:ascii="Times New Roman" w:hAnsi="Times New Roman" w:cs="Times New Roman"/>
            <w:noProof/>
            <w:color w:val="auto"/>
          </w:rPr>
          <w:t>1.</w:t>
        </w:r>
        <w:r w:rsidR="00BC34A6" w:rsidRPr="00DE6B60">
          <w:rPr>
            <w:rFonts w:ascii="Times New Roman" w:eastAsiaTheme="minorEastAsia" w:hAnsi="Times New Roman" w:cs="Times New Roman"/>
            <w:b w:val="0"/>
            <w:bCs w:val="0"/>
            <w:caps w:val="0"/>
            <w:noProof/>
            <w:sz w:val="22"/>
            <w:szCs w:val="22"/>
            <w:lang w:eastAsia="ru-RU"/>
          </w:rPr>
          <w:tab/>
        </w:r>
        <w:r w:rsidR="00BC34A6" w:rsidRPr="00DE6B60">
          <w:rPr>
            <w:rStyle w:val="a3"/>
            <w:rFonts w:ascii="Times New Roman" w:hAnsi="Times New Roman" w:cs="Times New Roman"/>
            <w:noProof/>
            <w:color w:val="auto"/>
          </w:rPr>
          <w:t>Термины и определения</w:t>
        </w:r>
        <w:r w:rsidR="00BC34A6" w:rsidRPr="00DE6B60">
          <w:rPr>
            <w:rFonts w:ascii="Times New Roman" w:hAnsi="Times New Roman" w:cs="Times New Roman"/>
            <w:noProof/>
            <w:webHidden/>
          </w:rPr>
          <w:tab/>
        </w:r>
        <w:r w:rsidR="00BC34A6" w:rsidRPr="00DE6B60">
          <w:rPr>
            <w:rFonts w:ascii="Times New Roman" w:hAnsi="Times New Roman" w:cs="Times New Roman"/>
            <w:noProof/>
            <w:webHidden/>
          </w:rPr>
          <w:fldChar w:fldCharType="begin"/>
        </w:r>
        <w:r w:rsidR="00BC34A6" w:rsidRPr="00DE6B60">
          <w:rPr>
            <w:rFonts w:ascii="Times New Roman" w:hAnsi="Times New Roman" w:cs="Times New Roman"/>
            <w:noProof/>
            <w:webHidden/>
          </w:rPr>
          <w:instrText xml:space="preserve"> PAGEREF _Toc491095892 \h </w:instrText>
        </w:r>
        <w:r w:rsidR="00BC34A6" w:rsidRPr="00DE6B60">
          <w:rPr>
            <w:rFonts w:ascii="Times New Roman" w:hAnsi="Times New Roman" w:cs="Times New Roman"/>
            <w:noProof/>
            <w:webHidden/>
          </w:rPr>
        </w:r>
        <w:r w:rsidR="00BC34A6" w:rsidRPr="00DE6B60">
          <w:rPr>
            <w:rFonts w:ascii="Times New Roman" w:hAnsi="Times New Roman" w:cs="Times New Roman"/>
            <w:noProof/>
            <w:webHidden/>
          </w:rPr>
          <w:fldChar w:fldCharType="separate"/>
        </w:r>
        <w:r w:rsidR="00DE6B60" w:rsidRPr="00DE6B60">
          <w:rPr>
            <w:rFonts w:ascii="Times New Roman" w:hAnsi="Times New Roman" w:cs="Times New Roman"/>
            <w:noProof/>
            <w:webHidden/>
          </w:rPr>
          <w:t>6</w:t>
        </w:r>
        <w:r w:rsidR="00BC34A6" w:rsidRPr="00DE6B60">
          <w:rPr>
            <w:rFonts w:ascii="Times New Roman" w:hAnsi="Times New Roman" w:cs="Times New Roman"/>
            <w:noProof/>
            <w:webHidden/>
          </w:rPr>
          <w:fldChar w:fldCharType="end"/>
        </w:r>
      </w:hyperlink>
    </w:p>
    <w:p w14:paraId="196AABE4" w14:textId="2B278E8C" w:rsidR="00BC34A6" w:rsidRPr="00DE6B60" w:rsidRDefault="004873A9">
      <w:pPr>
        <w:pStyle w:val="1a"/>
        <w:rPr>
          <w:rFonts w:ascii="Times New Roman" w:eastAsiaTheme="minorEastAsia" w:hAnsi="Times New Roman" w:cs="Times New Roman"/>
          <w:b w:val="0"/>
          <w:bCs w:val="0"/>
          <w:caps w:val="0"/>
          <w:noProof/>
          <w:sz w:val="22"/>
          <w:szCs w:val="22"/>
          <w:lang w:eastAsia="ru-RU"/>
        </w:rPr>
      </w:pPr>
      <w:hyperlink w:anchor="_Toc491095893" w:history="1">
        <w:r w:rsidR="00BC34A6" w:rsidRPr="00DE6B60">
          <w:rPr>
            <w:rStyle w:val="a3"/>
            <w:rFonts w:ascii="Times New Roman" w:hAnsi="Times New Roman" w:cs="Times New Roman"/>
            <w:noProof/>
            <w:color w:val="auto"/>
          </w:rPr>
          <w:t>2.</w:t>
        </w:r>
        <w:r w:rsidR="00BC34A6" w:rsidRPr="00DE6B60">
          <w:rPr>
            <w:rFonts w:ascii="Times New Roman" w:eastAsiaTheme="minorEastAsia" w:hAnsi="Times New Roman" w:cs="Times New Roman"/>
            <w:b w:val="0"/>
            <w:bCs w:val="0"/>
            <w:caps w:val="0"/>
            <w:noProof/>
            <w:sz w:val="22"/>
            <w:szCs w:val="22"/>
            <w:lang w:eastAsia="ru-RU"/>
          </w:rPr>
          <w:tab/>
        </w:r>
        <w:r w:rsidR="00BC34A6" w:rsidRPr="00DE6B60">
          <w:rPr>
            <w:rStyle w:val="a3"/>
            <w:rFonts w:ascii="Times New Roman" w:hAnsi="Times New Roman" w:cs="Times New Roman"/>
            <w:noProof/>
            <w:color w:val="auto"/>
          </w:rPr>
          <w:t>Общие положения</w:t>
        </w:r>
        <w:r w:rsidR="00BC34A6" w:rsidRPr="00DE6B60">
          <w:rPr>
            <w:rFonts w:ascii="Times New Roman" w:hAnsi="Times New Roman" w:cs="Times New Roman"/>
            <w:noProof/>
            <w:webHidden/>
          </w:rPr>
          <w:tab/>
        </w:r>
        <w:r w:rsidR="00BC34A6" w:rsidRPr="00DE6B60">
          <w:rPr>
            <w:rFonts w:ascii="Times New Roman" w:hAnsi="Times New Roman" w:cs="Times New Roman"/>
            <w:noProof/>
            <w:webHidden/>
          </w:rPr>
          <w:fldChar w:fldCharType="begin"/>
        </w:r>
        <w:r w:rsidR="00BC34A6" w:rsidRPr="00DE6B60">
          <w:rPr>
            <w:rFonts w:ascii="Times New Roman" w:hAnsi="Times New Roman" w:cs="Times New Roman"/>
            <w:noProof/>
            <w:webHidden/>
          </w:rPr>
          <w:instrText xml:space="preserve"> PAGEREF _Toc491095893 \h </w:instrText>
        </w:r>
        <w:r w:rsidR="00BC34A6" w:rsidRPr="00DE6B60">
          <w:rPr>
            <w:rFonts w:ascii="Times New Roman" w:hAnsi="Times New Roman" w:cs="Times New Roman"/>
            <w:noProof/>
            <w:webHidden/>
          </w:rPr>
        </w:r>
        <w:r w:rsidR="00BC34A6" w:rsidRPr="00DE6B60">
          <w:rPr>
            <w:rFonts w:ascii="Times New Roman" w:hAnsi="Times New Roman" w:cs="Times New Roman"/>
            <w:noProof/>
            <w:webHidden/>
          </w:rPr>
          <w:fldChar w:fldCharType="separate"/>
        </w:r>
        <w:r w:rsidR="00DE6B60" w:rsidRPr="00DE6B60">
          <w:rPr>
            <w:rFonts w:ascii="Times New Roman" w:hAnsi="Times New Roman" w:cs="Times New Roman"/>
            <w:noProof/>
            <w:webHidden/>
          </w:rPr>
          <w:t>7</w:t>
        </w:r>
        <w:r w:rsidR="00BC34A6" w:rsidRPr="00DE6B60">
          <w:rPr>
            <w:rFonts w:ascii="Times New Roman" w:hAnsi="Times New Roman" w:cs="Times New Roman"/>
            <w:noProof/>
            <w:webHidden/>
          </w:rPr>
          <w:fldChar w:fldCharType="end"/>
        </w:r>
      </w:hyperlink>
    </w:p>
    <w:p w14:paraId="0DC97877" w14:textId="14E7B376" w:rsidR="00BC34A6" w:rsidRPr="00DE6B60" w:rsidRDefault="004873A9">
      <w:pPr>
        <w:pStyle w:val="1a"/>
        <w:rPr>
          <w:rFonts w:ascii="Times New Roman" w:eastAsiaTheme="minorEastAsia" w:hAnsi="Times New Roman" w:cs="Times New Roman"/>
          <w:b w:val="0"/>
          <w:bCs w:val="0"/>
          <w:caps w:val="0"/>
          <w:noProof/>
          <w:sz w:val="22"/>
          <w:szCs w:val="22"/>
          <w:lang w:eastAsia="ru-RU"/>
        </w:rPr>
      </w:pPr>
      <w:hyperlink w:anchor="_Toc491095899" w:history="1">
        <w:r w:rsidR="00BC34A6" w:rsidRPr="00DE6B60">
          <w:rPr>
            <w:rStyle w:val="a3"/>
            <w:rFonts w:ascii="Times New Roman" w:hAnsi="Times New Roman" w:cs="Times New Roman"/>
            <w:noProof/>
            <w:color w:val="auto"/>
          </w:rPr>
          <w:t>3.</w:t>
        </w:r>
        <w:r w:rsidR="00BC34A6" w:rsidRPr="00DE6B60">
          <w:rPr>
            <w:rFonts w:ascii="Times New Roman" w:eastAsiaTheme="minorEastAsia" w:hAnsi="Times New Roman" w:cs="Times New Roman"/>
            <w:b w:val="0"/>
            <w:bCs w:val="0"/>
            <w:caps w:val="0"/>
            <w:noProof/>
            <w:sz w:val="22"/>
            <w:szCs w:val="22"/>
            <w:lang w:eastAsia="ru-RU"/>
          </w:rPr>
          <w:tab/>
        </w:r>
        <w:r w:rsidR="00BC34A6" w:rsidRPr="00DE6B60">
          <w:rPr>
            <w:rStyle w:val="a3"/>
            <w:rFonts w:ascii="Times New Roman" w:hAnsi="Times New Roman" w:cs="Times New Roman"/>
            <w:noProof/>
            <w:color w:val="auto"/>
          </w:rPr>
          <w:t>Требования к Участникам закупки. Заявка и прилагаемые к ней документы</w:t>
        </w:r>
        <w:r w:rsidR="00BC34A6" w:rsidRPr="00DE6B60">
          <w:rPr>
            <w:rFonts w:ascii="Times New Roman" w:hAnsi="Times New Roman" w:cs="Times New Roman"/>
            <w:noProof/>
            <w:webHidden/>
          </w:rPr>
          <w:tab/>
        </w:r>
        <w:r w:rsidR="00BC34A6" w:rsidRPr="00DE6B60">
          <w:rPr>
            <w:rFonts w:ascii="Times New Roman" w:hAnsi="Times New Roman" w:cs="Times New Roman"/>
            <w:noProof/>
            <w:webHidden/>
          </w:rPr>
          <w:fldChar w:fldCharType="begin"/>
        </w:r>
        <w:r w:rsidR="00BC34A6" w:rsidRPr="00DE6B60">
          <w:rPr>
            <w:rFonts w:ascii="Times New Roman" w:hAnsi="Times New Roman" w:cs="Times New Roman"/>
            <w:noProof/>
            <w:webHidden/>
          </w:rPr>
          <w:instrText xml:space="preserve"> PAGEREF _Toc491095899 \h </w:instrText>
        </w:r>
        <w:r w:rsidR="00BC34A6" w:rsidRPr="00DE6B60">
          <w:rPr>
            <w:rFonts w:ascii="Times New Roman" w:hAnsi="Times New Roman" w:cs="Times New Roman"/>
            <w:noProof/>
            <w:webHidden/>
          </w:rPr>
        </w:r>
        <w:r w:rsidR="00BC34A6" w:rsidRPr="00DE6B60">
          <w:rPr>
            <w:rFonts w:ascii="Times New Roman" w:hAnsi="Times New Roman" w:cs="Times New Roman"/>
            <w:noProof/>
            <w:webHidden/>
          </w:rPr>
          <w:fldChar w:fldCharType="separate"/>
        </w:r>
        <w:r w:rsidR="00DE6B60" w:rsidRPr="00DE6B60">
          <w:rPr>
            <w:rFonts w:ascii="Times New Roman" w:hAnsi="Times New Roman" w:cs="Times New Roman"/>
            <w:noProof/>
            <w:webHidden/>
          </w:rPr>
          <w:t>8</w:t>
        </w:r>
        <w:r w:rsidR="00BC34A6" w:rsidRPr="00DE6B60">
          <w:rPr>
            <w:rFonts w:ascii="Times New Roman" w:hAnsi="Times New Roman" w:cs="Times New Roman"/>
            <w:noProof/>
            <w:webHidden/>
          </w:rPr>
          <w:fldChar w:fldCharType="end"/>
        </w:r>
      </w:hyperlink>
    </w:p>
    <w:p w14:paraId="5C1C5754" w14:textId="6BE24377" w:rsidR="00BC34A6" w:rsidRPr="00DE6B60" w:rsidRDefault="004873A9">
      <w:pPr>
        <w:pStyle w:val="1a"/>
        <w:rPr>
          <w:rFonts w:ascii="Times New Roman" w:eastAsiaTheme="minorEastAsia" w:hAnsi="Times New Roman" w:cs="Times New Roman"/>
          <w:b w:val="0"/>
          <w:bCs w:val="0"/>
          <w:caps w:val="0"/>
          <w:noProof/>
          <w:sz w:val="22"/>
          <w:szCs w:val="22"/>
          <w:lang w:eastAsia="ru-RU"/>
        </w:rPr>
      </w:pPr>
      <w:hyperlink w:anchor="_Toc491095902" w:history="1">
        <w:r w:rsidR="00BC34A6" w:rsidRPr="00DE6B60">
          <w:rPr>
            <w:rStyle w:val="a3"/>
            <w:rFonts w:ascii="Times New Roman" w:hAnsi="Times New Roman" w:cs="Times New Roman"/>
            <w:noProof/>
            <w:color w:val="auto"/>
          </w:rPr>
          <w:t>4.</w:t>
        </w:r>
        <w:r w:rsidR="00BC34A6" w:rsidRPr="00DE6B60">
          <w:rPr>
            <w:rFonts w:ascii="Times New Roman" w:eastAsiaTheme="minorEastAsia" w:hAnsi="Times New Roman" w:cs="Times New Roman"/>
            <w:b w:val="0"/>
            <w:bCs w:val="0"/>
            <w:caps w:val="0"/>
            <w:noProof/>
            <w:sz w:val="22"/>
            <w:szCs w:val="22"/>
            <w:lang w:eastAsia="ru-RU"/>
          </w:rPr>
          <w:tab/>
        </w:r>
        <w:r w:rsidR="00BC34A6" w:rsidRPr="00DE6B60">
          <w:rPr>
            <w:rStyle w:val="a3"/>
            <w:rFonts w:ascii="Times New Roman" w:hAnsi="Times New Roman" w:cs="Times New Roman"/>
            <w:noProof/>
            <w:color w:val="auto"/>
          </w:rPr>
          <w:t xml:space="preserve">Порядок проведения </w:t>
        </w:r>
        <w:r w:rsidR="00BC34A6" w:rsidRPr="00DE6B60">
          <w:rPr>
            <w:rStyle w:val="a3"/>
            <w:rFonts w:ascii="Times New Roman" w:hAnsi="Times New Roman" w:cs="Times New Roman"/>
            <w:iCs/>
            <w:noProof/>
            <w:color w:val="auto"/>
            <w:lang w:val="x-none"/>
          </w:rPr>
          <w:t>конкурентных переговоров</w:t>
        </w:r>
        <w:r w:rsidR="00BC34A6" w:rsidRPr="00DE6B60">
          <w:rPr>
            <w:rFonts w:ascii="Times New Roman" w:hAnsi="Times New Roman" w:cs="Times New Roman"/>
            <w:noProof/>
            <w:webHidden/>
          </w:rPr>
          <w:tab/>
        </w:r>
        <w:r w:rsidR="00BC34A6" w:rsidRPr="00DE6B60">
          <w:rPr>
            <w:rFonts w:ascii="Times New Roman" w:hAnsi="Times New Roman" w:cs="Times New Roman"/>
            <w:noProof/>
            <w:webHidden/>
          </w:rPr>
          <w:fldChar w:fldCharType="begin"/>
        </w:r>
        <w:r w:rsidR="00BC34A6" w:rsidRPr="00DE6B60">
          <w:rPr>
            <w:rFonts w:ascii="Times New Roman" w:hAnsi="Times New Roman" w:cs="Times New Roman"/>
            <w:noProof/>
            <w:webHidden/>
          </w:rPr>
          <w:instrText xml:space="preserve"> PAGEREF _Toc491095902 \h </w:instrText>
        </w:r>
        <w:r w:rsidR="00BC34A6" w:rsidRPr="00DE6B60">
          <w:rPr>
            <w:rFonts w:ascii="Times New Roman" w:hAnsi="Times New Roman" w:cs="Times New Roman"/>
            <w:noProof/>
            <w:webHidden/>
          </w:rPr>
        </w:r>
        <w:r w:rsidR="00BC34A6" w:rsidRPr="00DE6B60">
          <w:rPr>
            <w:rFonts w:ascii="Times New Roman" w:hAnsi="Times New Roman" w:cs="Times New Roman"/>
            <w:noProof/>
            <w:webHidden/>
          </w:rPr>
          <w:fldChar w:fldCharType="separate"/>
        </w:r>
        <w:r w:rsidR="00DE6B60" w:rsidRPr="00DE6B60">
          <w:rPr>
            <w:rFonts w:ascii="Times New Roman" w:hAnsi="Times New Roman" w:cs="Times New Roman"/>
            <w:noProof/>
            <w:webHidden/>
          </w:rPr>
          <w:t>12</w:t>
        </w:r>
        <w:r w:rsidR="00BC34A6" w:rsidRPr="00DE6B60">
          <w:rPr>
            <w:rFonts w:ascii="Times New Roman" w:hAnsi="Times New Roman" w:cs="Times New Roman"/>
            <w:noProof/>
            <w:webHidden/>
          </w:rPr>
          <w:fldChar w:fldCharType="end"/>
        </w:r>
      </w:hyperlink>
    </w:p>
    <w:p w14:paraId="4347CDB8" w14:textId="2B51FBFF" w:rsidR="00BC34A6" w:rsidRPr="00DE6B60" w:rsidRDefault="004873A9">
      <w:pPr>
        <w:pStyle w:val="1a"/>
        <w:rPr>
          <w:rFonts w:ascii="Times New Roman" w:eastAsiaTheme="minorEastAsia" w:hAnsi="Times New Roman" w:cs="Times New Roman"/>
          <w:b w:val="0"/>
          <w:bCs w:val="0"/>
          <w:caps w:val="0"/>
          <w:noProof/>
          <w:sz w:val="22"/>
          <w:szCs w:val="22"/>
          <w:lang w:eastAsia="ru-RU"/>
        </w:rPr>
      </w:pPr>
      <w:hyperlink w:anchor="_Toc491095921" w:history="1">
        <w:r w:rsidR="00BC34A6" w:rsidRPr="00DE6B60">
          <w:rPr>
            <w:rStyle w:val="a3"/>
            <w:rFonts w:ascii="Times New Roman" w:hAnsi="Times New Roman" w:cs="Times New Roman"/>
            <w:noProof/>
            <w:color w:val="auto"/>
          </w:rPr>
          <w:t>5. Техническое задание</w:t>
        </w:r>
        <w:r w:rsidR="00BC34A6" w:rsidRPr="00DE6B60">
          <w:rPr>
            <w:rFonts w:ascii="Times New Roman" w:hAnsi="Times New Roman" w:cs="Times New Roman"/>
            <w:noProof/>
            <w:webHidden/>
          </w:rPr>
          <w:tab/>
        </w:r>
        <w:r w:rsidR="00BC34A6" w:rsidRPr="00DE6B60">
          <w:rPr>
            <w:rFonts w:ascii="Times New Roman" w:hAnsi="Times New Roman" w:cs="Times New Roman"/>
            <w:noProof/>
            <w:webHidden/>
          </w:rPr>
          <w:fldChar w:fldCharType="begin"/>
        </w:r>
        <w:r w:rsidR="00BC34A6" w:rsidRPr="00DE6B60">
          <w:rPr>
            <w:rFonts w:ascii="Times New Roman" w:hAnsi="Times New Roman" w:cs="Times New Roman"/>
            <w:noProof/>
            <w:webHidden/>
          </w:rPr>
          <w:instrText xml:space="preserve"> PAGEREF _Toc491095921 \h </w:instrText>
        </w:r>
        <w:r w:rsidR="00BC34A6" w:rsidRPr="00DE6B60">
          <w:rPr>
            <w:rFonts w:ascii="Times New Roman" w:hAnsi="Times New Roman" w:cs="Times New Roman"/>
            <w:noProof/>
            <w:webHidden/>
          </w:rPr>
        </w:r>
        <w:r w:rsidR="00BC34A6" w:rsidRPr="00DE6B60">
          <w:rPr>
            <w:rFonts w:ascii="Times New Roman" w:hAnsi="Times New Roman" w:cs="Times New Roman"/>
            <w:noProof/>
            <w:webHidden/>
          </w:rPr>
          <w:fldChar w:fldCharType="separate"/>
        </w:r>
        <w:r w:rsidR="00DE6B60" w:rsidRPr="00DE6B60">
          <w:rPr>
            <w:rFonts w:ascii="Times New Roman" w:hAnsi="Times New Roman" w:cs="Times New Roman"/>
            <w:noProof/>
            <w:webHidden/>
          </w:rPr>
          <w:t>23</w:t>
        </w:r>
        <w:r w:rsidR="00BC34A6" w:rsidRPr="00DE6B60">
          <w:rPr>
            <w:rFonts w:ascii="Times New Roman" w:hAnsi="Times New Roman" w:cs="Times New Roman"/>
            <w:noProof/>
            <w:webHidden/>
          </w:rPr>
          <w:fldChar w:fldCharType="end"/>
        </w:r>
      </w:hyperlink>
    </w:p>
    <w:p w14:paraId="34ABF4EF" w14:textId="4AE8A8DB" w:rsidR="00BC34A6" w:rsidRPr="00DE6B60" w:rsidRDefault="004873A9">
      <w:pPr>
        <w:pStyle w:val="1a"/>
        <w:rPr>
          <w:rFonts w:ascii="Times New Roman" w:eastAsiaTheme="minorEastAsia" w:hAnsi="Times New Roman" w:cs="Times New Roman"/>
          <w:b w:val="0"/>
          <w:bCs w:val="0"/>
          <w:caps w:val="0"/>
          <w:noProof/>
          <w:sz w:val="22"/>
          <w:szCs w:val="22"/>
          <w:lang w:eastAsia="ru-RU"/>
        </w:rPr>
      </w:pPr>
      <w:hyperlink w:anchor="_Toc491095922" w:history="1">
        <w:r w:rsidR="00BC34A6" w:rsidRPr="00DE6B60">
          <w:rPr>
            <w:rStyle w:val="a3"/>
            <w:rFonts w:ascii="Times New Roman" w:hAnsi="Times New Roman" w:cs="Times New Roman"/>
            <w:noProof/>
            <w:color w:val="auto"/>
          </w:rPr>
          <w:t xml:space="preserve">Приложение № 1 </w:t>
        </w:r>
        <w:r w:rsidR="00BC34A6" w:rsidRPr="00DE6B60">
          <w:rPr>
            <w:rStyle w:val="a3"/>
            <w:rFonts w:ascii="Times New Roman" w:eastAsia="Calibri" w:hAnsi="Times New Roman" w:cs="Times New Roman"/>
            <w:noProof/>
            <w:color w:val="auto"/>
          </w:rPr>
          <w:t>к Документации</w:t>
        </w:r>
        <w:r w:rsidR="00BC34A6" w:rsidRPr="00DE6B60">
          <w:rPr>
            <w:rFonts w:ascii="Times New Roman" w:hAnsi="Times New Roman" w:cs="Times New Roman"/>
            <w:noProof/>
            <w:webHidden/>
          </w:rPr>
          <w:tab/>
        </w:r>
        <w:r w:rsidR="00BC34A6" w:rsidRPr="00DE6B60">
          <w:rPr>
            <w:rFonts w:ascii="Times New Roman" w:hAnsi="Times New Roman" w:cs="Times New Roman"/>
            <w:noProof/>
            <w:webHidden/>
          </w:rPr>
          <w:fldChar w:fldCharType="begin"/>
        </w:r>
        <w:r w:rsidR="00BC34A6" w:rsidRPr="00DE6B60">
          <w:rPr>
            <w:rFonts w:ascii="Times New Roman" w:hAnsi="Times New Roman" w:cs="Times New Roman"/>
            <w:noProof/>
            <w:webHidden/>
          </w:rPr>
          <w:instrText xml:space="preserve"> PAGEREF _Toc491095922 \h </w:instrText>
        </w:r>
        <w:r w:rsidR="00BC34A6" w:rsidRPr="00DE6B60">
          <w:rPr>
            <w:rFonts w:ascii="Times New Roman" w:hAnsi="Times New Roman" w:cs="Times New Roman"/>
            <w:noProof/>
            <w:webHidden/>
          </w:rPr>
        </w:r>
        <w:r w:rsidR="00BC34A6" w:rsidRPr="00DE6B60">
          <w:rPr>
            <w:rFonts w:ascii="Times New Roman" w:hAnsi="Times New Roman" w:cs="Times New Roman"/>
            <w:noProof/>
            <w:webHidden/>
          </w:rPr>
          <w:fldChar w:fldCharType="separate"/>
        </w:r>
        <w:r w:rsidR="00DE6B60" w:rsidRPr="00DE6B60">
          <w:rPr>
            <w:rFonts w:ascii="Times New Roman" w:hAnsi="Times New Roman" w:cs="Times New Roman"/>
            <w:noProof/>
            <w:webHidden/>
          </w:rPr>
          <w:t>24</w:t>
        </w:r>
        <w:r w:rsidR="00BC34A6" w:rsidRPr="00DE6B60">
          <w:rPr>
            <w:rFonts w:ascii="Times New Roman" w:hAnsi="Times New Roman" w:cs="Times New Roman"/>
            <w:noProof/>
            <w:webHidden/>
          </w:rPr>
          <w:fldChar w:fldCharType="end"/>
        </w:r>
      </w:hyperlink>
    </w:p>
    <w:p w14:paraId="662C41AC" w14:textId="269DCD45" w:rsidR="00BC34A6" w:rsidRPr="00DE6B60" w:rsidRDefault="004873A9">
      <w:pPr>
        <w:pStyle w:val="1a"/>
        <w:rPr>
          <w:rFonts w:ascii="Times New Roman" w:eastAsiaTheme="minorEastAsia" w:hAnsi="Times New Roman" w:cs="Times New Roman"/>
          <w:b w:val="0"/>
          <w:bCs w:val="0"/>
          <w:caps w:val="0"/>
          <w:noProof/>
          <w:sz w:val="22"/>
          <w:szCs w:val="22"/>
          <w:lang w:eastAsia="ru-RU"/>
        </w:rPr>
      </w:pPr>
      <w:hyperlink w:anchor="_Toc491095930" w:history="1">
        <w:r w:rsidR="00BC34A6" w:rsidRPr="00DE6B60">
          <w:rPr>
            <w:rStyle w:val="a3"/>
            <w:rFonts w:ascii="Times New Roman" w:hAnsi="Times New Roman" w:cs="Times New Roman"/>
            <w:iCs/>
            <w:noProof/>
            <w:color w:val="auto"/>
          </w:rPr>
          <w:t>Приложение № 2 к Документации</w:t>
        </w:r>
        <w:r w:rsidR="00BC34A6" w:rsidRPr="00DE6B60">
          <w:rPr>
            <w:rFonts w:ascii="Times New Roman" w:hAnsi="Times New Roman" w:cs="Times New Roman"/>
            <w:noProof/>
            <w:webHidden/>
          </w:rPr>
          <w:tab/>
        </w:r>
        <w:r w:rsidR="00BC34A6" w:rsidRPr="00DE6B60">
          <w:rPr>
            <w:rFonts w:ascii="Times New Roman" w:hAnsi="Times New Roman" w:cs="Times New Roman"/>
            <w:noProof/>
            <w:webHidden/>
          </w:rPr>
          <w:fldChar w:fldCharType="begin"/>
        </w:r>
        <w:r w:rsidR="00BC34A6" w:rsidRPr="00DE6B60">
          <w:rPr>
            <w:rFonts w:ascii="Times New Roman" w:hAnsi="Times New Roman" w:cs="Times New Roman"/>
            <w:noProof/>
            <w:webHidden/>
          </w:rPr>
          <w:instrText xml:space="preserve"> PAGEREF _Toc491095930 \h </w:instrText>
        </w:r>
        <w:r w:rsidR="00BC34A6" w:rsidRPr="00DE6B60">
          <w:rPr>
            <w:rFonts w:ascii="Times New Roman" w:hAnsi="Times New Roman" w:cs="Times New Roman"/>
            <w:noProof/>
            <w:webHidden/>
          </w:rPr>
        </w:r>
        <w:r w:rsidR="00BC34A6" w:rsidRPr="00DE6B60">
          <w:rPr>
            <w:rFonts w:ascii="Times New Roman" w:hAnsi="Times New Roman" w:cs="Times New Roman"/>
            <w:noProof/>
            <w:webHidden/>
          </w:rPr>
          <w:fldChar w:fldCharType="separate"/>
        </w:r>
        <w:r w:rsidR="00DE6B60" w:rsidRPr="00DE6B60">
          <w:rPr>
            <w:rFonts w:ascii="Times New Roman" w:hAnsi="Times New Roman" w:cs="Times New Roman"/>
            <w:noProof/>
            <w:webHidden/>
          </w:rPr>
          <w:t>39</w:t>
        </w:r>
        <w:r w:rsidR="00BC34A6" w:rsidRPr="00DE6B60">
          <w:rPr>
            <w:rFonts w:ascii="Times New Roman" w:hAnsi="Times New Roman" w:cs="Times New Roman"/>
            <w:noProof/>
            <w:webHidden/>
          </w:rPr>
          <w:fldChar w:fldCharType="end"/>
        </w:r>
      </w:hyperlink>
    </w:p>
    <w:p w14:paraId="3A0D9A95" w14:textId="7F225B87" w:rsidR="00BC34A6" w:rsidRPr="00DE6B60" w:rsidRDefault="004873A9">
      <w:pPr>
        <w:pStyle w:val="1a"/>
        <w:rPr>
          <w:rFonts w:ascii="Times New Roman" w:eastAsiaTheme="minorEastAsia" w:hAnsi="Times New Roman" w:cs="Times New Roman"/>
          <w:b w:val="0"/>
          <w:bCs w:val="0"/>
          <w:caps w:val="0"/>
          <w:noProof/>
          <w:sz w:val="22"/>
          <w:szCs w:val="22"/>
          <w:lang w:eastAsia="ru-RU"/>
        </w:rPr>
      </w:pPr>
      <w:hyperlink w:anchor="_Toc491095933" w:history="1">
        <w:r w:rsidR="00BC34A6" w:rsidRPr="00DE6B60">
          <w:rPr>
            <w:rStyle w:val="a3"/>
            <w:rFonts w:ascii="Times New Roman" w:hAnsi="Times New Roman" w:cs="Times New Roman"/>
            <w:iCs/>
            <w:noProof/>
            <w:color w:val="auto"/>
          </w:rPr>
          <w:t xml:space="preserve">Приложение № 3 </w:t>
        </w:r>
        <w:r w:rsidR="00BC34A6" w:rsidRPr="00DE6B60">
          <w:rPr>
            <w:rStyle w:val="a3"/>
            <w:rFonts w:ascii="Times New Roman" w:eastAsia="Calibri" w:hAnsi="Times New Roman" w:cs="Times New Roman"/>
            <w:noProof/>
            <w:color w:val="auto"/>
          </w:rPr>
          <w:t>к Документации</w:t>
        </w:r>
        <w:r w:rsidR="00BC34A6" w:rsidRPr="00DE6B60">
          <w:rPr>
            <w:rFonts w:ascii="Times New Roman" w:hAnsi="Times New Roman" w:cs="Times New Roman"/>
            <w:noProof/>
            <w:webHidden/>
          </w:rPr>
          <w:tab/>
        </w:r>
        <w:r w:rsidR="00BC34A6" w:rsidRPr="00DE6B60">
          <w:rPr>
            <w:rFonts w:ascii="Times New Roman" w:hAnsi="Times New Roman" w:cs="Times New Roman"/>
            <w:noProof/>
            <w:webHidden/>
          </w:rPr>
          <w:fldChar w:fldCharType="begin"/>
        </w:r>
        <w:r w:rsidR="00BC34A6" w:rsidRPr="00DE6B60">
          <w:rPr>
            <w:rFonts w:ascii="Times New Roman" w:hAnsi="Times New Roman" w:cs="Times New Roman"/>
            <w:noProof/>
            <w:webHidden/>
          </w:rPr>
          <w:instrText xml:space="preserve"> PAGEREF _Toc491095933 \h </w:instrText>
        </w:r>
        <w:r w:rsidR="00BC34A6" w:rsidRPr="00DE6B60">
          <w:rPr>
            <w:rFonts w:ascii="Times New Roman" w:hAnsi="Times New Roman" w:cs="Times New Roman"/>
            <w:noProof/>
            <w:webHidden/>
          </w:rPr>
        </w:r>
        <w:r w:rsidR="00BC34A6" w:rsidRPr="00DE6B60">
          <w:rPr>
            <w:rFonts w:ascii="Times New Roman" w:hAnsi="Times New Roman" w:cs="Times New Roman"/>
            <w:noProof/>
            <w:webHidden/>
          </w:rPr>
          <w:fldChar w:fldCharType="separate"/>
        </w:r>
        <w:r w:rsidR="00DE6B60" w:rsidRPr="00DE6B60">
          <w:rPr>
            <w:rFonts w:ascii="Times New Roman" w:hAnsi="Times New Roman" w:cs="Times New Roman"/>
            <w:noProof/>
            <w:webHidden/>
          </w:rPr>
          <w:t>41</w:t>
        </w:r>
        <w:r w:rsidR="00BC34A6" w:rsidRPr="00DE6B60">
          <w:rPr>
            <w:rFonts w:ascii="Times New Roman" w:hAnsi="Times New Roman" w:cs="Times New Roman"/>
            <w:noProof/>
            <w:webHidden/>
          </w:rPr>
          <w:fldChar w:fldCharType="end"/>
        </w:r>
      </w:hyperlink>
    </w:p>
    <w:p w14:paraId="74823430" w14:textId="1B66DBC0" w:rsidR="00BC34A6" w:rsidRPr="00DE6B60" w:rsidRDefault="004873A9">
      <w:pPr>
        <w:pStyle w:val="1a"/>
        <w:rPr>
          <w:rFonts w:ascii="Times New Roman" w:eastAsiaTheme="minorEastAsia" w:hAnsi="Times New Roman" w:cs="Times New Roman"/>
          <w:b w:val="0"/>
          <w:bCs w:val="0"/>
          <w:caps w:val="0"/>
          <w:noProof/>
          <w:sz w:val="22"/>
          <w:szCs w:val="22"/>
          <w:lang w:eastAsia="ru-RU"/>
        </w:rPr>
      </w:pPr>
      <w:hyperlink w:anchor="_Toc491095936" w:history="1">
        <w:r w:rsidR="00BC34A6" w:rsidRPr="00DE6B60">
          <w:rPr>
            <w:rStyle w:val="a3"/>
            <w:rFonts w:ascii="Times New Roman" w:hAnsi="Times New Roman" w:cs="Times New Roman"/>
            <w:iCs/>
            <w:noProof/>
            <w:color w:val="auto"/>
          </w:rPr>
          <w:t>Приложение № 4</w:t>
        </w:r>
        <w:r w:rsidR="00BC34A6" w:rsidRPr="00DE6B60">
          <w:rPr>
            <w:rStyle w:val="a3"/>
            <w:rFonts w:ascii="Times New Roman" w:eastAsia="Calibri" w:hAnsi="Times New Roman" w:cs="Times New Roman"/>
            <w:noProof/>
            <w:color w:val="auto"/>
          </w:rPr>
          <w:t xml:space="preserve"> к Документации</w:t>
        </w:r>
        <w:r w:rsidR="00BC34A6" w:rsidRPr="00DE6B60">
          <w:rPr>
            <w:rFonts w:ascii="Times New Roman" w:hAnsi="Times New Roman" w:cs="Times New Roman"/>
            <w:noProof/>
            <w:webHidden/>
          </w:rPr>
          <w:tab/>
        </w:r>
        <w:r w:rsidR="00BC34A6" w:rsidRPr="00DE6B60">
          <w:rPr>
            <w:rFonts w:ascii="Times New Roman" w:hAnsi="Times New Roman" w:cs="Times New Roman"/>
            <w:noProof/>
            <w:webHidden/>
          </w:rPr>
          <w:fldChar w:fldCharType="begin"/>
        </w:r>
        <w:r w:rsidR="00BC34A6" w:rsidRPr="00DE6B60">
          <w:rPr>
            <w:rFonts w:ascii="Times New Roman" w:hAnsi="Times New Roman" w:cs="Times New Roman"/>
            <w:noProof/>
            <w:webHidden/>
          </w:rPr>
          <w:instrText xml:space="preserve"> PAGEREF _Toc491095936 \h </w:instrText>
        </w:r>
        <w:r w:rsidR="00BC34A6" w:rsidRPr="00DE6B60">
          <w:rPr>
            <w:rFonts w:ascii="Times New Roman" w:hAnsi="Times New Roman" w:cs="Times New Roman"/>
            <w:noProof/>
            <w:webHidden/>
          </w:rPr>
        </w:r>
        <w:r w:rsidR="00BC34A6" w:rsidRPr="00DE6B60">
          <w:rPr>
            <w:rFonts w:ascii="Times New Roman" w:hAnsi="Times New Roman" w:cs="Times New Roman"/>
            <w:noProof/>
            <w:webHidden/>
          </w:rPr>
          <w:fldChar w:fldCharType="separate"/>
        </w:r>
        <w:r w:rsidR="00DE6B60" w:rsidRPr="00DE6B60">
          <w:rPr>
            <w:rFonts w:ascii="Times New Roman" w:hAnsi="Times New Roman" w:cs="Times New Roman"/>
            <w:noProof/>
            <w:webHidden/>
          </w:rPr>
          <w:t>42</w:t>
        </w:r>
        <w:r w:rsidR="00BC34A6" w:rsidRPr="00DE6B60">
          <w:rPr>
            <w:rFonts w:ascii="Times New Roman" w:hAnsi="Times New Roman" w:cs="Times New Roman"/>
            <w:noProof/>
            <w:webHidden/>
          </w:rPr>
          <w:fldChar w:fldCharType="end"/>
        </w:r>
      </w:hyperlink>
    </w:p>
    <w:p w14:paraId="08450583" w14:textId="540914D0" w:rsidR="00BC34A6" w:rsidRPr="00DE6B60" w:rsidRDefault="004873A9">
      <w:pPr>
        <w:pStyle w:val="1a"/>
        <w:rPr>
          <w:rFonts w:ascii="Times New Roman" w:eastAsiaTheme="minorEastAsia" w:hAnsi="Times New Roman" w:cs="Times New Roman"/>
          <w:b w:val="0"/>
          <w:bCs w:val="0"/>
          <w:caps w:val="0"/>
          <w:noProof/>
          <w:sz w:val="22"/>
          <w:szCs w:val="22"/>
          <w:lang w:eastAsia="ru-RU"/>
        </w:rPr>
      </w:pPr>
      <w:hyperlink w:anchor="_Toc491095939" w:history="1">
        <w:r w:rsidR="00BC34A6" w:rsidRPr="00DE6B60">
          <w:rPr>
            <w:rStyle w:val="a3"/>
            <w:rFonts w:ascii="Times New Roman" w:hAnsi="Times New Roman" w:cs="Times New Roman"/>
            <w:iCs/>
            <w:noProof/>
            <w:color w:val="auto"/>
          </w:rPr>
          <w:t xml:space="preserve">Приложение № 5 </w:t>
        </w:r>
        <w:r w:rsidR="00BC34A6" w:rsidRPr="00DE6B60">
          <w:rPr>
            <w:rStyle w:val="a3"/>
            <w:rFonts w:ascii="Times New Roman" w:eastAsia="Calibri" w:hAnsi="Times New Roman" w:cs="Times New Roman"/>
            <w:noProof/>
            <w:color w:val="auto"/>
          </w:rPr>
          <w:t>к Документации</w:t>
        </w:r>
        <w:r w:rsidR="00BC34A6" w:rsidRPr="00DE6B60">
          <w:rPr>
            <w:rFonts w:ascii="Times New Roman" w:hAnsi="Times New Roman" w:cs="Times New Roman"/>
            <w:noProof/>
            <w:webHidden/>
          </w:rPr>
          <w:tab/>
        </w:r>
      </w:hyperlink>
      <w:r w:rsidR="00833642" w:rsidRPr="00DE6B60">
        <w:rPr>
          <w:rFonts w:ascii="Times New Roman" w:hAnsi="Times New Roman" w:cs="Times New Roman"/>
          <w:noProof/>
        </w:rPr>
        <w:t>5</w:t>
      </w:r>
      <w:r w:rsidR="00CB7B9F" w:rsidRPr="00DE6B60">
        <w:rPr>
          <w:rFonts w:ascii="Times New Roman" w:hAnsi="Times New Roman" w:cs="Times New Roman"/>
          <w:noProof/>
        </w:rPr>
        <w:t>6</w:t>
      </w:r>
    </w:p>
    <w:p w14:paraId="4A9B181F" w14:textId="77777777" w:rsidR="006C3AEF" w:rsidRPr="00DE6B60"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r w:rsidRPr="00DE6B60">
        <w:rPr>
          <w:rFonts w:ascii="Times New Roman" w:eastAsia="Times New Roman" w:hAnsi="Times New Roman" w:cs="Times New Roman"/>
          <w:b/>
          <w:bCs/>
          <w:caps/>
          <w:sz w:val="24"/>
          <w:szCs w:val="24"/>
          <w:u w:val="dotted"/>
          <w:lang w:eastAsia="ar-SA"/>
        </w:rPr>
        <w:fldChar w:fldCharType="end"/>
      </w:r>
    </w:p>
    <w:p w14:paraId="3AF92964"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p>
    <w:p w14:paraId="03B5A9CA"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B3F504B"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6F84A00"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E3BCC7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7201C24"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5E47748"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8C0D5B5"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D33E5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B0B9BA6"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75EF570"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0FAA421"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A7742AF"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C45EBFF"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17B725C"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7DF17F9"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4A7A28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E1293D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9BEA2E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17C6529"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404A31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0F0BD02"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E8FDCE6"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01A6854"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021334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C41CFA6"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3C819E1"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E9588E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9B200A7" w14:textId="77777777" w:rsidR="00117F65" w:rsidRPr="006C3AEF"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CCFCE5F"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B2D0C32"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A39B368"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2A45D12"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B743EAD" w14:textId="77777777" w:rsidR="006C3AEF" w:rsidRPr="00150866" w:rsidRDefault="006C3AEF" w:rsidP="002B291D">
      <w:pPr>
        <w:pStyle w:val="a4"/>
        <w:keepNext/>
        <w:keepLines/>
        <w:numPr>
          <w:ilvl w:val="0"/>
          <w:numId w:val="31"/>
        </w:numPr>
        <w:spacing w:before="240"/>
        <w:jc w:val="center"/>
        <w:outlineLvl w:val="0"/>
        <w:rPr>
          <w:b/>
          <w:bCs/>
          <w:szCs w:val="28"/>
        </w:rPr>
      </w:pPr>
      <w:bookmarkStart w:id="97" w:name="_Toc366761027"/>
      <w:bookmarkStart w:id="98" w:name="_Toc491095892"/>
      <w:r w:rsidRPr="00150866">
        <w:rPr>
          <w:b/>
          <w:bCs/>
          <w:szCs w:val="28"/>
        </w:rPr>
        <w:t>Термины и определения</w:t>
      </w:r>
      <w:bookmarkEnd w:id="97"/>
      <w:bookmarkEnd w:id="98"/>
    </w:p>
    <w:p w14:paraId="15956B1C" w14:textId="77777777"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14:paraId="203AD91B" w14:textId="1DE30846"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r w:rsidRPr="00F72973">
        <w:rPr>
          <w:rFonts w:ascii="Times New Roman" w:eastAsia="Times New Roman" w:hAnsi="Times New Roman"/>
          <w:b/>
          <w:bCs/>
          <w:sz w:val="24"/>
          <w:szCs w:val="24"/>
          <w:lang w:eastAsia="ar-SA"/>
        </w:rPr>
        <w:t xml:space="preserve">Заказчик </w:t>
      </w:r>
      <w:r w:rsidR="00CE7C1D" w:rsidRPr="00F72973">
        <w:rPr>
          <w:rFonts w:ascii="Times New Roman" w:eastAsia="Times New Roman" w:hAnsi="Times New Roman"/>
          <w:b/>
          <w:bCs/>
          <w:sz w:val="24"/>
          <w:szCs w:val="24"/>
          <w:lang w:eastAsia="ar-SA"/>
        </w:rPr>
        <w:t>(также по тексту –</w:t>
      </w:r>
      <w:r w:rsidR="008424BD" w:rsidRPr="00F72973">
        <w:rPr>
          <w:rFonts w:ascii="Times New Roman" w:eastAsia="Times New Roman" w:hAnsi="Times New Roman"/>
          <w:b/>
          <w:bCs/>
          <w:sz w:val="24"/>
          <w:szCs w:val="24"/>
          <w:lang w:eastAsia="ar-SA"/>
        </w:rPr>
        <w:t xml:space="preserve"> </w:t>
      </w:r>
      <w:r w:rsidR="00CE7C1D" w:rsidRPr="00F72973">
        <w:rPr>
          <w:rFonts w:ascii="Times New Roman" w:eastAsia="Times New Roman" w:hAnsi="Times New Roman"/>
          <w:b/>
          <w:bCs/>
          <w:sz w:val="24"/>
          <w:szCs w:val="24"/>
          <w:lang w:eastAsia="ar-SA"/>
        </w:rPr>
        <w:t>Покупатель)</w:t>
      </w:r>
      <w:r w:rsidR="00CE7C1D">
        <w:rPr>
          <w:rFonts w:ascii="Times New Roman" w:eastAsia="Times New Roman" w:hAnsi="Times New Roman"/>
          <w:bCs/>
          <w:sz w:val="24"/>
          <w:szCs w:val="24"/>
          <w:lang w:eastAsia="ar-SA"/>
        </w:rPr>
        <w:t xml:space="preserve"> </w:t>
      </w:r>
      <w:r w:rsidRPr="00C4390B">
        <w:rPr>
          <w:rFonts w:ascii="Times New Roman" w:eastAsia="Times New Roman" w:hAnsi="Times New Roman"/>
          <w:bCs/>
          <w:sz w:val="24"/>
          <w:szCs w:val="24"/>
          <w:lang w:eastAsia="ar-SA"/>
        </w:rPr>
        <w:t xml:space="preserve">– </w:t>
      </w:r>
      <w:r w:rsidRPr="00C4390B">
        <w:rPr>
          <w:rFonts w:ascii="Times New Roman" w:hAnsi="Times New Roman"/>
          <w:sz w:val="24"/>
          <w:szCs w:val="24"/>
        </w:rPr>
        <w:t>Акционерное общество «</w:t>
      </w:r>
      <w:proofErr w:type="spellStart"/>
      <w:r w:rsidRPr="00C4390B">
        <w:rPr>
          <w:rFonts w:ascii="Times New Roman" w:hAnsi="Times New Roman"/>
          <w:sz w:val="24"/>
          <w:szCs w:val="24"/>
        </w:rPr>
        <w:t>Мурманэнергосбыт</w:t>
      </w:r>
      <w:proofErr w:type="spellEnd"/>
      <w:r w:rsidRPr="00C4390B">
        <w:rPr>
          <w:rFonts w:ascii="Times New Roman" w:hAnsi="Times New Roman"/>
          <w:sz w:val="24"/>
          <w:szCs w:val="24"/>
        </w:rPr>
        <w:t>» (АО</w:t>
      </w:r>
      <w:r w:rsidR="00CE7C1D">
        <w:rPr>
          <w:rFonts w:ascii="Times New Roman" w:hAnsi="Times New Roman"/>
          <w:sz w:val="24"/>
          <w:szCs w:val="24"/>
        </w:rPr>
        <w:t> </w:t>
      </w:r>
      <w:r w:rsidRPr="00C4390B">
        <w:rPr>
          <w:rFonts w:ascii="Times New Roman" w:hAnsi="Times New Roman"/>
          <w:sz w:val="24"/>
          <w:szCs w:val="24"/>
        </w:rPr>
        <w:t>«МЭС»)</w:t>
      </w:r>
      <w:r w:rsidRPr="00C4390B">
        <w:rPr>
          <w:rFonts w:ascii="Times New Roman" w:eastAsia="Times New Roman" w:hAnsi="Times New Roman"/>
          <w:bCs/>
          <w:sz w:val="24"/>
          <w:szCs w:val="24"/>
          <w:lang w:eastAsia="ar-SA"/>
        </w:rPr>
        <w:t>.</w:t>
      </w:r>
    </w:p>
    <w:p w14:paraId="0CA7A2AD" w14:textId="77777777" w:rsidR="00D420A2" w:rsidRPr="00C4390B" w:rsidRDefault="00D420A2" w:rsidP="00D420A2">
      <w:pPr>
        <w:spacing w:after="0" w:line="240" w:lineRule="auto"/>
        <w:jc w:val="both"/>
        <w:rPr>
          <w:rFonts w:ascii="Times New Roman" w:hAnsi="Times New Roman"/>
          <w:b/>
          <w:bCs/>
          <w:sz w:val="24"/>
          <w:szCs w:val="24"/>
          <w:highlight w:val="yellow"/>
        </w:rPr>
      </w:pPr>
    </w:p>
    <w:p w14:paraId="42284A33" w14:textId="652EB1E0" w:rsidR="00D420A2" w:rsidRDefault="00D420A2" w:rsidP="00063C7C">
      <w:pPr>
        <w:spacing w:after="0" w:line="240" w:lineRule="auto"/>
        <w:jc w:val="both"/>
        <w:rPr>
          <w:rFonts w:ascii="Times New Roman" w:hAnsi="Times New Roman"/>
          <w:sz w:val="24"/>
          <w:szCs w:val="24"/>
        </w:rPr>
      </w:pPr>
      <w:r w:rsidRPr="00C4390B">
        <w:rPr>
          <w:rFonts w:ascii="Times New Roman" w:hAnsi="Times New Roman"/>
          <w:b/>
          <w:bCs/>
          <w:sz w:val="24"/>
          <w:szCs w:val="24"/>
        </w:rPr>
        <w:t>Участник закупки</w:t>
      </w:r>
      <w:r w:rsidRPr="00C4390B">
        <w:rPr>
          <w:rFonts w:ascii="Times New Roman" w:hAnsi="Times New Roman"/>
          <w:sz w:val="24"/>
          <w:szCs w:val="24"/>
        </w:rPr>
        <w:t xml:space="preserve"> – </w:t>
      </w:r>
      <w:r w:rsidR="00063C7C" w:rsidRPr="00063C7C">
        <w:rPr>
          <w:rFonts w:ascii="Times New Roman" w:hAnsi="Times New Roman"/>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14:paraId="4B6AD24A" w14:textId="77777777" w:rsidR="00063C7C" w:rsidRPr="00C4390B" w:rsidRDefault="00063C7C" w:rsidP="00063C7C">
      <w:pPr>
        <w:spacing w:after="0" w:line="240" w:lineRule="auto"/>
        <w:jc w:val="both"/>
        <w:rPr>
          <w:rFonts w:ascii="Times New Roman" w:hAnsi="Times New Roman"/>
          <w:b/>
          <w:bCs/>
          <w:sz w:val="24"/>
          <w:szCs w:val="24"/>
        </w:rPr>
      </w:pPr>
    </w:p>
    <w:p w14:paraId="1EB34FF6" w14:textId="13ADB00D" w:rsidR="00D420A2" w:rsidRPr="00C4390B" w:rsidRDefault="000740FA" w:rsidP="00D420A2">
      <w:pPr>
        <w:suppressAutoHyphens/>
        <w:spacing w:after="0" w:line="240" w:lineRule="auto"/>
        <w:jc w:val="both"/>
        <w:rPr>
          <w:rFonts w:ascii="Times New Roman" w:eastAsia="Times New Roman" w:hAnsi="Times New Roman"/>
          <w:b/>
          <w:bCs/>
          <w:sz w:val="24"/>
          <w:szCs w:val="24"/>
          <w:lang w:eastAsia="ar-SA"/>
        </w:rPr>
      </w:pPr>
      <w:r w:rsidRPr="002D71EB">
        <w:rPr>
          <w:rFonts w:ascii="Times New Roman" w:hAnsi="Times New Roman"/>
          <w:b/>
          <w:bCs/>
          <w:sz w:val="24"/>
          <w:szCs w:val="24"/>
        </w:rPr>
        <w:t xml:space="preserve">Поставщик </w:t>
      </w:r>
      <w:r w:rsidR="00D420A2" w:rsidRPr="00C4390B">
        <w:rPr>
          <w:rFonts w:ascii="Times New Roman" w:hAnsi="Times New Roman"/>
          <w:sz w:val="24"/>
          <w:szCs w:val="24"/>
        </w:rPr>
        <w:t>- Победитель либо иное лицо, с которым заключается Договор в соответствии с п. 4.1</w:t>
      </w:r>
      <w:r w:rsidR="00621EAA">
        <w:rPr>
          <w:rFonts w:ascii="Times New Roman" w:hAnsi="Times New Roman"/>
          <w:sz w:val="24"/>
          <w:szCs w:val="24"/>
        </w:rPr>
        <w:t>0</w:t>
      </w:r>
      <w:r w:rsidR="00D420A2" w:rsidRPr="00C4390B">
        <w:rPr>
          <w:rFonts w:ascii="Times New Roman" w:hAnsi="Times New Roman"/>
          <w:sz w:val="24"/>
          <w:szCs w:val="24"/>
        </w:rPr>
        <w:t>.</w:t>
      </w:r>
      <w:r w:rsidR="00621EAA">
        <w:rPr>
          <w:rFonts w:ascii="Times New Roman" w:hAnsi="Times New Roman"/>
          <w:sz w:val="24"/>
          <w:szCs w:val="24"/>
        </w:rPr>
        <w:t>3</w:t>
      </w:r>
      <w:r w:rsidR="00D420A2" w:rsidRPr="00C4390B">
        <w:rPr>
          <w:rFonts w:ascii="Times New Roman" w:hAnsi="Times New Roman"/>
          <w:sz w:val="24"/>
          <w:szCs w:val="24"/>
        </w:rPr>
        <w:t>. Документации.</w:t>
      </w:r>
    </w:p>
    <w:p w14:paraId="600F4424" w14:textId="77777777"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p>
    <w:p w14:paraId="44B606A0" w14:textId="77777777" w:rsidR="006C3AEF" w:rsidRDefault="00D420A2"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sidR="001725F2">
        <w:rPr>
          <w:rFonts w:ascii="Times New Roman" w:eastAsia="Times New Roman" w:hAnsi="Times New Roman"/>
          <w:bCs/>
          <w:sz w:val="24"/>
          <w:szCs w:val="24"/>
          <w:lang w:eastAsia="ar-SA"/>
        </w:rPr>
        <w:t>конкурентных переговоров</w:t>
      </w:r>
      <w:r w:rsidR="006C3AEF" w:rsidRPr="006C3AEF">
        <w:rPr>
          <w:rFonts w:ascii="Times New Roman" w:eastAsia="Times New Roman" w:hAnsi="Times New Roman" w:cs="Times New Roman"/>
          <w:sz w:val="24"/>
          <w:szCs w:val="24"/>
          <w:lang w:eastAsia="ar-SA"/>
        </w:rPr>
        <w:t>.</w:t>
      </w:r>
    </w:p>
    <w:p w14:paraId="1628F108" w14:textId="77777777" w:rsidR="00B0267C" w:rsidRPr="006C3AEF" w:rsidRDefault="00B0267C"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3BB38FA1" w14:textId="7BC74B23" w:rsidR="006C3AEF" w:rsidRPr="00B761B9" w:rsidRDefault="00214247"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14247">
        <w:rPr>
          <w:rFonts w:ascii="Times New Roman" w:eastAsia="Times New Roman" w:hAnsi="Times New Roman" w:cs="Times New Roman"/>
          <w:b/>
          <w:sz w:val="24"/>
          <w:szCs w:val="24"/>
          <w:lang w:eastAsia="ar-SA"/>
        </w:rPr>
        <w:t xml:space="preserve">Конкурентные переговоры - </w:t>
      </w:r>
      <w:r w:rsidRPr="00214247">
        <w:rPr>
          <w:rFonts w:ascii="Times New Roman" w:eastAsia="Times New Roman" w:hAnsi="Times New Roman" w:cs="Times New Roman"/>
          <w:sz w:val="24"/>
          <w:szCs w:val="24"/>
          <w:lang w:eastAsia="ar-SA"/>
        </w:rPr>
        <w:t>конкурентн</w:t>
      </w:r>
      <w:r w:rsidR="00063C7C">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b/>
          <w:sz w:val="24"/>
          <w:szCs w:val="24"/>
          <w:lang w:eastAsia="ar-SA"/>
        </w:rPr>
        <w:t xml:space="preserve"> </w:t>
      </w:r>
      <w:r w:rsidRPr="00214247">
        <w:rPr>
          <w:rFonts w:ascii="Times New Roman" w:eastAsia="Times New Roman" w:hAnsi="Times New Roman" w:cs="Times New Roman"/>
          <w:sz w:val="24"/>
          <w:szCs w:val="24"/>
          <w:lang w:eastAsia="ar-SA"/>
        </w:rPr>
        <w:t>закупк</w:t>
      </w:r>
      <w:r w:rsidR="00063C7C">
        <w:rPr>
          <w:rFonts w:ascii="Times New Roman" w:eastAsia="Times New Roman" w:hAnsi="Times New Roman" w:cs="Times New Roman"/>
          <w:sz w:val="24"/>
          <w:szCs w:val="24"/>
          <w:lang w:eastAsia="ar-SA"/>
        </w:rPr>
        <w:t>а</w:t>
      </w:r>
      <w:r w:rsidRPr="00214247">
        <w:rPr>
          <w:rFonts w:ascii="Times New Roman" w:eastAsia="Times New Roman" w:hAnsi="Times New Roman" w:cs="Times New Roman"/>
          <w:sz w:val="24"/>
          <w:szCs w:val="24"/>
          <w:lang w:eastAsia="ar-SA"/>
        </w:rPr>
        <w:t>,</w:t>
      </w:r>
      <w:r w:rsidR="00063C7C">
        <w:rPr>
          <w:rFonts w:ascii="Times New Roman" w:eastAsia="Times New Roman" w:hAnsi="Times New Roman" w:cs="Times New Roman"/>
          <w:sz w:val="24"/>
          <w:szCs w:val="24"/>
          <w:lang w:eastAsia="ar-SA"/>
        </w:rPr>
        <w:t xml:space="preserve"> не являющаяся торгами,</w:t>
      </w:r>
      <w:r w:rsidRPr="00214247">
        <w:rPr>
          <w:rFonts w:ascii="Times New Roman" w:eastAsia="Times New Roman" w:hAnsi="Times New Roman" w:cs="Times New Roman"/>
          <w:sz w:val="24"/>
          <w:szCs w:val="24"/>
          <w:lang w:eastAsia="ar-SA"/>
        </w:rPr>
        <w:t xml:space="preserve"> котор</w:t>
      </w:r>
      <w:r w:rsidR="00063C7C">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sz w:val="24"/>
          <w:szCs w:val="24"/>
          <w:lang w:eastAsia="ar-SA"/>
        </w:rPr>
        <w:t xml:space="preserve"> применяется в случае, если необходимо провести переговоры с Участниками закупки, если предметом договора является поставка и/или перевозка мазута топочного или флотского,</w:t>
      </w:r>
      <w:r w:rsidR="00063C7C">
        <w:rPr>
          <w:rFonts w:ascii="Times New Roman" w:eastAsia="Times New Roman" w:hAnsi="Times New Roman" w:cs="Times New Roman"/>
          <w:sz w:val="24"/>
          <w:szCs w:val="24"/>
          <w:lang w:eastAsia="ar-SA"/>
        </w:rPr>
        <w:t xml:space="preserve"> дизельного топлива для котельных, поставка</w:t>
      </w:r>
      <w:r w:rsidRPr="00214247">
        <w:rPr>
          <w:rFonts w:ascii="Times New Roman" w:eastAsia="Times New Roman" w:hAnsi="Times New Roman" w:cs="Times New Roman"/>
          <w:sz w:val="24"/>
          <w:szCs w:val="24"/>
          <w:lang w:eastAsia="ar-SA"/>
        </w:rPr>
        <w:t xml:space="preserve"> угля, </w:t>
      </w:r>
      <w:r w:rsidR="00063C7C">
        <w:rPr>
          <w:rFonts w:ascii="Times New Roman" w:eastAsia="Times New Roman" w:hAnsi="Times New Roman" w:cs="Times New Roman"/>
          <w:sz w:val="24"/>
          <w:szCs w:val="24"/>
          <w:lang w:eastAsia="ar-SA"/>
        </w:rPr>
        <w:t>и (или)</w:t>
      </w:r>
      <w:r w:rsidRPr="00214247">
        <w:rPr>
          <w:rFonts w:ascii="Times New Roman" w:eastAsia="Times New Roman" w:hAnsi="Times New Roman" w:cs="Times New Roman"/>
          <w:sz w:val="24"/>
          <w:szCs w:val="24"/>
          <w:lang w:eastAsia="ar-SA"/>
        </w:rPr>
        <w:t xml:space="preserve"> </w:t>
      </w:r>
      <w:r w:rsidR="00063C7C">
        <w:rPr>
          <w:rFonts w:ascii="Times New Roman" w:eastAsia="Times New Roman" w:hAnsi="Times New Roman" w:cs="Times New Roman"/>
          <w:sz w:val="24"/>
          <w:szCs w:val="24"/>
          <w:lang w:eastAsia="ar-SA"/>
        </w:rPr>
        <w:t xml:space="preserve">оказание услуг по организации перевалки, технологического накопления (хранения) угля, </w:t>
      </w:r>
      <w:r w:rsidRPr="00214247">
        <w:rPr>
          <w:rFonts w:ascii="Times New Roman" w:eastAsia="Times New Roman" w:hAnsi="Times New Roman" w:cs="Times New Roman"/>
          <w:sz w:val="24"/>
          <w:szCs w:val="24"/>
          <w:lang w:eastAsia="ar-SA"/>
        </w:rPr>
        <w:t>оказание финансовых услуг по предоставлению кредитных средств</w:t>
      </w:r>
      <w:r w:rsidR="00B761B9">
        <w:rPr>
          <w:rFonts w:ascii="Times New Roman" w:eastAsia="Times New Roman" w:hAnsi="Times New Roman" w:cs="Times New Roman"/>
          <w:sz w:val="24"/>
          <w:szCs w:val="24"/>
          <w:lang w:eastAsia="ar-SA"/>
        </w:rPr>
        <w:t xml:space="preserve">, </w:t>
      </w:r>
      <w:r w:rsidR="00B761B9" w:rsidRPr="00A3340D">
        <w:rPr>
          <w:rFonts w:ascii="Times New Roman" w:eastAsia="Times New Roman" w:hAnsi="Times New Roman"/>
          <w:sz w:val="24"/>
          <w:szCs w:val="24"/>
          <w:lang w:eastAsia="ar-SA"/>
        </w:rPr>
        <w:t>услуг по предоставлению финансовой аренды (лизинг).</w:t>
      </w:r>
    </w:p>
    <w:p w14:paraId="7299F784" w14:textId="77777777" w:rsidR="00B0267C" w:rsidRPr="006C3AEF" w:rsidRDefault="00B0267C"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17B96F9A" w14:textId="77777777"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публикуемая в единой информационной системе в сфере закупок товаров, работ, услуг.</w:t>
      </w:r>
    </w:p>
    <w:p w14:paraId="3FFB291B" w14:textId="77777777"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14:paraId="2164D98F" w14:textId="77777777"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Документация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документация, содержащая сведения о предмете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об условиях участия и правилах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подготовки, оформления и подачи заявок на участие в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процедурах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выбора победителя, а также об условиях заключаемого по результатам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Договора. Документация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(далее – Документация) размещается в единой информационной системе в сфере закупок товаров, работ, услуг</w:t>
      </w:r>
      <w:r w:rsidRPr="00C4390B">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sz w:val="24"/>
          <w:szCs w:val="24"/>
          <w:lang w:eastAsia="ar-SA"/>
        </w:rPr>
        <w:t>.</w:t>
      </w:r>
    </w:p>
    <w:p w14:paraId="34FB1A3E" w14:textId="77777777"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14:paraId="202A8774" w14:textId="77777777" w:rsidR="00A749F1" w:rsidRPr="00C4390B" w:rsidRDefault="00A749F1" w:rsidP="00A749F1">
      <w:pPr>
        <w:suppressAutoHyphens/>
        <w:spacing w:after="0" w:line="240" w:lineRule="auto"/>
        <w:jc w:val="both"/>
        <w:rPr>
          <w:rFonts w:ascii="Times New Roman" w:eastAsia="Times New Roman" w:hAnsi="Times New Roman"/>
          <w:bCs/>
          <w:sz w:val="24"/>
          <w:szCs w:val="24"/>
          <w:lang w:eastAsia="ar-SA"/>
        </w:rPr>
      </w:pPr>
      <w:r w:rsidRPr="00C4390B">
        <w:rPr>
          <w:rFonts w:ascii="Times New Roman" w:eastAsia="Times New Roman" w:hAnsi="Times New Roman"/>
          <w:b/>
          <w:bCs/>
          <w:sz w:val="24"/>
          <w:szCs w:val="24"/>
          <w:lang w:eastAsia="ar-SA"/>
        </w:rPr>
        <w:t xml:space="preserve">Заявка на участие в </w:t>
      </w:r>
      <w:r w:rsidR="000D40F1">
        <w:rPr>
          <w:rFonts w:ascii="Times New Roman" w:eastAsia="Times New Roman" w:hAnsi="Times New Roman"/>
          <w:b/>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Pr="00C4390B">
        <w:rPr>
          <w:rFonts w:ascii="Times New Roman" w:eastAsia="Times New Roman" w:hAnsi="Times New Roman"/>
          <w:b/>
          <w:bCs/>
          <w:sz w:val="24"/>
          <w:szCs w:val="24"/>
          <w:lang w:eastAsia="ar-SA"/>
        </w:rPr>
        <w:t xml:space="preserve">(также по тексту – заявка) </w:t>
      </w:r>
      <w:r w:rsidRPr="00C4390B">
        <w:rPr>
          <w:rFonts w:ascii="Times New Roman" w:eastAsia="Times New Roman" w:hAnsi="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14:paraId="1A9B3932" w14:textId="77777777" w:rsidR="00A749F1" w:rsidRPr="00C4390B" w:rsidRDefault="00A749F1" w:rsidP="00A749F1">
      <w:pPr>
        <w:suppressAutoHyphens/>
        <w:spacing w:after="0" w:line="240" w:lineRule="auto"/>
        <w:jc w:val="both"/>
        <w:rPr>
          <w:rFonts w:ascii="Times New Roman" w:eastAsia="Times New Roman" w:hAnsi="Times New Roman"/>
          <w:b/>
          <w:sz w:val="24"/>
          <w:szCs w:val="24"/>
          <w:lang w:eastAsia="ar-SA"/>
        </w:rPr>
      </w:pPr>
    </w:p>
    <w:p w14:paraId="4FEDF4A7" w14:textId="613CBEEA" w:rsidR="00A749F1" w:rsidRPr="00C4390B" w:rsidRDefault="00A749F1" w:rsidP="00A749F1">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0"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zakupki</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gov</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ru</w:t>
        </w:r>
        <w:proofErr w:type="spellEnd"/>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w:t>
      </w:r>
      <w:r w:rsidRPr="00B357DC">
        <w:rPr>
          <w:rFonts w:ascii="Times New Roman" w:eastAsia="Times New Roman" w:hAnsi="Times New Roman"/>
          <w:b/>
          <w:sz w:val="24"/>
          <w:szCs w:val="24"/>
          <w:lang w:eastAsia="ar-SA"/>
        </w:rPr>
        <w:t>система</w:t>
      </w:r>
      <w:r w:rsidR="00D6696D" w:rsidRPr="00B357DC">
        <w:rPr>
          <w:rFonts w:ascii="Times New Roman" w:eastAsia="Times New Roman" w:hAnsi="Times New Roman"/>
          <w:b/>
          <w:sz w:val="24"/>
          <w:szCs w:val="24"/>
          <w:lang w:eastAsia="ar-SA"/>
        </w:rPr>
        <w:t xml:space="preserve"> (ЕИС)</w:t>
      </w:r>
      <w:r w:rsidRPr="00B357DC">
        <w:rPr>
          <w:rFonts w:ascii="Times New Roman" w:eastAsia="Times New Roman" w:hAnsi="Times New Roman"/>
          <w:b/>
          <w:sz w:val="24"/>
          <w:szCs w:val="24"/>
          <w:lang w:eastAsia="ar-SA"/>
        </w:rPr>
        <w:t>) –</w:t>
      </w:r>
      <w:r w:rsidRPr="00B357DC">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w:t>
      </w:r>
      <w:r w:rsidR="00D6696D" w:rsidRPr="00B357DC">
        <w:rPr>
          <w:rFonts w:ascii="Times New Roman" w:eastAsia="Times New Roman" w:hAnsi="Times New Roman"/>
          <w:sz w:val="24"/>
          <w:szCs w:val="24"/>
          <w:lang w:eastAsia="ar-SA"/>
        </w:rPr>
        <w:t>.07.</w:t>
      </w:r>
      <w:r w:rsidRPr="00B357DC">
        <w:rPr>
          <w:rFonts w:ascii="Times New Roman" w:eastAsia="Times New Roman" w:hAnsi="Times New Roman"/>
          <w:sz w:val="24"/>
          <w:szCs w:val="24"/>
          <w:lang w:eastAsia="ar-SA"/>
        </w:rPr>
        <w:t>2011 № 223-ФЗ «О закупках товаров, работ, услуг отдельными видами юридических лиц» размещаются</w:t>
      </w:r>
      <w:r w:rsidRPr="00C4390B">
        <w:rPr>
          <w:rFonts w:ascii="Times New Roman" w:eastAsia="Times New Roman" w:hAnsi="Times New Roman"/>
          <w:sz w:val="24"/>
          <w:szCs w:val="24"/>
          <w:lang w:eastAsia="ar-SA"/>
        </w:rPr>
        <w:t xml:space="preserve"> в единой информационной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14:paraId="76CF7B10" w14:textId="6CC42683" w:rsidR="00D541B5" w:rsidRDefault="00A749F1" w:rsidP="00A749F1">
      <w:pPr>
        <w:suppressAutoHyphens/>
        <w:spacing w:after="12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w:t>
      </w:r>
      <w:r w:rsidRPr="00B357DC">
        <w:rPr>
          <w:rFonts w:ascii="Times New Roman" w:eastAsia="Times New Roman" w:hAnsi="Times New Roman"/>
          <w:sz w:val="24"/>
          <w:szCs w:val="24"/>
          <w:lang w:eastAsia="ar-SA"/>
        </w:rPr>
        <w:t>18</w:t>
      </w:r>
      <w:r w:rsidR="00D6696D" w:rsidRPr="00B357DC">
        <w:rPr>
          <w:rFonts w:ascii="Times New Roman" w:eastAsia="Times New Roman" w:hAnsi="Times New Roman"/>
          <w:sz w:val="24"/>
          <w:szCs w:val="24"/>
          <w:lang w:eastAsia="ar-SA"/>
        </w:rPr>
        <w:t>.07.</w:t>
      </w:r>
      <w:r w:rsidRPr="00B357DC">
        <w:rPr>
          <w:rFonts w:ascii="Times New Roman" w:eastAsia="Times New Roman" w:hAnsi="Times New Roman"/>
          <w:sz w:val="24"/>
          <w:szCs w:val="24"/>
          <w:lang w:eastAsia="ar-SA"/>
        </w:rPr>
        <w:t>2011 № 223</w:t>
      </w:r>
      <w:r w:rsidRPr="00C4390B">
        <w:rPr>
          <w:rFonts w:ascii="Times New Roman" w:eastAsia="Times New Roman" w:hAnsi="Times New Roman"/>
          <w:sz w:val="24"/>
          <w:szCs w:val="24"/>
          <w:lang w:eastAsia="ar-SA"/>
        </w:rPr>
        <w:t xml:space="preserve">-ФЗ «О 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1" w:history="1">
        <w:r w:rsidRPr="00C4390B">
          <w:rPr>
            <w:rFonts w:ascii="Times New Roman" w:eastAsia="Times New Roman" w:hAnsi="Times New Roman"/>
            <w:color w:val="0000FF"/>
            <w:sz w:val="24"/>
            <w:szCs w:val="24"/>
            <w:u w:val="single"/>
            <w:lang w:eastAsia="ar-SA"/>
          </w:rPr>
          <w:t>http://www.mures.ru/</w:t>
        </w:r>
      </w:hyperlink>
      <w:r w:rsidRPr="00C4390B">
        <w:rPr>
          <w:rFonts w:ascii="Times New Roman" w:eastAsia="Times New Roman" w:hAnsi="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00C669C0" w:rsidRPr="00C669C0">
        <w:rPr>
          <w:rFonts w:ascii="Times New Roman" w:eastAsia="Times New Roman" w:hAnsi="Times New Roman" w:cs="Times New Roman"/>
          <w:sz w:val="24"/>
          <w:szCs w:val="24"/>
          <w:lang w:eastAsia="ar-SA"/>
        </w:rPr>
        <w:t>.</w:t>
      </w:r>
    </w:p>
    <w:p w14:paraId="10B11132" w14:textId="77777777" w:rsidR="00091F1C" w:rsidRDefault="006C3AEF" w:rsidP="002B291D">
      <w:pPr>
        <w:pStyle w:val="a4"/>
        <w:keepNext/>
        <w:keepLines/>
        <w:numPr>
          <w:ilvl w:val="0"/>
          <w:numId w:val="31"/>
        </w:numPr>
        <w:tabs>
          <w:tab w:val="clear" w:pos="425"/>
          <w:tab w:val="left" w:pos="426"/>
        </w:tabs>
        <w:spacing w:before="240"/>
        <w:jc w:val="center"/>
        <w:outlineLvl w:val="0"/>
        <w:rPr>
          <w:b/>
          <w:bCs/>
          <w:szCs w:val="28"/>
        </w:rPr>
      </w:pPr>
      <w:bookmarkStart w:id="99" w:name="_Toc366761028"/>
      <w:bookmarkStart w:id="100" w:name="_Toc491095893"/>
      <w:r w:rsidRPr="00150866">
        <w:rPr>
          <w:b/>
          <w:bCs/>
          <w:szCs w:val="28"/>
        </w:rPr>
        <w:t>Общие положения</w:t>
      </w:r>
      <w:bookmarkEnd w:id="99"/>
      <w:bookmarkEnd w:id="100"/>
    </w:p>
    <w:p w14:paraId="57C34B95" w14:textId="77777777" w:rsidR="00163A9D" w:rsidRPr="00150866" w:rsidRDefault="00163A9D" w:rsidP="00163A9D">
      <w:pPr>
        <w:pStyle w:val="a4"/>
        <w:keepNext/>
        <w:keepLines/>
        <w:tabs>
          <w:tab w:val="clear" w:pos="425"/>
          <w:tab w:val="left" w:pos="426"/>
        </w:tabs>
        <w:spacing w:before="240"/>
        <w:rPr>
          <w:b/>
          <w:bCs/>
          <w:szCs w:val="28"/>
        </w:rPr>
      </w:pPr>
    </w:p>
    <w:p w14:paraId="73ED72B8" w14:textId="77777777" w:rsidR="006C3AEF" w:rsidRPr="006C3AEF" w:rsidRDefault="006C3AEF" w:rsidP="008059FB">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101" w:name="_Toc366762358"/>
      <w:bookmarkStart w:id="102" w:name="_Toc368061873"/>
      <w:bookmarkStart w:id="103" w:name="_Toc368062037"/>
      <w:bookmarkStart w:id="104" w:name="_Toc370824133"/>
      <w:bookmarkStart w:id="105" w:name="_Toc394314155"/>
      <w:bookmarkStart w:id="106" w:name="_Toc410044318"/>
      <w:bookmarkStart w:id="107" w:name="_Toc429079263"/>
      <w:bookmarkStart w:id="108" w:name="_Toc483302508"/>
      <w:bookmarkStart w:id="109" w:name="_Toc483316543"/>
      <w:bookmarkStart w:id="110" w:name="_Toc491095894"/>
      <w:r w:rsidRPr="006C3AEF">
        <w:rPr>
          <w:rFonts w:ascii="Times New Roman" w:eastAsia="Times New Roman" w:hAnsi="Times New Roman" w:cs="Times New Roman"/>
          <w:b/>
          <w:bCs/>
          <w:sz w:val="24"/>
          <w:szCs w:val="26"/>
          <w:lang w:eastAsia="ar-SA"/>
        </w:rPr>
        <w:t>2.1. Общие сведения о процедуре проведения</w:t>
      </w:r>
      <w:bookmarkEnd w:id="101"/>
      <w:bookmarkEnd w:id="102"/>
      <w:bookmarkEnd w:id="103"/>
      <w:bookmarkEnd w:id="104"/>
      <w:bookmarkEnd w:id="105"/>
      <w:bookmarkEnd w:id="106"/>
      <w:r w:rsidRPr="006C3AEF">
        <w:rPr>
          <w:rFonts w:ascii="Times New Roman" w:eastAsia="Times New Roman" w:hAnsi="Times New Roman" w:cs="Times New Roman"/>
          <w:b/>
          <w:bCs/>
          <w:sz w:val="24"/>
          <w:szCs w:val="26"/>
          <w:lang w:eastAsia="ar-SA"/>
        </w:rPr>
        <w:t xml:space="preserve"> конкурентных переговоров</w:t>
      </w:r>
      <w:bookmarkEnd w:id="107"/>
      <w:bookmarkEnd w:id="108"/>
      <w:bookmarkEnd w:id="109"/>
      <w:bookmarkEnd w:id="110"/>
    </w:p>
    <w:p w14:paraId="7756E896" w14:textId="533AC3CD" w:rsidR="006C3AEF" w:rsidRPr="006C3AEF" w:rsidRDefault="006C3AEF" w:rsidP="008059F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sidR="00FA339D">
        <w:rPr>
          <w:rFonts w:ascii="Times New Roman" w:eastAsia="Times New Roman" w:hAnsi="Times New Roman" w:cs="Times New Roman"/>
          <w:sz w:val="24"/>
          <w:szCs w:val="24"/>
          <w:lang w:val="x-none" w:eastAsia="x-none"/>
        </w:rPr>
        <w:t xml:space="preserve">нтных переговоров, </w:t>
      </w:r>
      <w:r w:rsidR="002670A0">
        <w:rPr>
          <w:rFonts w:ascii="Times New Roman" w:eastAsia="Times New Roman" w:hAnsi="Times New Roman" w:cs="Times New Roman"/>
          <w:sz w:val="24"/>
          <w:szCs w:val="24"/>
          <w:lang w:eastAsia="x-none"/>
        </w:rPr>
        <w:t>размещенном</w:t>
      </w:r>
      <w:r w:rsidRPr="006C3AEF">
        <w:rPr>
          <w:rFonts w:ascii="Times New Roman" w:eastAsia="Times New Roman" w:hAnsi="Times New Roman" w:cs="Times New Roman"/>
          <w:sz w:val="24"/>
          <w:szCs w:val="24"/>
          <w:lang w:val="x-none" w:eastAsia="x-none"/>
        </w:rPr>
        <w:t xml:space="preserve">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056388">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C3AEF">
        <w:rPr>
          <w:rFonts w:ascii="Times New Roman" w:eastAsia="Times New Roman" w:hAnsi="Times New Roman" w:cs="Times New Roman"/>
          <w:iCs/>
          <w:sz w:val="24"/>
          <w:szCs w:val="24"/>
          <w:lang w:val="x-none" w:eastAsia="x-none"/>
        </w:rPr>
        <w:t>в конкурентных переговор</w:t>
      </w:r>
      <w:r w:rsidR="008059FB">
        <w:rPr>
          <w:rFonts w:ascii="Times New Roman" w:eastAsia="Times New Roman" w:hAnsi="Times New Roman" w:cs="Times New Roman"/>
          <w:iCs/>
          <w:sz w:val="24"/>
          <w:szCs w:val="24"/>
          <w:lang w:eastAsia="x-none"/>
        </w:rPr>
        <w:t>ах</w:t>
      </w:r>
      <w:r w:rsidRPr="006C3AEF">
        <w:rPr>
          <w:rFonts w:ascii="Times New Roman" w:eastAsia="Times New Roman" w:hAnsi="Times New Roman" w:cs="Times New Roman"/>
          <w:sz w:val="24"/>
          <w:szCs w:val="24"/>
          <w:lang w:val="x-none" w:eastAsia="x-none"/>
        </w:rPr>
        <w:t>.</w:t>
      </w:r>
    </w:p>
    <w:p w14:paraId="5C25CA7C" w14:textId="77777777" w:rsidR="00D25408" w:rsidRPr="00D25408" w:rsidRDefault="006C3AEF"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00D25408" w:rsidRPr="00D25408">
        <w:rPr>
          <w:rFonts w:ascii="Times New Roman" w:eastAsia="Times New Roman" w:hAnsi="Times New Roman" w:cs="Times New Roman"/>
          <w:sz w:val="24"/>
          <w:szCs w:val="24"/>
          <w:lang w:eastAsia="ar-SA"/>
        </w:rPr>
        <w:t xml:space="preserve">Предмет </w:t>
      </w:r>
      <w:r w:rsidR="00D25408" w:rsidRPr="006C3AEF">
        <w:rPr>
          <w:rFonts w:ascii="Times New Roman" w:eastAsia="Times New Roman" w:hAnsi="Times New Roman" w:cs="Times New Roman"/>
          <w:sz w:val="24"/>
          <w:szCs w:val="24"/>
          <w:lang w:val="x-none" w:eastAsia="x-none"/>
        </w:rPr>
        <w:t>конкуре</w:t>
      </w:r>
      <w:r w:rsidR="00D25408">
        <w:rPr>
          <w:rFonts w:ascii="Times New Roman" w:eastAsia="Times New Roman" w:hAnsi="Times New Roman" w:cs="Times New Roman"/>
          <w:sz w:val="24"/>
          <w:szCs w:val="24"/>
          <w:lang w:val="x-none" w:eastAsia="x-none"/>
        </w:rPr>
        <w:t>нтных переговоров</w:t>
      </w:r>
      <w:r w:rsidR="00D25408" w:rsidRPr="00D25408">
        <w:rPr>
          <w:rFonts w:ascii="Times New Roman" w:eastAsia="Times New Roman" w:hAnsi="Times New Roman" w:cs="Times New Roman"/>
          <w:sz w:val="24"/>
          <w:szCs w:val="24"/>
          <w:lang w:eastAsia="ar-SA"/>
        </w:rPr>
        <w:t xml:space="preserve"> указан в Информационной карте Документации.</w:t>
      </w:r>
    </w:p>
    <w:p w14:paraId="30D5EAF6" w14:textId="77777777" w:rsidR="006C3AEF" w:rsidRPr="006C3AEF" w:rsidRDefault="00D25408"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Требования к поставляемо</w:t>
      </w:r>
      <w:r>
        <w:rPr>
          <w:rFonts w:ascii="Times New Roman" w:eastAsia="Times New Roman" w:hAnsi="Times New Roman" w:cs="Times New Roman"/>
          <w:sz w:val="24"/>
          <w:szCs w:val="24"/>
          <w:lang w:eastAsia="ar-SA"/>
        </w:rPr>
        <w:t>й</w:t>
      </w:r>
      <w:r w:rsidRPr="00D2540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Продукции</w:t>
      </w:r>
      <w:r w:rsidRPr="00D25408">
        <w:rPr>
          <w:rFonts w:ascii="Times New Roman" w:eastAsia="Times New Roman" w:hAnsi="Times New Roman" w:cs="Times New Roman"/>
          <w:sz w:val="24"/>
          <w:szCs w:val="24"/>
          <w:lang w:eastAsia="ar-SA"/>
        </w:rPr>
        <w:t xml:space="preserve"> указаны в разделе 5 «Техническое задание» Документации</w:t>
      </w:r>
      <w:r w:rsidR="006C3AEF" w:rsidRPr="006C3AEF">
        <w:rPr>
          <w:rFonts w:ascii="Times New Roman" w:eastAsia="Times New Roman" w:hAnsi="Times New Roman" w:cs="Times New Roman"/>
          <w:sz w:val="24"/>
          <w:szCs w:val="24"/>
          <w:lang w:eastAsia="ar-SA"/>
        </w:rPr>
        <w:t xml:space="preserve">. </w:t>
      </w:r>
    </w:p>
    <w:p w14:paraId="19A3B922" w14:textId="77777777" w:rsidR="006C3AEF" w:rsidRPr="006C3AEF" w:rsidRDefault="006C3AEF" w:rsidP="00113DB3">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sidR="00C0621B">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14:paraId="3902180E" w14:textId="77777777"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14:paraId="2061AE99" w14:textId="77777777"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14:paraId="5E73F16E" w14:textId="122648D3"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sidR="00C0621B">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w:t>
      </w:r>
      <w:r w:rsidRPr="000B609B">
        <w:rPr>
          <w:rFonts w:ascii="Times New Roman" w:eastAsia="Times New Roman" w:hAnsi="Times New Roman" w:cs="Times New Roman"/>
          <w:bCs/>
          <w:sz w:val="24"/>
          <w:szCs w:val="24"/>
          <w:lang w:eastAsia="ar-SA"/>
        </w:rPr>
        <w:t xml:space="preserve">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0B609B">
        <w:rPr>
          <w:rFonts w:ascii="Times New Roman" w:eastAsia="Times New Roman" w:hAnsi="Times New Roman" w:cs="Times New Roman"/>
          <w:sz w:val="24"/>
          <w:szCs w:val="24"/>
          <w:lang w:eastAsia="ar-SA"/>
        </w:rPr>
        <w:t>участия в конкурентных переговорах</w:t>
      </w:r>
      <w:r w:rsidRPr="000B609B">
        <w:rPr>
          <w:rFonts w:ascii="Times New Roman" w:eastAsia="Times New Roman" w:hAnsi="Times New Roman" w:cs="Times New Roman"/>
          <w:bCs/>
          <w:sz w:val="24"/>
          <w:szCs w:val="24"/>
          <w:lang w:eastAsia="ar-SA"/>
        </w:rPr>
        <w:t xml:space="preserve"> на любом этапе.</w:t>
      </w:r>
      <w:r w:rsidRPr="006C3AEF">
        <w:rPr>
          <w:rFonts w:ascii="Times New Roman" w:eastAsia="Times New Roman" w:hAnsi="Times New Roman" w:cs="Times New Roman"/>
          <w:sz w:val="24"/>
          <w:szCs w:val="24"/>
          <w:lang w:eastAsia="ar-SA"/>
        </w:rPr>
        <w:t xml:space="preserve"> </w:t>
      </w:r>
    </w:p>
    <w:p w14:paraId="2101FE9A" w14:textId="77777777" w:rsidR="006C3AEF" w:rsidRPr="006C3AEF" w:rsidRDefault="00C0621B" w:rsidP="006C3AEF">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11" w:name="_Toc366762359"/>
      <w:bookmarkStart w:id="112" w:name="_Toc368061874"/>
      <w:bookmarkStart w:id="113" w:name="_Toc368062038"/>
      <w:bookmarkStart w:id="114" w:name="_Toc370824134"/>
      <w:bookmarkStart w:id="115" w:name="_Toc394314156"/>
      <w:bookmarkStart w:id="116" w:name="_Toc410044319"/>
      <w:bookmarkStart w:id="117" w:name="_Toc429079264"/>
      <w:bookmarkStart w:id="118" w:name="_Toc483302509"/>
      <w:bookmarkStart w:id="119" w:name="_Toc483316544"/>
      <w:bookmarkStart w:id="120" w:name="_Toc491095895"/>
      <w:r>
        <w:rPr>
          <w:rFonts w:ascii="Times New Roman" w:eastAsia="Times New Roman" w:hAnsi="Times New Roman" w:cs="Times New Roman"/>
          <w:b/>
          <w:bCs/>
          <w:sz w:val="24"/>
          <w:szCs w:val="26"/>
          <w:lang w:eastAsia="ar-SA"/>
        </w:rPr>
        <w:t xml:space="preserve">2.2.  Правовой статус конкурентных переговоров </w:t>
      </w:r>
      <w:r w:rsidR="006C3AEF" w:rsidRPr="006C3AEF">
        <w:rPr>
          <w:rFonts w:ascii="Times New Roman" w:eastAsia="Times New Roman" w:hAnsi="Times New Roman" w:cs="Times New Roman"/>
          <w:b/>
          <w:bCs/>
          <w:sz w:val="24"/>
          <w:szCs w:val="26"/>
          <w:lang w:eastAsia="ar-SA"/>
        </w:rPr>
        <w:t>и документов</w:t>
      </w:r>
      <w:bookmarkEnd w:id="111"/>
      <w:bookmarkEnd w:id="112"/>
      <w:bookmarkEnd w:id="113"/>
      <w:bookmarkEnd w:id="114"/>
      <w:bookmarkEnd w:id="115"/>
      <w:bookmarkEnd w:id="116"/>
      <w:bookmarkEnd w:id="117"/>
      <w:bookmarkEnd w:id="118"/>
      <w:bookmarkEnd w:id="119"/>
      <w:bookmarkEnd w:id="120"/>
    </w:p>
    <w:p w14:paraId="6491142A" w14:textId="77777777"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2.2.1</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Данная процедура конкурентных переговоров проводится в соответс</w:t>
      </w:r>
      <w:r w:rsidR="00C669C0">
        <w:rPr>
          <w:rFonts w:ascii="Times New Roman" w:eastAsia="Times New Roman" w:hAnsi="Times New Roman" w:cs="Times New Roman"/>
          <w:bCs/>
          <w:sz w:val="24"/>
          <w:szCs w:val="24"/>
          <w:lang w:eastAsia="ar-SA"/>
        </w:rPr>
        <w:t>твии с Федеральным законом от 18</w:t>
      </w:r>
      <w:r w:rsidRPr="006C3AEF">
        <w:rPr>
          <w:rFonts w:ascii="Times New Roman" w:eastAsia="Times New Roman" w:hAnsi="Times New Roman" w:cs="Times New Roman"/>
          <w:bCs/>
          <w:sz w:val="24"/>
          <w:szCs w:val="24"/>
          <w:lang w:eastAsia="ar-SA"/>
        </w:rPr>
        <w:t>.07.2011 № 223-ФЗ «О закупках товаров, работ, услуг отдельными видами юридических лиц» и Положением о</w:t>
      </w:r>
      <w:r w:rsidR="0068291C">
        <w:rPr>
          <w:rFonts w:ascii="Times New Roman" w:eastAsia="Times New Roman" w:hAnsi="Times New Roman" w:cs="Times New Roman"/>
          <w:bCs/>
          <w:sz w:val="24"/>
          <w:szCs w:val="24"/>
          <w:lang w:eastAsia="ar-SA"/>
        </w:rPr>
        <w:t xml:space="preserve"> закупке товаров, работ, услуг </w:t>
      </w:r>
      <w:r w:rsidRPr="006C3AEF">
        <w:rPr>
          <w:rFonts w:ascii="Times New Roman" w:eastAsia="Times New Roman" w:hAnsi="Times New Roman" w:cs="Times New Roman"/>
          <w:bCs/>
          <w:sz w:val="24"/>
          <w:szCs w:val="24"/>
          <w:lang w:eastAsia="ar-SA"/>
        </w:rPr>
        <w:t>АО «М</w:t>
      </w:r>
      <w:r w:rsidR="0068291C">
        <w:rPr>
          <w:rFonts w:ascii="Times New Roman" w:eastAsia="Times New Roman" w:hAnsi="Times New Roman" w:cs="Times New Roman"/>
          <w:bCs/>
          <w:sz w:val="24"/>
          <w:szCs w:val="24"/>
          <w:lang w:eastAsia="ar-SA"/>
        </w:rPr>
        <w:t>ЭС»</w:t>
      </w:r>
      <w:r w:rsidR="00C0621B">
        <w:rPr>
          <w:rFonts w:ascii="Times New Roman" w:eastAsia="Times New Roman" w:hAnsi="Times New Roman" w:cs="Times New Roman"/>
          <w:bCs/>
          <w:sz w:val="24"/>
          <w:szCs w:val="24"/>
          <w:lang w:eastAsia="ar-SA"/>
        </w:rPr>
        <w:t xml:space="preserve"> (ИНН</w:t>
      </w:r>
      <w:r w:rsidR="00CD3B0E">
        <w:rPr>
          <w:rFonts w:ascii="Times New Roman" w:eastAsia="Times New Roman" w:hAnsi="Times New Roman" w:cs="Times New Roman"/>
          <w:bCs/>
          <w:sz w:val="24"/>
          <w:szCs w:val="24"/>
          <w:lang w:val="en-US" w:eastAsia="ar-SA"/>
        </w:rPr>
        <w:t> </w:t>
      </w:r>
      <w:r w:rsidR="00C0621B">
        <w:rPr>
          <w:rFonts w:ascii="Times New Roman" w:eastAsia="Times New Roman" w:hAnsi="Times New Roman" w:cs="Times New Roman"/>
          <w:bCs/>
          <w:sz w:val="24"/>
          <w:szCs w:val="24"/>
          <w:lang w:eastAsia="ar-SA"/>
        </w:rPr>
        <w:t>5190907139, ОГРН 1095190009111)</w:t>
      </w:r>
      <w:r w:rsidRPr="006C3AEF">
        <w:rPr>
          <w:rFonts w:ascii="Times New Roman" w:eastAsia="Times New Roman" w:hAnsi="Times New Roman" w:cs="Times New Roman"/>
          <w:bCs/>
          <w:sz w:val="24"/>
          <w:szCs w:val="24"/>
          <w:lang w:eastAsia="ar-SA"/>
        </w:rPr>
        <w:t xml:space="preserve"> в действующей редакции</w:t>
      </w:r>
      <w:r w:rsidRPr="006C3AEF">
        <w:rPr>
          <w:rFonts w:ascii="Times New Roman" w:eastAsia="Times New Roman" w:hAnsi="Times New Roman" w:cs="Times New Roman"/>
          <w:bCs/>
          <w:sz w:val="24"/>
          <w:szCs w:val="24"/>
          <w:lang w:eastAsia="ru-RU"/>
        </w:rPr>
        <w:t>.</w:t>
      </w:r>
    </w:p>
    <w:p w14:paraId="2CBF6E45" w14:textId="6D764CB2"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51356">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 xml:space="preserve">Процедура конкурентных переговоров не </w:t>
      </w:r>
      <w:r w:rsidRPr="00A5216A">
        <w:rPr>
          <w:rFonts w:ascii="Times New Roman" w:eastAsia="Times New Roman" w:hAnsi="Times New Roman" w:cs="Times New Roman"/>
          <w:bCs/>
          <w:sz w:val="24"/>
          <w:szCs w:val="24"/>
          <w:lang w:eastAsia="ar-SA"/>
        </w:rPr>
        <w:t xml:space="preserve">является </w:t>
      </w:r>
      <w:r w:rsidR="00C51356" w:rsidRPr="00A5216A">
        <w:rPr>
          <w:rFonts w:ascii="Times New Roman" w:eastAsia="Times New Roman" w:hAnsi="Times New Roman" w:cs="Times New Roman"/>
          <w:bCs/>
          <w:sz w:val="24"/>
          <w:szCs w:val="24"/>
          <w:lang w:eastAsia="ar-SA"/>
        </w:rPr>
        <w:t>торгами</w:t>
      </w:r>
      <w:r w:rsidRPr="00A5216A">
        <w:rPr>
          <w:rFonts w:ascii="Times New Roman" w:eastAsia="Times New Roman" w:hAnsi="Times New Roman" w:cs="Times New Roman"/>
          <w:bCs/>
          <w:sz w:val="24"/>
          <w:szCs w:val="24"/>
          <w:lang w:eastAsia="ar-SA"/>
        </w:rPr>
        <w:t>,</w:t>
      </w:r>
      <w:r w:rsidRPr="006C3AEF">
        <w:rPr>
          <w:rFonts w:ascii="Times New Roman" w:eastAsia="Times New Roman" w:hAnsi="Times New Roman" w:cs="Times New Roman"/>
          <w:bCs/>
          <w:sz w:val="24"/>
          <w:szCs w:val="24"/>
          <w:lang w:eastAsia="ar-SA"/>
        </w:rPr>
        <w:t xml:space="preserve">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14:paraId="46F60CD5" w14:textId="77777777"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21" w:name="_Toc366762360"/>
      <w:bookmarkStart w:id="122" w:name="_Toc368061875"/>
      <w:bookmarkStart w:id="123" w:name="_Toc368062039"/>
      <w:bookmarkStart w:id="124" w:name="_Toc370824135"/>
      <w:bookmarkStart w:id="125" w:name="_Toc394314157"/>
      <w:bookmarkStart w:id="126" w:name="_Toc410044320"/>
      <w:bookmarkStart w:id="127" w:name="_Toc429079265"/>
      <w:bookmarkStart w:id="128" w:name="_Toc483302510"/>
      <w:bookmarkStart w:id="129" w:name="_Toc483316545"/>
      <w:bookmarkStart w:id="130" w:name="_Toc491095896"/>
      <w:r w:rsidRPr="006C3AEF">
        <w:rPr>
          <w:rFonts w:ascii="Times New Roman" w:eastAsia="Times New Roman" w:hAnsi="Times New Roman" w:cs="Times New Roman"/>
          <w:b/>
          <w:bCs/>
          <w:sz w:val="24"/>
          <w:szCs w:val="26"/>
          <w:lang w:eastAsia="ar-SA"/>
        </w:rPr>
        <w:t xml:space="preserve">2.3.  Затраты на участие в </w:t>
      </w:r>
      <w:bookmarkEnd w:id="121"/>
      <w:bookmarkEnd w:id="122"/>
      <w:bookmarkEnd w:id="123"/>
      <w:bookmarkEnd w:id="124"/>
      <w:bookmarkEnd w:id="125"/>
      <w:bookmarkEnd w:id="126"/>
      <w:r w:rsidRPr="006C3AEF">
        <w:rPr>
          <w:rFonts w:ascii="Times New Roman" w:eastAsia="Times New Roman" w:hAnsi="Times New Roman" w:cs="Times New Roman"/>
          <w:b/>
          <w:bCs/>
          <w:sz w:val="24"/>
          <w:szCs w:val="26"/>
          <w:lang w:eastAsia="ar-SA"/>
        </w:rPr>
        <w:t>конкурентных переговорах</w:t>
      </w:r>
      <w:bookmarkEnd w:id="127"/>
      <w:bookmarkEnd w:id="128"/>
      <w:bookmarkEnd w:id="129"/>
      <w:bookmarkEnd w:id="130"/>
    </w:p>
    <w:p w14:paraId="685710F5"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sidR="0019474A">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14:paraId="6F326F14"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7CDC3791"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14:paraId="274CA5B2" w14:textId="5275D8E5" w:rsidR="006C3AEF" w:rsidRPr="00A441AC"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1" w:name="_Toc366762361"/>
      <w:bookmarkStart w:id="132" w:name="_Toc368061876"/>
      <w:bookmarkStart w:id="133" w:name="_Toc368062040"/>
      <w:bookmarkStart w:id="134" w:name="_Toc370824136"/>
      <w:bookmarkStart w:id="135" w:name="_Toc394314158"/>
      <w:bookmarkStart w:id="136" w:name="_Toc410044321"/>
      <w:bookmarkStart w:id="137" w:name="_Toc429079266"/>
      <w:bookmarkStart w:id="138" w:name="_Toc483302511"/>
      <w:bookmarkStart w:id="139" w:name="_Toc483316546"/>
      <w:bookmarkStart w:id="140" w:name="_Toc491095897"/>
      <w:r w:rsidRPr="00A441AC">
        <w:rPr>
          <w:rFonts w:ascii="Times New Roman" w:eastAsia="Times New Roman" w:hAnsi="Times New Roman" w:cs="Times New Roman"/>
          <w:b/>
          <w:bCs/>
          <w:sz w:val="24"/>
          <w:szCs w:val="26"/>
          <w:lang w:eastAsia="ar-SA"/>
        </w:rPr>
        <w:t>2.4. От</w:t>
      </w:r>
      <w:r w:rsidR="00A64179" w:rsidRPr="00A441AC">
        <w:rPr>
          <w:rFonts w:ascii="Times New Roman" w:eastAsia="Times New Roman" w:hAnsi="Times New Roman" w:cs="Times New Roman"/>
          <w:b/>
          <w:bCs/>
          <w:sz w:val="24"/>
          <w:szCs w:val="26"/>
          <w:lang w:eastAsia="ar-SA"/>
        </w:rPr>
        <w:t>мена</w:t>
      </w:r>
      <w:r w:rsidRPr="00A441AC">
        <w:rPr>
          <w:rFonts w:ascii="Times New Roman" w:eastAsia="Times New Roman" w:hAnsi="Times New Roman" w:cs="Times New Roman"/>
          <w:b/>
          <w:bCs/>
          <w:sz w:val="24"/>
          <w:szCs w:val="26"/>
          <w:lang w:eastAsia="ar-SA"/>
        </w:rPr>
        <w:t xml:space="preserve"> </w:t>
      </w:r>
      <w:bookmarkEnd w:id="131"/>
      <w:bookmarkEnd w:id="132"/>
      <w:bookmarkEnd w:id="133"/>
      <w:bookmarkEnd w:id="134"/>
      <w:bookmarkEnd w:id="135"/>
      <w:bookmarkEnd w:id="136"/>
      <w:r w:rsidRPr="00A441AC">
        <w:rPr>
          <w:rFonts w:ascii="Times New Roman" w:eastAsia="Times New Roman" w:hAnsi="Times New Roman" w:cs="Times New Roman"/>
          <w:b/>
          <w:bCs/>
          <w:sz w:val="24"/>
          <w:szCs w:val="26"/>
          <w:lang w:eastAsia="ar-SA"/>
        </w:rPr>
        <w:t>конкурентных переговоров</w:t>
      </w:r>
      <w:bookmarkEnd w:id="137"/>
      <w:bookmarkEnd w:id="138"/>
      <w:bookmarkEnd w:id="139"/>
      <w:bookmarkEnd w:id="140"/>
      <w:r w:rsidRPr="00A441AC">
        <w:rPr>
          <w:rFonts w:ascii="Times New Roman" w:eastAsia="Times New Roman" w:hAnsi="Times New Roman" w:cs="Times New Roman"/>
          <w:b/>
          <w:bCs/>
          <w:sz w:val="24"/>
          <w:szCs w:val="26"/>
          <w:lang w:eastAsia="ar-SA"/>
        </w:rPr>
        <w:t xml:space="preserve"> </w:t>
      </w:r>
    </w:p>
    <w:p w14:paraId="64EB8E47" w14:textId="4F3854A7" w:rsidR="00DF6B64" w:rsidRPr="00A441AC" w:rsidRDefault="00D5078E" w:rsidP="00DF6B64">
      <w:pPr>
        <w:pStyle w:val="afb"/>
        <w:spacing w:after="0"/>
        <w:ind w:firstLine="708"/>
        <w:jc w:val="both"/>
        <w:rPr>
          <w:bCs/>
        </w:rPr>
      </w:pPr>
      <w:r w:rsidRPr="00A441AC">
        <w:rPr>
          <w:rStyle w:val="a5"/>
          <w:b/>
        </w:rPr>
        <w:t>2.4.1.</w:t>
      </w:r>
      <w:r w:rsidRPr="00A441AC">
        <w:rPr>
          <w:b/>
          <w:bCs/>
        </w:rPr>
        <w:t xml:space="preserve"> </w:t>
      </w:r>
      <w:r w:rsidRPr="00A441AC">
        <w:rPr>
          <w:bCs/>
        </w:rPr>
        <w:t xml:space="preserve">Заказчик </w:t>
      </w:r>
      <w:r w:rsidR="00DF6B64" w:rsidRPr="00A441AC">
        <w:rPr>
          <w:bCs/>
        </w:rPr>
        <w:t xml:space="preserve">вправе отменить </w:t>
      </w:r>
      <w:r w:rsidRPr="00A441AC">
        <w:rPr>
          <w:bCs/>
        </w:rPr>
        <w:t>конкурентн</w:t>
      </w:r>
      <w:r w:rsidR="00DF6B64" w:rsidRPr="00A441AC">
        <w:rPr>
          <w:bCs/>
        </w:rPr>
        <w:t>ые</w:t>
      </w:r>
      <w:r w:rsidRPr="00A441AC">
        <w:rPr>
          <w:bCs/>
        </w:rPr>
        <w:t xml:space="preserve"> переговор</w:t>
      </w:r>
      <w:r w:rsidR="00DF6B64" w:rsidRPr="00A441AC">
        <w:rPr>
          <w:bCs/>
        </w:rPr>
        <w:t xml:space="preserve">ы до наступления даты и времени окончания срока подачи заявок на участие в конкурентных переговорах. Заказчик не несет ответственности перед Участником закупки, направившим заявку на участие в конкурентных переговорах. Расходы, понесенные Участником закупки при подаче заявки на участие в </w:t>
      </w:r>
      <w:r w:rsidR="00F941E8" w:rsidRPr="00A441AC">
        <w:rPr>
          <w:bCs/>
        </w:rPr>
        <w:t>конкурентных переговорах</w:t>
      </w:r>
      <w:r w:rsidR="00DF6B64" w:rsidRPr="00A441AC">
        <w:rPr>
          <w:bCs/>
        </w:rPr>
        <w:t>, Заказчиком возмещению не подлежат.</w:t>
      </w:r>
    </w:p>
    <w:p w14:paraId="6CAF5E18" w14:textId="34D94FDA" w:rsidR="00DF6B64" w:rsidRPr="00A441AC" w:rsidRDefault="00DF6B64" w:rsidP="00DF6B64">
      <w:pPr>
        <w:pStyle w:val="afb"/>
        <w:spacing w:before="0" w:after="0"/>
        <w:ind w:firstLine="708"/>
        <w:jc w:val="both"/>
        <w:rPr>
          <w:bCs/>
        </w:rPr>
      </w:pPr>
      <w:r w:rsidRPr="00A441AC">
        <w:rPr>
          <w:bCs/>
        </w:rPr>
        <w:t xml:space="preserve">Решение об отмене </w:t>
      </w:r>
      <w:r w:rsidR="00F941E8" w:rsidRPr="00A441AC">
        <w:rPr>
          <w:bCs/>
        </w:rPr>
        <w:t>конкурентных переговоров</w:t>
      </w:r>
      <w:r w:rsidRPr="00A441AC">
        <w:rPr>
          <w:bCs/>
        </w:rPr>
        <w:t xml:space="preserve"> размещается в ЕИС в день принятия этого решения.</w:t>
      </w:r>
    </w:p>
    <w:p w14:paraId="6DEFC01D" w14:textId="6D807391" w:rsidR="00DF6B64" w:rsidRPr="00A441AC" w:rsidRDefault="00C03EB4" w:rsidP="00E54A22">
      <w:pPr>
        <w:spacing w:after="0" w:line="240" w:lineRule="atLeast"/>
        <w:ind w:firstLine="709"/>
        <w:jc w:val="both"/>
        <w:rPr>
          <w:rFonts w:ascii="Times New Roman" w:hAnsi="Times New Roman" w:cs="Times New Roman"/>
          <w:sz w:val="24"/>
          <w:szCs w:val="24"/>
          <w:lang w:eastAsia="ar-SA"/>
        </w:rPr>
      </w:pPr>
      <w:r w:rsidRPr="00C03EB4">
        <w:rPr>
          <w:rFonts w:ascii="Times New Roman" w:hAnsi="Times New Roman" w:cs="Times New Roman"/>
          <w:b/>
          <w:sz w:val="24"/>
          <w:szCs w:val="24"/>
          <w:lang w:eastAsia="ar-SA"/>
        </w:rPr>
        <w:t>2.4.2.</w:t>
      </w:r>
      <w:r>
        <w:rPr>
          <w:rFonts w:ascii="Times New Roman" w:hAnsi="Times New Roman" w:cs="Times New Roman"/>
          <w:sz w:val="24"/>
          <w:szCs w:val="24"/>
          <w:lang w:eastAsia="ar-SA"/>
        </w:rPr>
        <w:t xml:space="preserve"> </w:t>
      </w:r>
      <w:r w:rsidR="00DF6B64" w:rsidRPr="00A441AC">
        <w:rPr>
          <w:rFonts w:ascii="Times New Roman" w:hAnsi="Times New Roman" w:cs="Times New Roman"/>
          <w:sz w:val="24"/>
          <w:szCs w:val="24"/>
          <w:lang w:eastAsia="ar-SA"/>
        </w:rPr>
        <w:t xml:space="preserve">По истечении срока отмены </w:t>
      </w:r>
      <w:r w:rsidR="00F941E8" w:rsidRPr="00A441AC">
        <w:rPr>
          <w:rFonts w:ascii="Times New Roman" w:hAnsi="Times New Roman" w:cs="Times New Roman"/>
          <w:bCs/>
          <w:sz w:val="24"/>
          <w:szCs w:val="24"/>
          <w:lang w:eastAsia="ar-SA"/>
        </w:rPr>
        <w:t>конкурентных переговоров</w:t>
      </w:r>
      <w:r w:rsidR="00DF6B64" w:rsidRPr="00A441AC">
        <w:rPr>
          <w:rFonts w:ascii="Times New Roman" w:hAnsi="Times New Roman" w:cs="Times New Roman"/>
          <w:sz w:val="24"/>
          <w:szCs w:val="24"/>
          <w:lang w:eastAsia="ar-SA"/>
        </w:rPr>
        <w:t xml:space="preserve"> в соответствии с первым абзацем пункта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0DF2A46" w14:textId="77777777" w:rsidR="006C3AEF" w:rsidRPr="00A441AC" w:rsidRDefault="006C3AEF" w:rsidP="006C3AEF">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41" w:name="_Toc366762362"/>
      <w:bookmarkStart w:id="142" w:name="_Toc368061877"/>
      <w:bookmarkStart w:id="143" w:name="_Toc368062041"/>
      <w:bookmarkStart w:id="144" w:name="_Toc370824137"/>
      <w:bookmarkStart w:id="145" w:name="_Toc394314159"/>
      <w:bookmarkStart w:id="146" w:name="_Toc410044322"/>
      <w:bookmarkStart w:id="147" w:name="_Toc429079267"/>
      <w:bookmarkStart w:id="148" w:name="_Toc483302512"/>
      <w:bookmarkStart w:id="149" w:name="_Toc483316547"/>
      <w:bookmarkStart w:id="150" w:name="_Toc491095898"/>
      <w:r w:rsidRPr="00A441AC">
        <w:rPr>
          <w:rFonts w:ascii="Times New Roman" w:eastAsia="Times New Roman" w:hAnsi="Times New Roman" w:cs="Times New Roman"/>
          <w:b/>
          <w:bCs/>
          <w:sz w:val="24"/>
          <w:szCs w:val="26"/>
          <w:lang w:eastAsia="ar-SA"/>
        </w:rPr>
        <w:t>2.5. Возврат документов</w:t>
      </w:r>
      <w:bookmarkEnd w:id="141"/>
      <w:bookmarkEnd w:id="142"/>
      <w:bookmarkEnd w:id="143"/>
      <w:bookmarkEnd w:id="144"/>
      <w:bookmarkEnd w:id="145"/>
      <w:bookmarkEnd w:id="146"/>
      <w:bookmarkEnd w:id="147"/>
      <w:bookmarkEnd w:id="148"/>
      <w:bookmarkEnd w:id="149"/>
      <w:bookmarkEnd w:id="150"/>
    </w:p>
    <w:p w14:paraId="7C657C58" w14:textId="1E4870EA" w:rsidR="00150866" w:rsidRDefault="006C3AEF" w:rsidP="004C536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441AC">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w:t>
      </w:r>
      <w:r w:rsidR="00BB1FBC" w:rsidRPr="00A441AC">
        <w:rPr>
          <w:rFonts w:ascii="Times New Roman" w:eastAsia="Times New Roman" w:hAnsi="Times New Roman" w:cs="Times New Roman"/>
          <w:sz w:val="24"/>
          <w:szCs w:val="24"/>
          <w:lang w:eastAsia="ar-SA"/>
        </w:rPr>
        <w:t>направленные на участие в конкурентных переговорах</w:t>
      </w:r>
      <w:r w:rsidRPr="00A441AC">
        <w:rPr>
          <w:rFonts w:ascii="Times New Roman" w:eastAsia="Times New Roman" w:hAnsi="Times New Roman" w:cs="Times New Roman"/>
          <w:sz w:val="24"/>
          <w:szCs w:val="24"/>
          <w:lang w:eastAsia="ar-SA"/>
        </w:rPr>
        <w:t xml:space="preserve">, не возвращаются, кроме отозванных Участниками </w:t>
      </w:r>
      <w:r w:rsidR="0097212D" w:rsidRPr="00A441AC">
        <w:rPr>
          <w:rFonts w:ascii="Times New Roman" w:eastAsia="Times New Roman" w:hAnsi="Times New Roman" w:cs="Times New Roman"/>
          <w:sz w:val="24"/>
          <w:szCs w:val="24"/>
          <w:lang w:eastAsia="ar-SA"/>
        </w:rPr>
        <w:t xml:space="preserve">закупки </w:t>
      </w:r>
      <w:r w:rsidRPr="00A441AC">
        <w:rPr>
          <w:rFonts w:ascii="Times New Roman" w:eastAsia="Times New Roman" w:hAnsi="Times New Roman" w:cs="Times New Roman"/>
          <w:sz w:val="24"/>
          <w:szCs w:val="24"/>
          <w:lang w:eastAsia="ar-SA"/>
        </w:rPr>
        <w:t>и опоздавших заявок, а также в случае о</w:t>
      </w:r>
      <w:r w:rsidR="00A64179" w:rsidRPr="00A441AC">
        <w:rPr>
          <w:rFonts w:ascii="Times New Roman" w:eastAsia="Times New Roman" w:hAnsi="Times New Roman" w:cs="Times New Roman"/>
          <w:sz w:val="24"/>
          <w:szCs w:val="24"/>
          <w:lang w:eastAsia="ar-SA"/>
        </w:rPr>
        <w:t>тмены</w:t>
      </w:r>
      <w:r w:rsidRPr="00A441AC">
        <w:rPr>
          <w:rFonts w:ascii="Times New Roman" w:eastAsia="Times New Roman" w:hAnsi="Times New Roman" w:cs="Times New Roman"/>
          <w:sz w:val="24"/>
          <w:szCs w:val="24"/>
          <w:lang w:eastAsia="ar-SA"/>
        </w:rPr>
        <w:t xml:space="preserve"> Заказчик</w:t>
      </w:r>
      <w:r w:rsidR="00A64179" w:rsidRPr="00A441AC">
        <w:rPr>
          <w:rFonts w:ascii="Times New Roman" w:eastAsia="Times New Roman" w:hAnsi="Times New Roman" w:cs="Times New Roman"/>
          <w:sz w:val="24"/>
          <w:szCs w:val="24"/>
          <w:lang w:eastAsia="ar-SA"/>
        </w:rPr>
        <w:t>ом</w:t>
      </w:r>
      <w:r w:rsidRPr="00A441AC">
        <w:rPr>
          <w:rFonts w:ascii="Times New Roman" w:eastAsia="Times New Roman" w:hAnsi="Times New Roman" w:cs="Times New Roman"/>
          <w:sz w:val="24"/>
          <w:szCs w:val="24"/>
          <w:lang w:eastAsia="ar-SA"/>
        </w:rPr>
        <w:t xml:space="preserve"> конкурентных переговоров путем вручения их Участнику </w:t>
      </w:r>
      <w:r w:rsidR="0097212D" w:rsidRPr="00A441AC">
        <w:rPr>
          <w:rFonts w:ascii="Times New Roman" w:eastAsia="Times New Roman" w:hAnsi="Times New Roman" w:cs="Times New Roman"/>
          <w:sz w:val="24"/>
          <w:szCs w:val="24"/>
          <w:lang w:eastAsia="ar-SA"/>
        </w:rPr>
        <w:t xml:space="preserve">закупки </w:t>
      </w:r>
      <w:r w:rsidRPr="00A441AC">
        <w:rPr>
          <w:rFonts w:ascii="Times New Roman" w:eastAsia="Times New Roman" w:hAnsi="Times New Roman" w:cs="Times New Roman"/>
          <w:sz w:val="24"/>
          <w:szCs w:val="24"/>
          <w:lang w:eastAsia="ar-SA"/>
        </w:rPr>
        <w:t xml:space="preserve">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w:t>
      </w:r>
      <w:r w:rsidR="0097212D" w:rsidRPr="00A441AC">
        <w:rPr>
          <w:rFonts w:ascii="Times New Roman" w:eastAsia="Times New Roman" w:hAnsi="Times New Roman" w:cs="Times New Roman"/>
          <w:sz w:val="24"/>
          <w:szCs w:val="24"/>
          <w:lang w:eastAsia="ar-SA"/>
        </w:rPr>
        <w:t>закупки</w:t>
      </w:r>
      <w:r w:rsidRPr="00A441AC">
        <w:rPr>
          <w:rFonts w:ascii="Times New Roman" w:eastAsia="Times New Roman" w:hAnsi="Times New Roman" w:cs="Times New Roman"/>
          <w:sz w:val="24"/>
          <w:szCs w:val="24"/>
          <w:lang w:eastAsia="ar-SA"/>
        </w:rPr>
        <w:t>.</w:t>
      </w:r>
    </w:p>
    <w:p w14:paraId="5C602FA8" w14:textId="77777777" w:rsidR="00150866" w:rsidRPr="00150866" w:rsidRDefault="006C3AEF" w:rsidP="002B291D">
      <w:pPr>
        <w:pStyle w:val="a4"/>
        <w:keepNext/>
        <w:keepLines/>
        <w:numPr>
          <w:ilvl w:val="0"/>
          <w:numId w:val="31"/>
        </w:numPr>
        <w:tabs>
          <w:tab w:val="clear" w:pos="425"/>
          <w:tab w:val="left" w:pos="426"/>
        </w:tabs>
        <w:spacing w:before="240"/>
        <w:jc w:val="center"/>
        <w:outlineLvl w:val="0"/>
        <w:rPr>
          <w:b/>
          <w:bCs/>
          <w:szCs w:val="28"/>
        </w:rPr>
      </w:pPr>
      <w:r w:rsidRPr="006C3AEF">
        <w:t xml:space="preserve">  </w:t>
      </w:r>
      <w:bookmarkStart w:id="151" w:name="_Toc491095899"/>
      <w:r w:rsidRPr="00150866">
        <w:rPr>
          <w:b/>
          <w:bCs/>
          <w:szCs w:val="28"/>
        </w:rPr>
        <w:t>Требования к Участникам закупки. Заявка и прилагаемые к ней документы</w:t>
      </w:r>
      <w:bookmarkEnd w:id="151"/>
    </w:p>
    <w:p w14:paraId="71112B40" w14:textId="77777777"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52" w:name="_Toc370824139"/>
      <w:bookmarkStart w:id="153" w:name="_Toc394314161"/>
      <w:bookmarkStart w:id="154" w:name="_Toc410044324"/>
      <w:bookmarkStart w:id="155" w:name="_Toc429079269"/>
      <w:bookmarkStart w:id="156" w:name="_Toc483302514"/>
      <w:bookmarkStart w:id="157" w:name="_Toc483316549"/>
      <w:bookmarkStart w:id="158" w:name="_Toc491095900"/>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52"/>
      <w:bookmarkEnd w:id="153"/>
      <w:bookmarkEnd w:id="154"/>
      <w:bookmarkEnd w:id="155"/>
      <w:bookmarkEnd w:id="156"/>
      <w:bookmarkEnd w:id="157"/>
      <w:bookmarkEnd w:id="158"/>
      <w:r w:rsidRPr="006C3AEF">
        <w:rPr>
          <w:rFonts w:ascii="Times New Roman" w:eastAsia="Times New Roman" w:hAnsi="Times New Roman" w:cs="Times New Roman"/>
          <w:b/>
          <w:bCs/>
          <w:sz w:val="24"/>
          <w:szCs w:val="26"/>
          <w:lang w:eastAsia="ar-SA"/>
        </w:rPr>
        <w:t xml:space="preserve">  </w:t>
      </w:r>
    </w:p>
    <w:p w14:paraId="3AB533AE" w14:textId="77777777" w:rsidR="00B54DA8" w:rsidRPr="004D58EF" w:rsidRDefault="002E1619" w:rsidP="00D461ED">
      <w:pPr>
        <w:spacing w:after="0" w:line="240" w:lineRule="auto"/>
        <w:ind w:firstLine="709"/>
        <w:jc w:val="both"/>
        <w:rPr>
          <w:rFonts w:ascii="Times New Roman" w:hAnsi="Times New Roman" w:cs="Times New Roman"/>
          <w:sz w:val="24"/>
          <w:szCs w:val="24"/>
        </w:rPr>
      </w:pPr>
      <w:bookmarkStart w:id="159" w:name="_Toc370824140"/>
      <w:bookmarkStart w:id="160" w:name="_Toc394314162"/>
      <w:bookmarkStart w:id="161" w:name="_Toc410044325"/>
      <w:bookmarkStart w:id="162" w:name="_Toc429079270"/>
      <w:r w:rsidRPr="004D58EF">
        <w:rPr>
          <w:rFonts w:ascii="Times New Roman" w:hAnsi="Times New Roman" w:cs="Times New Roman"/>
          <w:b/>
          <w:sz w:val="24"/>
          <w:szCs w:val="24"/>
        </w:rPr>
        <w:t>3.1.</w:t>
      </w:r>
      <w:r w:rsidR="00974136" w:rsidRPr="004D58EF">
        <w:rPr>
          <w:rFonts w:ascii="Times New Roman" w:hAnsi="Times New Roman" w:cs="Times New Roman"/>
          <w:b/>
          <w:sz w:val="24"/>
          <w:szCs w:val="24"/>
        </w:rPr>
        <w:t>1</w:t>
      </w:r>
      <w:r w:rsidRPr="004D58EF">
        <w:rPr>
          <w:rFonts w:ascii="Times New Roman" w:hAnsi="Times New Roman" w:cs="Times New Roman"/>
          <w:b/>
          <w:sz w:val="24"/>
          <w:szCs w:val="24"/>
        </w:rPr>
        <w:t>.</w:t>
      </w:r>
      <w:r w:rsidR="00D3597B" w:rsidRPr="004D58EF">
        <w:rPr>
          <w:rFonts w:ascii="Times New Roman" w:hAnsi="Times New Roman" w:cs="Times New Roman"/>
          <w:b/>
          <w:sz w:val="24"/>
          <w:szCs w:val="24"/>
        </w:rPr>
        <w:t xml:space="preserve"> </w:t>
      </w:r>
      <w:r w:rsidR="00B54DA8" w:rsidRPr="004D58EF">
        <w:rPr>
          <w:rFonts w:ascii="Times New Roman" w:hAnsi="Times New Roman" w:cs="Times New Roman"/>
          <w:sz w:val="24"/>
          <w:szCs w:val="24"/>
        </w:rPr>
        <w:t>Участник закупки не должен находиться в процессе ликвидации (для юридического лица). В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00D3597B" w:rsidRPr="004D58EF">
        <w:rPr>
          <w:rFonts w:ascii="Times New Roman" w:hAnsi="Times New Roman" w:cs="Times New Roman"/>
          <w:sz w:val="24"/>
          <w:szCs w:val="24"/>
        </w:rPr>
        <w:t>.</w:t>
      </w:r>
    </w:p>
    <w:p w14:paraId="548C76BF" w14:textId="77777777" w:rsidR="002E1619" w:rsidRPr="004D58EF"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3.1.2</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2BB463BE" w14:textId="77777777" w:rsidR="002E1619" w:rsidRPr="004D58EF"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3.1.3</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У</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Участника закупки должно быть </w:t>
      </w:r>
      <w:r w:rsidR="002E1619" w:rsidRPr="004D58EF">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2E1619" w:rsidRPr="004D58EF">
        <w:rPr>
          <w:rFonts w:ascii="Times New Roman" w:hAnsi="Times New Roman" w:cs="Times New Roman"/>
          <w:sz w:val="24"/>
          <w:szCs w:val="24"/>
        </w:rPr>
        <w:t xml:space="preserve">. </w:t>
      </w:r>
    </w:p>
    <w:p w14:paraId="4542278C" w14:textId="77777777" w:rsidR="0011627B" w:rsidRDefault="00974136" w:rsidP="0011627B">
      <w:pPr>
        <w:pStyle w:val="a4"/>
        <w:tabs>
          <w:tab w:val="clear" w:pos="425"/>
          <w:tab w:val="clear" w:pos="567"/>
          <w:tab w:val="clear" w:pos="709"/>
          <w:tab w:val="left" w:pos="540"/>
          <w:tab w:val="left" w:pos="851"/>
        </w:tabs>
        <w:suppressAutoHyphens w:val="0"/>
        <w:ind w:left="0" w:firstLine="709"/>
        <w:jc w:val="both"/>
      </w:pPr>
      <w:r w:rsidRPr="004D58EF">
        <w:rPr>
          <w:b/>
        </w:rPr>
        <w:t>3.1.4</w:t>
      </w:r>
      <w:r w:rsidR="002E1619" w:rsidRPr="004D58EF">
        <w:rPr>
          <w:b/>
        </w:rPr>
        <w:t xml:space="preserve">. </w:t>
      </w:r>
      <w:r w:rsidR="0011627B" w:rsidRPr="0011627B">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w:t>
      </w:r>
      <w:r w:rsidR="0011627B" w:rsidRPr="00200528">
        <w:t>сфере экономики и (или) преступления, предусмотренные статьями</w:t>
      </w:r>
      <w:r w:rsidR="0011627B" w:rsidRPr="00A3340D">
        <w:t xml:space="preserve"> </w:t>
      </w:r>
      <w:r w:rsidR="0011627B" w:rsidRPr="00D30FBD">
        <w:rPr>
          <w:b/>
        </w:rPr>
        <w:t>289, 290, 291, 291.1</w:t>
      </w:r>
      <w:r w:rsidR="0011627B" w:rsidRPr="00A3340D">
        <w:t xml:space="preserve"> Уголовного кодекса Российской Федерации (за исключением лиц, у которых такая судимость погашена или снята), а также неприменение в</w:t>
      </w:r>
      <w:r w:rsidR="0011627B" w:rsidRPr="0011627B">
        <w:t xml:space="preserve">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99B65FD" w14:textId="68F14148" w:rsidR="00E11B51" w:rsidRPr="00A3340D" w:rsidRDefault="00E11B51" w:rsidP="00E11B51">
      <w:pPr>
        <w:overflowPunct w:val="0"/>
        <w:autoSpaceDE w:val="0"/>
        <w:spacing w:after="0" w:line="240" w:lineRule="auto"/>
        <w:ind w:firstLine="709"/>
        <w:jc w:val="both"/>
        <w:rPr>
          <w:rFonts w:ascii="Times New Roman" w:hAnsi="Times New Roman"/>
          <w:sz w:val="24"/>
          <w:szCs w:val="24"/>
        </w:rPr>
      </w:pPr>
      <w:r w:rsidRPr="00A3340D">
        <w:rPr>
          <w:rFonts w:ascii="Times New Roman" w:hAnsi="Times New Roman"/>
          <w:b/>
          <w:sz w:val="24"/>
          <w:szCs w:val="24"/>
        </w:rPr>
        <w:t>3.1.4.1.</w:t>
      </w:r>
      <w:r w:rsidRPr="00A3340D">
        <w:rPr>
          <w:rFonts w:ascii="Times New Roman" w:hAnsi="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D30FBD">
        <w:rPr>
          <w:rFonts w:ascii="Times New Roman" w:hAnsi="Times New Roman"/>
          <w:b/>
          <w:sz w:val="24"/>
          <w:szCs w:val="24"/>
        </w:rPr>
        <w:t>19.28</w:t>
      </w:r>
      <w:r w:rsidRPr="00A3340D">
        <w:rPr>
          <w:rFonts w:ascii="Times New Roman" w:hAnsi="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w:t>
      </w:r>
      <w:r w:rsidR="000A5E8F" w:rsidRPr="00A3340D">
        <w:rPr>
          <w:rFonts w:ascii="Times New Roman" w:hAnsi="Times New Roman"/>
          <w:sz w:val="24"/>
          <w:szCs w:val="24"/>
        </w:rPr>
        <w:t xml:space="preserve"> </w:t>
      </w:r>
    </w:p>
    <w:p w14:paraId="7107EF27" w14:textId="15F412A8" w:rsidR="002E1619" w:rsidRPr="004D58EF" w:rsidRDefault="00974136" w:rsidP="0011627B">
      <w:pPr>
        <w:pStyle w:val="a4"/>
        <w:tabs>
          <w:tab w:val="clear" w:pos="425"/>
          <w:tab w:val="clear" w:pos="567"/>
          <w:tab w:val="clear" w:pos="709"/>
          <w:tab w:val="left" w:pos="540"/>
          <w:tab w:val="left" w:pos="851"/>
        </w:tabs>
        <w:suppressAutoHyphens w:val="0"/>
        <w:ind w:left="0" w:firstLine="709"/>
        <w:jc w:val="both"/>
        <w:rPr>
          <w:rFonts w:eastAsia="Calibri"/>
        </w:rPr>
      </w:pPr>
      <w:r w:rsidRPr="004D58EF">
        <w:rPr>
          <w:rFonts w:eastAsia="Calibri"/>
          <w:b/>
        </w:rPr>
        <w:t>3.1.5</w:t>
      </w:r>
      <w:r w:rsidR="002E1619" w:rsidRPr="004D58EF">
        <w:rPr>
          <w:rFonts w:eastAsia="Calibri"/>
          <w:b/>
        </w:rPr>
        <w:t xml:space="preserve">.  </w:t>
      </w:r>
      <w:r w:rsidR="002E1619" w:rsidRPr="004D58EF">
        <w:rPr>
          <w:rFonts w:eastAsia="Calibri"/>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86E9198" w14:textId="5B090D29" w:rsidR="00DC2605" w:rsidRPr="002E1619" w:rsidRDefault="00974136" w:rsidP="00C124C0">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4D58EF">
        <w:rPr>
          <w:rFonts w:ascii="Times New Roman" w:hAnsi="Times New Roman" w:cs="Times New Roman"/>
          <w:b/>
          <w:sz w:val="24"/>
          <w:szCs w:val="24"/>
        </w:rPr>
        <w:t>3.1.6</w:t>
      </w:r>
      <w:r w:rsidR="00C124C0"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Сведения об Участнике закупки должны отсутствовать в реестре недобросовестных поставщиков, предусмотренном статьей 5 Федерального закона от </w:t>
      </w:r>
      <w:r w:rsidR="002E1619" w:rsidRPr="00B357DC">
        <w:rPr>
          <w:rFonts w:ascii="Times New Roman" w:hAnsi="Times New Roman" w:cs="Times New Roman"/>
          <w:sz w:val="24"/>
          <w:szCs w:val="24"/>
        </w:rPr>
        <w:t>18</w:t>
      </w:r>
      <w:r w:rsidR="00200528" w:rsidRPr="00B357DC">
        <w:rPr>
          <w:rFonts w:ascii="Times New Roman" w:hAnsi="Times New Roman" w:cs="Times New Roman"/>
          <w:sz w:val="24"/>
          <w:szCs w:val="24"/>
        </w:rPr>
        <w:t>.07.</w:t>
      </w:r>
      <w:r w:rsidR="002E1619" w:rsidRPr="00B357DC">
        <w:rPr>
          <w:rFonts w:ascii="Times New Roman" w:hAnsi="Times New Roman" w:cs="Times New Roman"/>
          <w:sz w:val="24"/>
          <w:szCs w:val="24"/>
        </w:rPr>
        <w:t>2011 № 223</w:t>
      </w:r>
      <w:r w:rsidR="002E1619" w:rsidRPr="004D58EF">
        <w:rPr>
          <w:rFonts w:ascii="Times New Roman" w:hAnsi="Times New Roman" w:cs="Times New Roman"/>
          <w:sz w:val="24"/>
          <w:szCs w:val="24"/>
        </w:rPr>
        <w:t>-ФЗ «О закупках товаров, работ, услуг отде</w:t>
      </w:r>
      <w:r w:rsidR="00101A99" w:rsidRPr="004D58EF">
        <w:rPr>
          <w:rFonts w:ascii="Times New Roman" w:hAnsi="Times New Roman" w:cs="Times New Roman"/>
          <w:sz w:val="24"/>
          <w:szCs w:val="24"/>
        </w:rPr>
        <w:t>льными видами юридических лиц»</w:t>
      </w:r>
      <w:r w:rsidR="00A5684D" w:rsidRPr="004D58EF">
        <w:rPr>
          <w:rFonts w:ascii="Times New Roman" w:hAnsi="Times New Roman" w:cs="Times New Roman"/>
          <w:sz w:val="24"/>
          <w:szCs w:val="24"/>
        </w:rPr>
        <w:t>, в реестре недобросовестных поставщиков, предусмотренном</w:t>
      </w:r>
      <w:r w:rsidR="00101A99" w:rsidRPr="004D58EF">
        <w:rPr>
          <w:rFonts w:ascii="Times New Roman" w:hAnsi="Times New Roman" w:cs="Times New Roman"/>
          <w:sz w:val="24"/>
          <w:szCs w:val="24"/>
        </w:rPr>
        <w:t xml:space="preserve"> </w:t>
      </w:r>
      <w:r w:rsidR="002E1619" w:rsidRPr="004D58EF">
        <w:rPr>
          <w:rFonts w:ascii="Times New Roman" w:hAnsi="Times New Roman" w:cs="Times New Roman"/>
          <w:sz w:val="24"/>
          <w:szCs w:val="24"/>
          <w:lang w:eastAsia="ru-RU"/>
        </w:rPr>
        <w:t>Федеральным законом от 05</w:t>
      </w:r>
      <w:r w:rsidR="00200528">
        <w:rPr>
          <w:rFonts w:ascii="Times New Roman" w:hAnsi="Times New Roman" w:cs="Times New Roman"/>
          <w:sz w:val="24"/>
          <w:szCs w:val="24"/>
          <w:lang w:eastAsia="ru-RU"/>
        </w:rPr>
        <w:t>.04.</w:t>
      </w:r>
      <w:r w:rsidR="002E1619" w:rsidRPr="004D58EF">
        <w:rPr>
          <w:rFonts w:ascii="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002E1619" w:rsidRPr="004D58EF">
        <w:rPr>
          <w:rFonts w:ascii="Times New Roman" w:hAnsi="Times New Roman" w:cs="Times New Roman"/>
          <w:sz w:val="24"/>
          <w:szCs w:val="24"/>
        </w:rPr>
        <w:t>.</w:t>
      </w:r>
    </w:p>
    <w:p w14:paraId="24D459C0" w14:textId="77777777" w:rsidR="006C3AEF" w:rsidRPr="006C3AEF" w:rsidRDefault="006C3AEF" w:rsidP="00B63667">
      <w:pPr>
        <w:pStyle w:val="20"/>
        <w:numPr>
          <w:ilvl w:val="0"/>
          <w:numId w:val="0"/>
        </w:numPr>
      </w:pPr>
      <w:bookmarkStart w:id="163" w:name="_Toc483302515"/>
      <w:bookmarkStart w:id="164" w:name="_Toc483316550"/>
      <w:bookmarkStart w:id="165" w:name="_Toc491095901"/>
      <w:r w:rsidRPr="006C3AEF">
        <w:t>3.2. Формирование заявки Участника</w:t>
      </w:r>
      <w:bookmarkEnd w:id="159"/>
      <w:bookmarkEnd w:id="160"/>
      <w:bookmarkEnd w:id="161"/>
      <w:bookmarkEnd w:id="162"/>
      <w:r w:rsidR="00B0267C" w:rsidRPr="00B0267C">
        <w:t xml:space="preserve"> закупки</w:t>
      </w:r>
      <w:bookmarkEnd w:id="163"/>
      <w:bookmarkEnd w:id="164"/>
      <w:bookmarkEnd w:id="165"/>
    </w:p>
    <w:p w14:paraId="0183D2F3" w14:textId="2B52E2C6" w:rsidR="006C3AEF" w:rsidRDefault="006C3AEF" w:rsidP="003D0123">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r w:rsidR="00E17E13">
        <w:rPr>
          <w:rFonts w:ascii="Times New Roman" w:eastAsia="Times New Roman" w:hAnsi="Times New Roman" w:cs="Times New Roman"/>
          <w:sz w:val="24"/>
          <w:szCs w:val="24"/>
          <w:lang w:eastAsia="ar-SA"/>
        </w:rPr>
        <w:t>, с учетом требований п. 4.4. Документации</w:t>
      </w:r>
      <w:r w:rsidRPr="006C3AEF">
        <w:rPr>
          <w:rFonts w:ascii="Times New Roman" w:eastAsia="Times New Roman" w:hAnsi="Times New Roman" w:cs="Times New Roman"/>
          <w:sz w:val="24"/>
          <w:szCs w:val="24"/>
          <w:lang w:eastAsia="ar-SA"/>
        </w:rPr>
        <w:t>.</w:t>
      </w:r>
    </w:p>
    <w:p w14:paraId="39407098" w14:textId="1DA80C2B" w:rsidR="007C0847" w:rsidRPr="007C0847" w:rsidRDefault="007441BA" w:rsidP="007C0847">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7C0847" w:rsidRPr="00D946E9">
        <w:rPr>
          <w:rFonts w:ascii="Times New Roman" w:eastAsia="Times New Roman" w:hAnsi="Times New Roman" w:cs="Times New Roman"/>
          <w:sz w:val="24"/>
          <w:szCs w:val="24"/>
          <w:lang w:eastAsia="ar-SA"/>
        </w:rPr>
        <w:t xml:space="preserve">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w:t>
      </w:r>
      <w:r w:rsidR="007C0847" w:rsidRPr="00E80EAB">
        <w:rPr>
          <w:rFonts w:ascii="Times New Roman" w:eastAsia="Times New Roman" w:hAnsi="Times New Roman" w:cs="Times New Roman"/>
          <w:sz w:val="24"/>
          <w:szCs w:val="24"/>
          <w:lang w:eastAsia="ar-SA"/>
        </w:rPr>
        <w:t>товара) указывает наименование страны происхождения поставляем</w:t>
      </w:r>
      <w:r w:rsidR="00C71CB2" w:rsidRPr="00E80EAB">
        <w:rPr>
          <w:rFonts w:ascii="Times New Roman" w:eastAsia="Times New Roman" w:hAnsi="Times New Roman" w:cs="Times New Roman"/>
          <w:sz w:val="24"/>
          <w:szCs w:val="24"/>
          <w:lang w:eastAsia="ar-SA"/>
        </w:rPr>
        <w:t>о</w:t>
      </w:r>
      <w:r w:rsidR="0024059B">
        <w:rPr>
          <w:rFonts w:ascii="Times New Roman" w:eastAsia="Times New Roman" w:hAnsi="Times New Roman" w:cs="Times New Roman"/>
          <w:sz w:val="24"/>
          <w:szCs w:val="24"/>
          <w:lang w:eastAsia="ar-SA"/>
        </w:rPr>
        <w:t>го</w:t>
      </w:r>
      <w:r w:rsidR="007C0847" w:rsidRPr="00E80EAB">
        <w:rPr>
          <w:rFonts w:ascii="Times New Roman" w:eastAsia="Times New Roman" w:hAnsi="Times New Roman" w:cs="Times New Roman"/>
          <w:sz w:val="24"/>
          <w:szCs w:val="24"/>
          <w:lang w:eastAsia="ar-SA"/>
        </w:rPr>
        <w:t xml:space="preserve"> Товар</w:t>
      </w:r>
      <w:r w:rsidR="0024059B">
        <w:rPr>
          <w:rFonts w:ascii="Times New Roman" w:eastAsia="Times New Roman" w:hAnsi="Times New Roman" w:cs="Times New Roman"/>
          <w:sz w:val="24"/>
          <w:szCs w:val="24"/>
          <w:lang w:eastAsia="ar-SA"/>
        </w:rPr>
        <w:t>а</w:t>
      </w:r>
      <w:r w:rsidR="007C0847" w:rsidRPr="00E80EAB">
        <w:rPr>
          <w:rFonts w:ascii="Times New Roman" w:eastAsia="Times New Roman" w:hAnsi="Times New Roman" w:cs="Times New Roman"/>
          <w:sz w:val="24"/>
          <w:szCs w:val="24"/>
          <w:lang w:eastAsia="ar-SA"/>
        </w:rPr>
        <w:t xml:space="preserve">. Участник закупки несет ответственность за предоставление недостоверных сведений о стране происхождения Товара, указанного </w:t>
      </w:r>
      <w:r w:rsidR="007C0847" w:rsidRPr="00D946E9">
        <w:rPr>
          <w:rFonts w:ascii="Times New Roman" w:eastAsia="Times New Roman" w:hAnsi="Times New Roman" w:cs="Times New Roman"/>
          <w:sz w:val="24"/>
          <w:szCs w:val="24"/>
          <w:lang w:eastAsia="ar-SA"/>
        </w:rPr>
        <w:t>в заявке на участие в закупке.</w:t>
      </w:r>
      <w:r w:rsidR="007C0847" w:rsidRPr="007C0847">
        <w:rPr>
          <w:rFonts w:ascii="Times New Roman" w:eastAsia="Times New Roman" w:hAnsi="Times New Roman" w:cs="Times New Roman"/>
          <w:sz w:val="24"/>
          <w:szCs w:val="24"/>
          <w:lang w:eastAsia="ar-SA"/>
        </w:rPr>
        <w:t xml:space="preserve">  </w:t>
      </w:r>
    </w:p>
    <w:p w14:paraId="782C5986" w14:textId="77777777" w:rsidR="007C0847" w:rsidRPr="007C0847" w:rsidRDefault="007441BA" w:rsidP="007441BA">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7C0847" w:rsidRPr="007C0847">
        <w:rPr>
          <w:rFonts w:ascii="Times New Roman" w:eastAsia="Times New Roman"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7C0847" w:rsidRPr="00D946E9">
        <w:rPr>
          <w:rFonts w:ascii="Times New Roman" w:eastAsia="Times New Roman" w:hAnsi="Times New Roman" w:cs="Times New Roman"/>
          <w:sz w:val="24"/>
          <w:szCs w:val="24"/>
          <w:lang w:eastAsia="ar-SA"/>
        </w:rPr>
        <w:t>, адрес электронной почты.</w:t>
      </w:r>
    </w:p>
    <w:p w14:paraId="58735AF8" w14:textId="77777777" w:rsidR="003D0123" w:rsidRDefault="006C3AEF" w:rsidP="003D012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в обязательном порядке должна содержать следующие документы:</w:t>
      </w:r>
    </w:p>
    <w:p w14:paraId="5C75CE82" w14:textId="77777777" w:rsidR="006C3AEF" w:rsidRDefault="006C3AEF"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2E803914" w14:textId="77777777" w:rsidR="003F431D" w:rsidRDefault="003F431D" w:rsidP="00052B4C">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14:paraId="081A84AB" w14:textId="77777777" w:rsidR="0087280C" w:rsidRPr="003F431D" w:rsidRDefault="0087280C"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p>
    <w:p w14:paraId="7C6043C6" w14:textId="59944D3F" w:rsidR="00C1145F" w:rsidRPr="00C1145F" w:rsidRDefault="003A693C" w:rsidP="00052B4C">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86150D">
        <w:rPr>
          <w:rFonts w:ascii="Times New Roman" w:eastAsia="Times New Roman" w:hAnsi="Times New Roman" w:cs="Times New Roman"/>
          <w:bCs/>
          <w:sz w:val="24"/>
          <w:lang w:eastAsia="ru-RU"/>
        </w:rPr>
        <w:t xml:space="preserve">- </w:t>
      </w:r>
      <w:r w:rsidR="00364059" w:rsidRPr="0086150D">
        <w:rPr>
          <w:rFonts w:ascii="Times New Roman" w:eastAsia="Times New Roman" w:hAnsi="Times New Roman" w:cs="Times New Roman"/>
          <w:b/>
          <w:bCs/>
          <w:sz w:val="24"/>
          <w:lang w:eastAsia="ru-RU"/>
        </w:rPr>
        <w:t>приложение №</w:t>
      </w:r>
      <w:r w:rsidR="003D0123" w:rsidRPr="0086150D">
        <w:rPr>
          <w:rFonts w:ascii="Times New Roman" w:eastAsia="Times New Roman" w:hAnsi="Times New Roman" w:cs="Times New Roman"/>
          <w:b/>
          <w:bCs/>
          <w:sz w:val="24"/>
          <w:lang w:eastAsia="ru-RU"/>
        </w:rPr>
        <w:t> </w:t>
      </w:r>
      <w:r w:rsidR="00364059" w:rsidRPr="0086150D">
        <w:rPr>
          <w:rFonts w:ascii="Times New Roman" w:eastAsia="Times New Roman" w:hAnsi="Times New Roman" w:cs="Times New Roman"/>
          <w:b/>
          <w:bCs/>
          <w:sz w:val="24"/>
          <w:lang w:eastAsia="ru-RU"/>
        </w:rPr>
        <w:t xml:space="preserve">1 к Документации, формы 1 – </w:t>
      </w:r>
      <w:r w:rsidR="00641369">
        <w:rPr>
          <w:rFonts w:ascii="Times New Roman" w:eastAsia="Times New Roman" w:hAnsi="Times New Roman" w:cs="Times New Roman"/>
          <w:b/>
          <w:bCs/>
          <w:sz w:val="24"/>
          <w:lang w:eastAsia="ru-RU"/>
        </w:rPr>
        <w:t>6</w:t>
      </w:r>
      <w:r w:rsidR="00364059" w:rsidRPr="00364059">
        <w:rPr>
          <w:rFonts w:ascii="Times New Roman" w:eastAsia="Times New Roman" w:hAnsi="Times New Roman" w:cs="Times New Roman"/>
          <w:b/>
          <w:bCs/>
          <w:sz w:val="24"/>
          <w:lang w:eastAsia="ru-RU"/>
        </w:rPr>
        <w:t xml:space="preserve"> Приложения №</w:t>
      </w:r>
      <w:r w:rsidR="003D0123">
        <w:rPr>
          <w:rFonts w:ascii="Times New Roman" w:eastAsia="Times New Roman" w:hAnsi="Times New Roman" w:cs="Times New Roman"/>
          <w:b/>
          <w:bCs/>
          <w:sz w:val="24"/>
          <w:lang w:eastAsia="ru-RU"/>
        </w:rPr>
        <w:t> </w:t>
      </w:r>
      <w:r w:rsidR="00364059" w:rsidRPr="00364059">
        <w:rPr>
          <w:rFonts w:ascii="Times New Roman" w:eastAsia="Times New Roman" w:hAnsi="Times New Roman" w:cs="Times New Roman"/>
          <w:b/>
          <w:bCs/>
          <w:sz w:val="24"/>
          <w:lang w:eastAsia="ru-RU"/>
        </w:rPr>
        <w:t xml:space="preserve">1 к Документации </w:t>
      </w:r>
      <w:r w:rsidR="00364059" w:rsidRPr="00364059">
        <w:rPr>
          <w:rFonts w:ascii="Times New Roman" w:eastAsia="Times New Roman" w:hAnsi="Times New Roman" w:cs="Times New Roman"/>
          <w:bCs/>
          <w:sz w:val="24"/>
          <w:lang w:eastAsia="ru-RU"/>
        </w:rPr>
        <w:t>(</w:t>
      </w:r>
      <w:r w:rsidR="00C1145F" w:rsidRPr="00DB7F1B">
        <w:rPr>
          <w:rFonts w:ascii="Times New Roman" w:eastAsia="Times New Roman" w:hAnsi="Times New Roman" w:cs="Times New Roman"/>
          <w:b/>
          <w:bCs/>
          <w:sz w:val="24"/>
          <w:lang w:eastAsia="ru-RU"/>
        </w:rPr>
        <w:t>Форму 4</w:t>
      </w:r>
      <w:r w:rsidR="00C1145F" w:rsidRPr="00C1145F">
        <w:rPr>
          <w:rFonts w:ascii="Times New Roman" w:eastAsia="Times New Roman" w:hAnsi="Times New Roman" w:cs="Times New Roman"/>
          <w:bCs/>
          <w:sz w:val="24"/>
          <w:lang w:eastAsia="ru-RU"/>
        </w:rPr>
        <w:t xml:space="preserve"> предоставляет </w:t>
      </w:r>
      <w:r w:rsidR="00C1145F" w:rsidRPr="00DB7F1B">
        <w:rPr>
          <w:rFonts w:ascii="Times New Roman" w:eastAsia="Times New Roman" w:hAnsi="Times New Roman" w:cs="Times New Roman"/>
          <w:bCs/>
          <w:sz w:val="24"/>
          <w:u w:val="single"/>
          <w:lang w:eastAsia="ru-RU"/>
        </w:rPr>
        <w:t>Участник закупки, являющийся вновь зарегистрированным индивидуальным предпринимателем или вновь созданным юридическим лицом</w:t>
      </w:r>
      <w:r w:rsidR="00C1145F" w:rsidRPr="00C1145F">
        <w:rPr>
          <w:rFonts w:ascii="Times New Roman" w:eastAsia="Times New Roman" w:hAnsi="Times New Roman" w:cs="Times New Roman"/>
          <w:bCs/>
          <w:sz w:val="24"/>
          <w:lang w:eastAsia="ru-RU"/>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w:t>
      </w:r>
      <w:r w:rsidR="00C1145F" w:rsidRPr="003D0123">
        <w:rPr>
          <w:rFonts w:ascii="Times New Roman" w:eastAsia="Times New Roman" w:hAnsi="Times New Roman" w:cs="Times New Roman"/>
          <w:bCs/>
          <w:sz w:val="24"/>
          <w:lang w:eastAsia="ru-RU"/>
        </w:rPr>
        <w:t xml:space="preserve">и </w:t>
      </w:r>
      <w:r w:rsidR="00C1145F" w:rsidRPr="00DB7F1B">
        <w:rPr>
          <w:rFonts w:ascii="Times New Roman" w:eastAsia="Times New Roman" w:hAnsi="Times New Roman" w:cs="Times New Roman"/>
          <w:bCs/>
          <w:sz w:val="24"/>
          <w:u w:val="single"/>
          <w:lang w:eastAsia="ru-RU"/>
        </w:rPr>
        <w:t>относящийся к категории субъекта малого или среднего предпринимательства</w:t>
      </w:r>
      <w:r w:rsidR="00C1145F" w:rsidRPr="00C1145F">
        <w:rPr>
          <w:rFonts w:ascii="Times New Roman" w:eastAsia="Times New Roman" w:hAnsi="Times New Roman" w:cs="Times New Roman"/>
          <w:bCs/>
          <w:sz w:val="24"/>
          <w:lang w:eastAsia="ru-RU"/>
        </w:rPr>
        <w:t xml:space="preserve"> в соответствии со статьей 4 Федерального закона от 24</w:t>
      </w:r>
      <w:r w:rsidR="0061108D">
        <w:rPr>
          <w:rFonts w:ascii="Times New Roman" w:eastAsia="Times New Roman" w:hAnsi="Times New Roman" w:cs="Times New Roman"/>
          <w:bCs/>
          <w:sz w:val="24"/>
          <w:lang w:eastAsia="ru-RU"/>
        </w:rPr>
        <w:t>.07.</w:t>
      </w:r>
      <w:r w:rsidR="00C1145F" w:rsidRPr="00C1145F">
        <w:rPr>
          <w:rFonts w:ascii="Times New Roman" w:eastAsia="Times New Roman" w:hAnsi="Times New Roman" w:cs="Times New Roman"/>
          <w:bCs/>
          <w:sz w:val="24"/>
          <w:lang w:eastAsia="ru-RU"/>
        </w:rPr>
        <w:t>2007 № 209-ФЗ «О развитии малого и среднего предпринимательства в Российской Федерации».</w:t>
      </w:r>
    </w:p>
    <w:p w14:paraId="1414F0DA" w14:textId="74915BCC" w:rsidR="00663D98" w:rsidRDefault="00C1145F" w:rsidP="00BC1E7B">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lang w:eastAsia="ru-RU"/>
        </w:rPr>
      </w:pPr>
      <w:r w:rsidRPr="00DB7F1B">
        <w:rPr>
          <w:rFonts w:ascii="Times New Roman" w:eastAsia="Times New Roman" w:hAnsi="Times New Roman" w:cs="Times New Roman"/>
          <w:bCs/>
          <w:sz w:val="24"/>
          <w:u w:val="single"/>
          <w:lang w:eastAsia="ru-RU"/>
        </w:rPr>
        <w:t>Остальные Участники закупки, относящиеся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должн</w:t>
      </w:r>
      <w:r w:rsidR="002670A0">
        <w:rPr>
          <w:rFonts w:ascii="Times New Roman" w:eastAsia="Times New Roman" w:hAnsi="Times New Roman" w:cs="Times New Roman"/>
          <w:bCs/>
          <w:sz w:val="24"/>
          <w:lang w:eastAsia="ru-RU"/>
        </w:rPr>
        <w:t>ы декларировать в составе заявки</w:t>
      </w:r>
      <w:r w:rsidRPr="00C1145F">
        <w:rPr>
          <w:rFonts w:ascii="Times New Roman" w:eastAsia="Times New Roman" w:hAnsi="Times New Roman" w:cs="Times New Roman"/>
          <w:bCs/>
          <w:sz w:val="24"/>
          <w:lang w:eastAsia="ru-RU"/>
        </w:rPr>
        <w:t xml:space="preserve">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DB7F1B">
        <w:rPr>
          <w:rFonts w:ascii="Times New Roman" w:eastAsia="Times New Roman" w:hAnsi="Times New Roman" w:cs="Times New Roman"/>
          <w:b/>
          <w:bCs/>
          <w:sz w:val="24"/>
          <w:lang w:eastAsia="ru-RU"/>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C1145F">
        <w:rPr>
          <w:rFonts w:ascii="Times New Roman" w:eastAsia="Times New Roman" w:hAnsi="Times New Roman" w:cs="Times New Roman"/>
          <w:bCs/>
          <w:sz w:val="24"/>
          <w:lang w:eastAsia="ru-RU"/>
        </w:rPr>
        <w:t>, содержащих информацию об Участнике закупки</w:t>
      </w:r>
      <w:r w:rsidR="00364059" w:rsidRPr="00364059">
        <w:rPr>
          <w:rFonts w:ascii="Times New Roman" w:eastAsia="Times New Roman" w:hAnsi="Times New Roman" w:cs="Times New Roman"/>
          <w:bCs/>
          <w:sz w:val="24"/>
          <w:lang w:eastAsia="ru-RU"/>
        </w:rPr>
        <w:t>)</w:t>
      </w:r>
      <w:r w:rsidR="003A693C" w:rsidRPr="00364059">
        <w:rPr>
          <w:rFonts w:ascii="Times New Roman" w:eastAsia="Times New Roman" w:hAnsi="Times New Roman" w:cs="Times New Roman"/>
          <w:bCs/>
          <w:sz w:val="24"/>
          <w:lang w:eastAsia="ru-RU"/>
        </w:rPr>
        <w:t>;</w:t>
      </w:r>
      <w:bookmarkStart w:id="166" w:name="_Toc366761030"/>
    </w:p>
    <w:p w14:paraId="4934C352" w14:textId="72C97CE3" w:rsidR="008933E5" w:rsidRPr="00641369" w:rsidRDefault="000C5D88" w:rsidP="008933E5">
      <w:pPr>
        <w:suppressAutoHyphens/>
        <w:spacing w:after="0" w:line="240" w:lineRule="auto"/>
        <w:ind w:firstLine="709"/>
        <w:jc w:val="both"/>
        <w:rPr>
          <w:rFonts w:ascii="Times New Roman" w:eastAsia="Times New Roman" w:hAnsi="Times New Roman"/>
          <w:bCs/>
          <w:sz w:val="24"/>
          <w:lang w:eastAsia="ar-SA"/>
        </w:rPr>
      </w:pPr>
      <w:r w:rsidRPr="00641369">
        <w:rPr>
          <w:rFonts w:ascii="Times New Roman" w:eastAsia="Times New Roman" w:hAnsi="Times New Roman"/>
          <w:b/>
          <w:bCs/>
          <w:sz w:val="24"/>
          <w:lang w:eastAsia="ar-SA"/>
        </w:rPr>
        <w:t>Формы</w:t>
      </w:r>
      <w:r w:rsidR="008933E5" w:rsidRPr="00641369">
        <w:rPr>
          <w:rFonts w:ascii="Times New Roman" w:eastAsia="Times New Roman" w:hAnsi="Times New Roman"/>
          <w:b/>
          <w:bCs/>
          <w:sz w:val="24"/>
          <w:lang w:eastAsia="ar-SA"/>
        </w:rPr>
        <w:t xml:space="preserve"> 5</w:t>
      </w:r>
      <w:r w:rsidRPr="00641369">
        <w:rPr>
          <w:rFonts w:ascii="Times New Roman" w:eastAsia="Times New Roman" w:hAnsi="Times New Roman"/>
          <w:b/>
          <w:bCs/>
          <w:sz w:val="24"/>
          <w:lang w:eastAsia="ar-SA"/>
        </w:rPr>
        <w:t xml:space="preserve"> и 6</w:t>
      </w:r>
      <w:r w:rsidRPr="00641369">
        <w:rPr>
          <w:rFonts w:ascii="Times New Roman" w:eastAsia="Times New Roman" w:hAnsi="Times New Roman"/>
          <w:bCs/>
          <w:sz w:val="24"/>
          <w:lang w:eastAsia="ar-SA"/>
        </w:rPr>
        <w:t xml:space="preserve"> предоставляю</w:t>
      </w:r>
      <w:r w:rsidR="008933E5" w:rsidRPr="00641369">
        <w:rPr>
          <w:rFonts w:ascii="Times New Roman" w:eastAsia="Times New Roman" w:hAnsi="Times New Roman"/>
          <w:bCs/>
          <w:sz w:val="24"/>
          <w:lang w:eastAsia="ar-SA"/>
        </w:rPr>
        <w:t xml:space="preserve">тся </w:t>
      </w:r>
      <w:r w:rsidR="008933E5" w:rsidRPr="00641369">
        <w:rPr>
          <w:rFonts w:ascii="Times New Roman" w:hAnsi="Times New Roman"/>
          <w:sz w:val="24"/>
          <w:szCs w:val="24"/>
          <w:lang w:eastAsia="ru-RU"/>
        </w:rPr>
        <w:t>на усмотрение Участника закупки</w:t>
      </w:r>
      <w:r w:rsidR="008933E5" w:rsidRPr="00641369">
        <w:t xml:space="preserve"> </w:t>
      </w:r>
      <w:r w:rsidRPr="00641369">
        <w:rPr>
          <w:rFonts w:ascii="Times New Roman" w:hAnsi="Times New Roman"/>
          <w:sz w:val="24"/>
          <w:szCs w:val="24"/>
          <w:lang w:eastAsia="ru-RU"/>
        </w:rPr>
        <w:t>для оценки по критериям</w:t>
      </w:r>
      <w:r w:rsidR="008933E5" w:rsidRPr="00641369">
        <w:rPr>
          <w:rFonts w:ascii="Times New Roman" w:hAnsi="Times New Roman"/>
          <w:sz w:val="24"/>
          <w:szCs w:val="24"/>
          <w:lang w:eastAsia="ru-RU"/>
        </w:rPr>
        <w:t xml:space="preserve"> </w:t>
      </w:r>
      <w:r w:rsidRPr="00641369">
        <w:rPr>
          <w:rFonts w:ascii="Times New Roman" w:hAnsi="Times New Roman"/>
          <w:sz w:val="24"/>
          <w:szCs w:val="24"/>
          <w:lang w:eastAsia="ru-RU"/>
        </w:rPr>
        <w:t>«Обеспеченность Участника закупки материально техническими ресурсами» и «Опыт выполнения поставок угля марки 3БПК»</w:t>
      </w:r>
      <w:r w:rsidR="008933E5" w:rsidRPr="00641369">
        <w:rPr>
          <w:rFonts w:ascii="Times New Roman" w:eastAsia="Times New Roman" w:hAnsi="Times New Roman"/>
          <w:bCs/>
          <w:sz w:val="24"/>
          <w:lang w:eastAsia="ar-SA"/>
        </w:rPr>
        <w:t>);</w:t>
      </w:r>
    </w:p>
    <w:p w14:paraId="0268A0A8" w14:textId="77777777" w:rsidR="00DB7F1B" w:rsidRDefault="00DB7F1B" w:rsidP="00A302F6">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
    <w:p w14:paraId="02E80F1F" w14:textId="77777777" w:rsidR="003F431D" w:rsidRPr="003F431D" w:rsidRDefault="003F431D" w:rsidP="00052B4C">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xml:space="preserve">- </w:t>
      </w:r>
      <w:r w:rsidR="0087280C" w:rsidRPr="00C4390B">
        <w:rPr>
          <w:rFonts w:ascii="Times New Roman" w:eastAsia="Times New Roman" w:hAnsi="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0087280C" w:rsidRPr="00C4390B">
        <w:rPr>
          <w:rFonts w:ascii="Times New Roman" w:eastAsia="Times New Roman" w:hAnsi="Times New Roman"/>
          <w:b/>
          <w:bCs/>
          <w:sz w:val="24"/>
          <w:lang w:eastAsia="ar-SA"/>
        </w:rPr>
        <w:t>Приложения № 2 к Документации</w:t>
      </w:r>
      <w:r w:rsidRPr="003F431D">
        <w:rPr>
          <w:rFonts w:ascii="Times New Roman" w:hAnsi="Times New Roman" w:cs="Times New Roman"/>
          <w:bCs/>
          <w:sz w:val="24"/>
          <w:lang w:eastAsia="ru-RU"/>
        </w:rPr>
        <w:t>;</w:t>
      </w:r>
    </w:p>
    <w:p w14:paraId="1B98D3AF" w14:textId="77777777" w:rsidR="00423CFE" w:rsidRPr="00423CFE" w:rsidRDefault="00423CFE" w:rsidP="00423CFE">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50FDAC9F" w14:textId="54E0EAE3" w:rsidR="00423CFE" w:rsidRPr="00423CFE" w:rsidRDefault="00423CFE" w:rsidP="00423CFE">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lang w:eastAsia="ru-RU"/>
        </w:rPr>
        <w:t xml:space="preserve"> - </w:t>
      </w:r>
      <w:r w:rsidRPr="00423CFE">
        <w:rPr>
          <w:rFonts w:ascii="Times New Roman" w:eastAsia="Times New Roman" w:hAnsi="Times New Roman" w:cs="Times New Roman"/>
          <w:bCs/>
          <w:sz w:val="24"/>
          <w:u w:val="single"/>
          <w:lang w:eastAsia="ru-RU"/>
        </w:rPr>
        <w:t>для юридического лица</w:t>
      </w:r>
      <w:r w:rsidRPr="00423CFE">
        <w:rPr>
          <w:rFonts w:ascii="Times New Roman" w:eastAsia="Times New Roman" w:hAnsi="Times New Roman" w:cs="Times New Roman"/>
          <w:bCs/>
          <w:sz w:val="24"/>
          <w:lang w:eastAsia="ru-RU"/>
        </w:rPr>
        <w:t xml:space="preserve">: полученную не ранее чем за </w:t>
      </w:r>
      <w:r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w:t>
      </w:r>
      <w:r w:rsidR="00F8645E">
        <w:rPr>
          <w:rFonts w:ascii="Times New Roman" w:eastAsia="Times New Roman" w:hAnsi="Times New Roman" w:cs="Times New Roman"/>
          <w:bCs/>
          <w:sz w:val="24"/>
          <w:lang w:eastAsia="ru-RU"/>
        </w:rPr>
        <w:t>и.</w:t>
      </w:r>
    </w:p>
    <w:p w14:paraId="2ED42FF9" w14:textId="3B947228" w:rsidR="00423CFE" w:rsidRPr="00423CFE" w:rsidRDefault="00F8645E" w:rsidP="0061108D">
      <w:pPr>
        <w:tabs>
          <w:tab w:val="left" w:pos="709"/>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u w:val="single"/>
          <w:lang w:eastAsia="ru-RU"/>
        </w:rPr>
        <w:t>Д</w:t>
      </w:r>
      <w:r w:rsidR="00423CFE" w:rsidRPr="00423CFE">
        <w:rPr>
          <w:rFonts w:ascii="Times New Roman" w:eastAsia="Times New Roman" w:hAnsi="Times New Roman" w:cs="Times New Roman"/>
          <w:bCs/>
          <w:sz w:val="24"/>
          <w:u w:val="single"/>
          <w:lang w:eastAsia="ru-RU"/>
        </w:rPr>
        <w:t>ля индивидуального предпринимателя</w:t>
      </w:r>
      <w:r w:rsidR="00423CFE" w:rsidRPr="00423CFE">
        <w:rPr>
          <w:rFonts w:ascii="Times New Roman" w:eastAsia="Times New Roman" w:hAnsi="Times New Roman" w:cs="Times New Roman"/>
          <w:bCs/>
          <w:sz w:val="24"/>
          <w:lang w:eastAsia="ru-RU"/>
        </w:rPr>
        <w:t xml:space="preserve">: </w:t>
      </w:r>
      <w:r w:rsidR="00423CFE" w:rsidRPr="00423CFE">
        <w:rPr>
          <w:rFonts w:ascii="Times New Roman" w:eastAsia="Times New Roman" w:hAnsi="Times New Roman" w:cs="Times New Roman"/>
          <w:bCs/>
          <w:sz w:val="24"/>
          <w:szCs w:val="24"/>
          <w:lang w:eastAsia="ar-SA"/>
        </w:rPr>
        <w:t xml:space="preserve">полученную не ранее чем за </w:t>
      </w:r>
      <w:r w:rsidR="00423CFE"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00423CFE" w:rsidRPr="00423CFE">
        <w:rPr>
          <w:rFonts w:ascii="Times New Roman" w:eastAsia="Times New Roman" w:hAnsi="Times New Roman" w:cs="Times New Roman"/>
          <w:b/>
          <w:bCs/>
          <w:sz w:val="24"/>
          <w:lang w:eastAsia="ru-RU"/>
        </w:rPr>
        <w:t xml:space="preserve"> месяцев</w:t>
      </w:r>
      <w:r w:rsidR="00423CFE" w:rsidRPr="00423CFE">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14:paraId="1D411FA0" w14:textId="2C1F7826" w:rsidR="00423CFE" w:rsidRDefault="00F8645E" w:rsidP="0061108D">
      <w:pPr>
        <w:tabs>
          <w:tab w:val="left" w:pos="960"/>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u w:val="single"/>
          <w:lang w:eastAsia="ar-SA"/>
        </w:rPr>
        <w:t>Д</w:t>
      </w:r>
      <w:r w:rsidR="00423CFE" w:rsidRPr="00423CFE">
        <w:rPr>
          <w:rFonts w:ascii="Times New Roman" w:eastAsia="Times New Roman" w:hAnsi="Times New Roman" w:cs="Times New Roman"/>
          <w:bCs/>
          <w:sz w:val="24"/>
          <w:szCs w:val="24"/>
          <w:u w:val="single"/>
          <w:lang w:eastAsia="ar-SA"/>
        </w:rPr>
        <w:t>ля иностранных лиц</w:t>
      </w:r>
      <w:r w:rsidR="00423CFE" w:rsidRPr="00423CFE">
        <w:rPr>
          <w:rFonts w:ascii="Times New Roman" w:eastAsia="Times New Roman" w:hAnsi="Times New Roman" w:cs="Times New Roman"/>
          <w:bCs/>
          <w:sz w:val="24"/>
          <w:szCs w:val="24"/>
          <w:lang w:eastAsia="ar-SA"/>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423CFE"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00423CFE" w:rsidRPr="00423CFE">
        <w:rPr>
          <w:rFonts w:ascii="Times New Roman" w:eastAsia="Times New Roman" w:hAnsi="Times New Roman" w:cs="Times New Roman"/>
          <w:b/>
          <w:bCs/>
          <w:sz w:val="24"/>
          <w:lang w:eastAsia="ru-RU"/>
        </w:rPr>
        <w:t xml:space="preserve"> месяцев </w:t>
      </w:r>
      <w:r w:rsidR="00423CFE" w:rsidRPr="00423CFE">
        <w:rPr>
          <w:rFonts w:ascii="Times New Roman" w:eastAsia="Times New Roman" w:hAnsi="Times New Roman" w:cs="Times New Roman"/>
          <w:bCs/>
          <w:sz w:val="24"/>
          <w:szCs w:val="24"/>
          <w:lang w:eastAsia="ar-SA"/>
        </w:rPr>
        <w:t>до дня размещения в ЕИС извещения о проведении закупки;</w:t>
      </w:r>
    </w:p>
    <w:p w14:paraId="6667117E" w14:textId="77777777" w:rsidR="004754D2" w:rsidRDefault="004754D2" w:rsidP="004754D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0E5E232D" w14:textId="77777777" w:rsidR="0061108D" w:rsidRPr="00B357DC" w:rsidRDefault="00423CFE" w:rsidP="004754D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lang w:eastAsia="ru-RU"/>
        </w:rPr>
        <w:t xml:space="preserve">- </w:t>
      </w:r>
      <w:r w:rsidR="0061108D" w:rsidRPr="00B357DC">
        <w:rPr>
          <w:rFonts w:ascii="Times New Roman" w:eastAsia="Times New Roman" w:hAnsi="Times New Roman" w:cs="Times New Roman"/>
          <w:b/>
          <w:bCs/>
          <w:sz w:val="24"/>
          <w:lang w:eastAsia="ru-RU"/>
        </w:rPr>
        <w:t xml:space="preserve">документы, подтверждающие полномочия лица </w:t>
      </w:r>
      <w:r w:rsidR="0061108D" w:rsidRPr="00B357DC">
        <w:rPr>
          <w:rFonts w:ascii="Times New Roman" w:eastAsia="Times New Roman" w:hAnsi="Times New Roman" w:cs="Times New Roman"/>
          <w:bCs/>
          <w:sz w:val="24"/>
          <w:lang w:eastAsia="ru-RU"/>
        </w:rPr>
        <w:t>на осуществление действий от имени Участника закупки:</w:t>
      </w:r>
    </w:p>
    <w:p w14:paraId="1B16FCD8" w14:textId="11BC6980" w:rsidR="00423CFE" w:rsidRPr="00423CFE" w:rsidRDefault="0061108D" w:rsidP="0061108D">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u w:val="single"/>
          <w:lang w:eastAsia="ru-RU"/>
        </w:rPr>
        <w:t>для юридического лица</w:t>
      </w:r>
      <w:r w:rsidRPr="00B357DC">
        <w:rPr>
          <w:rFonts w:ascii="Times New Roman" w:eastAsia="Times New Roman" w:hAnsi="Times New Roman" w:cs="Times New Roman"/>
          <w:bCs/>
          <w:sz w:val="24"/>
          <w:lang w:eastAsia="ru-RU"/>
        </w:rPr>
        <w:t>:</w:t>
      </w:r>
      <w:r>
        <w:rPr>
          <w:rFonts w:ascii="Times New Roman" w:eastAsia="Times New Roman" w:hAnsi="Times New Roman" w:cs="Times New Roman"/>
          <w:b/>
          <w:bCs/>
          <w:sz w:val="24"/>
          <w:lang w:eastAsia="ru-RU"/>
        </w:rPr>
        <w:t xml:space="preserve"> </w:t>
      </w:r>
      <w:r w:rsidR="00423CFE" w:rsidRPr="00423CFE">
        <w:rPr>
          <w:rFonts w:ascii="Times New Roman" w:eastAsia="Times New Roman" w:hAnsi="Times New Roman" w:cs="Times New Roman"/>
          <w:b/>
          <w:bCs/>
          <w:sz w:val="24"/>
          <w:lang w:eastAsia="ru-RU"/>
        </w:rPr>
        <w:t>копия решения о назначении или об избрании (продлении полномочий) лица на должность</w:t>
      </w:r>
      <w:r w:rsidR="00423CFE" w:rsidRPr="00423CFE">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00423CFE" w:rsidRPr="00423CFE">
        <w:rPr>
          <w:rFonts w:ascii="Times New Roman" w:eastAsia="Times New Roman" w:hAnsi="Times New Roman" w:cs="Times New Roman"/>
          <w:b/>
          <w:bCs/>
          <w:sz w:val="24"/>
          <w:lang w:eastAsia="ru-RU"/>
        </w:rPr>
        <w:t>и срок полномочий такого лица не истек</w:t>
      </w:r>
      <w:r w:rsidR="00423CFE" w:rsidRPr="00423CFE">
        <w:rPr>
          <w:rFonts w:ascii="Times New Roman" w:eastAsia="Times New Roman" w:hAnsi="Times New Roman" w:cs="Times New Roman"/>
          <w:bCs/>
          <w:sz w:val="24"/>
          <w:lang w:eastAsia="ru-RU"/>
        </w:rPr>
        <w:t xml:space="preserve"> </w:t>
      </w:r>
      <w:r w:rsidR="00423CFE" w:rsidRPr="00423CFE">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00423CFE" w:rsidRPr="00423CFE">
        <w:rPr>
          <w:rFonts w:ascii="Times New Roman" w:eastAsia="Times New Roman" w:hAnsi="Times New Roman" w:cs="Times New Roman"/>
          <w:bCs/>
          <w:sz w:val="24"/>
          <w:lang w:eastAsia="ru-RU"/>
        </w:rPr>
        <w:t xml:space="preserve">. </w:t>
      </w:r>
    </w:p>
    <w:p w14:paraId="5BEEBDCA" w14:textId="3C350158"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r w:rsidRPr="00423CFE">
        <w:rPr>
          <w:rFonts w:ascii="Times New Roman" w:eastAsia="Times New Roman" w:hAnsi="Times New Roman" w:cs="Times New Roman"/>
          <w:sz w:val="24"/>
          <w:szCs w:val="24"/>
          <w:lang w:eastAsia="ar-SA"/>
        </w:rPr>
        <w:t xml:space="preserve">В случае если от имени юридического лица действует </w:t>
      </w:r>
      <w:r w:rsidR="0049700E">
        <w:rPr>
          <w:rFonts w:ascii="Times New Roman" w:eastAsia="Times New Roman" w:hAnsi="Times New Roman"/>
          <w:sz w:val="24"/>
          <w:szCs w:val="24"/>
          <w:lang w:eastAsia="ar-SA"/>
        </w:rPr>
        <w:t>лицо, не обладающее правом действовать от имени юридического лица,</w:t>
      </w:r>
      <w:r w:rsidRPr="00423CFE">
        <w:rPr>
          <w:rFonts w:ascii="Times New Roman" w:eastAsia="Times New Roman" w:hAnsi="Times New Roman" w:cs="Times New Roman"/>
          <w:sz w:val="24"/>
          <w:szCs w:val="24"/>
          <w:lang w:eastAsia="ar-SA"/>
        </w:rPr>
        <w:t xml:space="preserve"> заявка на участие в закупке должна содержать также </w:t>
      </w:r>
      <w:r w:rsidRPr="0049700E">
        <w:rPr>
          <w:rFonts w:ascii="Times New Roman" w:eastAsia="Times New Roman" w:hAnsi="Times New Roman" w:cs="Times New Roman"/>
          <w:b/>
          <w:sz w:val="24"/>
          <w:szCs w:val="24"/>
          <w:lang w:eastAsia="ar-SA"/>
        </w:rPr>
        <w:t>оригинал доверенности</w:t>
      </w:r>
      <w:r w:rsidRPr="00423CFE">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423CFE">
        <w:rPr>
          <w:rFonts w:ascii="Times New Roman" w:eastAsia="Times New Roman" w:hAnsi="Times New Roman" w:cs="Times New Roman"/>
          <w:b/>
          <w:bCs/>
          <w:sz w:val="24"/>
          <w:lang w:eastAsia="ru-RU"/>
        </w:rPr>
        <w:t>(возможная форма приведена в Приложении № 3 к Документации)</w:t>
      </w:r>
      <w:r w:rsidRPr="00423CFE">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14:paraId="70F3C79F"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u w:val="single"/>
          <w:lang w:eastAsia="ru-RU"/>
        </w:rPr>
        <w:t>для физического лица</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всех страниц паспорта</w:t>
      </w:r>
      <w:r w:rsidRPr="00423CFE">
        <w:rPr>
          <w:rFonts w:ascii="Times New Roman" w:eastAsia="Times New Roman" w:hAnsi="Times New Roman" w:cs="Times New Roman"/>
          <w:bCs/>
          <w:sz w:val="24"/>
          <w:lang w:eastAsia="ru-RU"/>
        </w:rPr>
        <w:t xml:space="preserve"> гражданина,</w:t>
      </w:r>
      <w:r w:rsidRPr="00423CFE">
        <w:rPr>
          <w:rFonts w:ascii="Times New Roman" w:eastAsia="Times New Roman" w:hAnsi="Times New Roman" w:cs="Times New Roman"/>
          <w:sz w:val="24"/>
          <w:szCs w:val="24"/>
          <w:lang w:eastAsia="ar-SA"/>
        </w:rPr>
        <w:t xml:space="preserve"> заверенная физическим лицом (</w:t>
      </w:r>
      <w:r w:rsidRPr="00423CFE">
        <w:rPr>
          <w:rFonts w:ascii="Times New Roman" w:eastAsia="Times New Roman" w:hAnsi="Times New Roman" w:cs="Times New Roman"/>
          <w:bCs/>
          <w:sz w:val="24"/>
          <w:lang w:eastAsia="ru-RU"/>
        </w:rPr>
        <w:t>индивидуальным предпринимателем).</w:t>
      </w:r>
    </w:p>
    <w:p w14:paraId="533E056A"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 xml:space="preserve">конкурентных переговорах </w:t>
      </w:r>
      <w:r w:rsidRPr="00423CFE">
        <w:rPr>
          <w:rFonts w:ascii="Times New Roman" w:eastAsia="Times New Roman" w:hAnsi="Times New Roman" w:cs="Times New Roman"/>
          <w:bCs/>
          <w:sz w:val="24"/>
          <w:lang w:eastAsia="ru-RU"/>
        </w:rPr>
        <w:t xml:space="preserve">должна содержать также </w:t>
      </w:r>
      <w:r w:rsidRPr="00423CFE">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423CFE">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
    <w:p w14:paraId="0D6287A8" w14:textId="77777777" w:rsidR="003F431D" w:rsidRPr="00DA70B1" w:rsidRDefault="003F431D" w:rsidP="00A302F6">
      <w:pPr>
        <w:tabs>
          <w:tab w:val="left" w:pos="284"/>
        </w:tabs>
        <w:overflowPunct w:val="0"/>
        <w:autoSpaceDE w:val="0"/>
        <w:autoSpaceDN w:val="0"/>
        <w:adjustRightInd w:val="0"/>
        <w:spacing w:after="0" w:line="240" w:lineRule="auto"/>
        <w:ind w:firstLine="425"/>
        <w:contextualSpacing/>
        <w:jc w:val="both"/>
        <w:rPr>
          <w:bCs/>
          <w:lang w:eastAsia="ru-RU"/>
        </w:rPr>
      </w:pPr>
    </w:p>
    <w:p w14:paraId="5501EA10" w14:textId="37A97557" w:rsidR="004754D2" w:rsidRPr="00A94FD3" w:rsidRDefault="00EC1512"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A94FD3">
        <w:rPr>
          <w:rFonts w:ascii="Times New Roman" w:hAnsi="Times New Roman" w:cs="Times New Roman"/>
          <w:bCs/>
          <w:sz w:val="24"/>
          <w:lang w:eastAsia="ru-RU"/>
        </w:rPr>
        <w:t>- заверенные уполномоченным лицом Участника закупки копии учредительных документов Участника закупки (Устав) (для юридических лиц);</w:t>
      </w:r>
    </w:p>
    <w:p w14:paraId="7B074BA4" w14:textId="77777777" w:rsidR="00EC1512" w:rsidRPr="00A94FD3" w:rsidRDefault="00EC1512" w:rsidP="004754D2">
      <w:pPr>
        <w:overflowPunct w:val="0"/>
        <w:autoSpaceDE w:val="0"/>
        <w:autoSpaceDN w:val="0"/>
        <w:adjustRightInd w:val="0"/>
        <w:spacing w:after="0" w:line="240" w:lineRule="auto"/>
        <w:jc w:val="both"/>
        <w:rPr>
          <w:rFonts w:ascii="Times New Roman" w:hAnsi="Times New Roman" w:cs="Times New Roman"/>
          <w:bCs/>
          <w:sz w:val="24"/>
          <w:lang w:eastAsia="ru-RU"/>
        </w:rPr>
      </w:pPr>
    </w:p>
    <w:p w14:paraId="1FA8DBC7" w14:textId="77777777" w:rsidR="005C5C61" w:rsidRPr="002C0C10" w:rsidRDefault="00666DFC" w:rsidP="005C5C6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94FD3">
        <w:rPr>
          <w:rFonts w:ascii="Times New Roman" w:eastAsia="Times New Roman" w:hAnsi="Times New Roman" w:cs="Times New Roman"/>
          <w:bCs/>
          <w:sz w:val="24"/>
          <w:lang w:eastAsia="ar-SA"/>
        </w:rPr>
        <w:t xml:space="preserve">- </w:t>
      </w:r>
      <w:r w:rsidRPr="00A94FD3">
        <w:rPr>
          <w:rFonts w:ascii="Times New Roman" w:eastAsia="Times New Roman" w:hAnsi="Times New Roman" w:cs="Times New Roman"/>
          <w:sz w:val="24"/>
          <w:szCs w:val="24"/>
          <w:lang w:eastAsia="ar-SA"/>
        </w:rPr>
        <w:t xml:space="preserve">оригинал </w:t>
      </w:r>
      <w:r w:rsidRPr="00A94FD3">
        <w:rPr>
          <w:rFonts w:ascii="Times New Roman" w:eastAsia="Times New Roman" w:hAnsi="Times New Roman" w:cs="Times New Roman"/>
          <w:b/>
          <w:sz w:val="24"/>
          <w:szCs w:val="24"/>
          <w:lang w:eastAsia="ar-SA"/>
        </w:rPr>
        <w:t>решения об одобрении крупной сделки</w:t>
      </w:r>
      <w:r w:rsidRPr="00A94FD3">
        <w:rPr>
          <w:rFonts w:ascii="Times New Roman" w:eastAsia="Times New Roman" w:hAnsi="Times New Roman" w:cs="Times New Roman"/>
          <w:sz w:val="24"/>
          <w:szCs w:val="24"/>
          <w:lang w:eastAsia="ar-SA"/>
        </w:rPr>
        <w:t xml:space="preserve"> </w:t>
      </w:r>
      <w:r w:rsidR="005C5C61" w:rsidRPr="002C0C10">
        <w:rPr>
          <w:rFonts w:ascii="Times New Roman" w:eastAsia="Times New Roman" w:hAnsi="Times New Roman" w:cs="Times New Roman"/>
          <w:sz w:val="24"/>
          <w:szCs w:val="24"/>
          <w:lang w:eastAsia="ar-SA"/>
        </w:rPr>
        <w:t xml:space="preserve">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5C5C61">
        <w:rPr>
          <w:rFonts w:ascii="Times New Roman" w:eastAsia="Times New Roman" w:hAnsi="Times New Roman" w:cs="Times New Roman"/>
          <w:sz w:val="24"/>
          <w:szCs w:val="24"/>
          <w:lang w:eastAsia="ar-SA"/>
        </w:rPr>
        <w:t>поставка Продукции, являющейся</w:t>
      </w:r>
      <w:r w:rsidR="005C5C61"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14:paraId="2C0415F8" w14:textId="77777777" w:rsidR="005C5C61" w:rsidRPr="002C0C10" w:rsidRDefault="005C5C61" w:rsidP="005C5C61">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14:paraId="0CD0206B" w14:textId="33CB992C" w:rsidR="00666DFC" w:rsidRPr="00A94FD3" w:rsidRDefault="005C5C61" w:rsidP="005C5C6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поставка Продукции</w:t>
      </w:r>
      <w:r w:rsidRPr="002C0C10">
        <w:rPr>
          <w:rFonts w:ascii="Times New Roman" w:eastAsia="Times New Roman" w:hAnsi="Times New Roman" w:cs="Times New Roman"/>
          <w:sz w:val="24"/>
          <w:szCs w:val="24"/>
          <w:u w:val="single"/>
          <w:lang w:eastAsia="ar-SA"/>
        </w:rPr>
        <w:t>, являюще</w:t>
      </w:r>
      <w:r>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00666DFC" w:rsidRPr="00A94FD3">
        <w:rPr>
          <w:rFonts w:ascii="Times New Roman" w:eastAsia="Times New Roman" w:hAnsi="Times New Roman" w:cs="Times New Roman"/>
          <w:sz w:val="24"/>
          <w:szCs w:val="24"/>
          <w:lang w:eastAsia="ar-SA"/>
        </w:rPr>
        <w:t>;</w:t>
      </w:r>
    </w:p>
    <w:p w14:paraId="27786557" w14:textId="77777777" w:rsidR="00666DFC" w:rsidRPr="00A94FD3" w:rsidRDefault="00666DFC" w:rsidP="00666DFC">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1124E107" w14:textId="77777777" w:rsidR="00737A88" w:rsidRDefault="00666DFC" w:rsidP="00434C4B">
      <w:pPr>
        <w:tabs>
          <w:tab w:val="left" w:pos="709"/>
        </w:tabs>
        <w:suppressAutoHyphens/>
        <w:spacing w:after="0" w:line="240" w:lineRule="auto"/>
        <w:jc w:val="both"/>
        <w:rPr>
          <w:rFonts w:ascii="Times New Roman" w:eastAsia="Times New Roman" w:hAnsi="Times New Roman" w:cs="Times New Roman"/>
          <w:bCs/>
          <w:sz w:val="24"/>
          <w:lang w:eastAsia="ar-SA"/>
        </w:rPr>
      </w:pPr>
      <w:r w:rsidRPr="00A94FD3">
        <w:rPr>
          <w:rFonts w:ascii="Times New Roman" w:eastAsia="Times New Roman" w:hAnsi="Times New Roman" w:cs="Times New Roman"/>
          <w:bCs/>
          <w:sz w:val="24"/>
          <w:lang w:eastAsia="ar-SA"/>
        </w:rPr>
        <w:t xml:space="preserve">- </w:t>
      </w:r>
      <w:r w:rsidR="00434C4B" w:rsidRPr="00A94FD3">
        <w:rPr>
          <w:rFonts w:ascii="Times New Roman" w:eastAsia="Times New Roman" w:hAnsi="Times New Roman" w:cs="Times New Roman"/>
          <w:bCs/>
          <w:sz w:val="24"/>
          <w:lang w:eastAsia="ar-SA"/>
        </w:rPr>
        <w:t xml:space="preserve">заверенные уполномоченным лицом Участника закупки </w:t>
      </w:r>
      <w:r w:rsidR="00434C4B" w:rsidRPr="00A94FD3">
        <w:rPr>
          <w:rFonts w:ascii="Times New Roman" w:eastAsia="Times New Roman" w:hAnsi="Times New Roman" w:cs="Times New Roman"/>
          <w:b/>
          <w:bCs/>
          <w:sz w:val="24"/>
          <w:lang w:eastAsia="ar-SA"/>
        </w:rPr>
        <w:t>копии бухгалтерского баланса и отчета о финансовых результатах за 2017 год,</w:t>
      </w:r>
      <w:r w:rsidR="00434C4B" w:rsidRPr="00A94FD3">
        <w:rPr>
          <w:rFonts w:ascii="Times New Roman" w:eastAsia="Times New Roman" w:hAnsi="Times New Roman" w:cs="Times New Roman"/>
          <w:bCs/>
          <w:sz w:val="24"/>
          <w:lang w:eastAsia="ar-SA"/>
        </w:rPr>
        <w:t xml:space="preserve"> поданных в установленном порядке в налоговую инспекцию по месту регистрации Участника закупки </w:t>
      </w:r>
      <w:r w:rsidR="00434C4B" w:rsidRPr="00A94FD3">
        <w:rPr>
          <w:rFonts w:ascii="Times New Roman" w:eastAsia="Times New Roman" w:hAnsi="Times New Roman" w:cs="Times New Roman"/>
          <w:b/>
          <w:bCs/>
          <w:sz w:val="24"/>
          <w:lang w:eastAsia="ar-SA"/>
        </w:rPr>
        <w:t>с отметкой о приеме</w:t>
      </w:r>
      <w:r w:rsidR="00434C4B" w:rsidRPr="00A94FD3">
        <w:rPr>
          <w:rFonts w:ascii="Times New Roman" w:eastAsia="Times New Roman" w:hAnsi="Times New Roman" w:cs="Times New Roman"/>
          <w:bCs/>
          <w:sz w:val="24"/>
          <w:lang w:eastAsia="ar-SA"/>
        </w:rPr>
        <w:t xml:space="preserve">. </w:t>
      </w:r>
    </w:p>
    <w:p w14:paraId="47A87878" w14:textId="4FB6CC53" w:rsidR="00434C4B" w:rsidRPr="00A94FD3" w:rsidRDefault="00737A88" w:rsidP="005C5C61">
      <w:pPr>
        <w:tabs>
          <w:tab w:val="left" w:pos="709"/>
        </w:tabs>
        <w:suppressAutoHyphens/>
        <w:spacing w:after="0" w:line="240" w:lineRule="auto"/>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ab/>
      </w:r>
      <w:r w:rsidR="00434C4B" w:rsidRPr="00A94FD3">
        <w:rPr>
          <w:rFonts w:ascii="Times New Roman" w:eastAsia="Times New Roman" w:hAnsi="Times New Roman" w:cs="Times New Roman"/>
          <w:bCs/>
          <w:sz w:val="24"/>
          <w:lang w:eastAsia="ar-SA"/>
        </w:rPr>
        <w:t xml:space="preserve">Если бухгалтерский баланс и отчет о финансовых результатах были поданы в электронном виде - необходимо предоставить заверенные уполномоченным лицом Участника закупки </w:t>
      </w:r>
      <w:r w:rsidR="00434C4B" w:rsidRPr="00A94FD3">
        <w:rPr>
          <w:rFonts w:ascii="Times New Roman" w:eastAsia="Times New Roman" w:hAnsi="Times New Roman" w:cs="Times New Roman"/>
          <w:b/>
          <w:bCs/>
          <w:sz w:val="24"/>
          <w:lang w:eastAsia="ar-SA"/>
        </w:rPr>
        <w:t>копии</w:t>
      </w:r>
      <w:r w:rsidR="00434C4B" w:rsidRPr="00A94FD3">
        <w:rPr>
          <w:rFonts w:ascii="Times New Roman" w:eastAsia="Times New Roman" w:hAnsi="Times New Roman" w:cs="Times New Roman"/>
          <w:bCs/>
          <w:sz w:val="24"/>
          <w:lang w:eastAsia="ar-SA"/>
        </w:rPr>
        <w:t xml:space="preserve"> </w:t>
      </w:r>
      <w:r w:rsidR="00434C4B" w:rsidRPr="00A94FD3">
        <w:rPr>
          <w:rFonts w:ascii="Times New Roman" w:eastAsia="Times New Roman" w:hAnsi="Times New Roman" w:cs="Times New Roman"/>
          <w:b/>
          <w:bCs/>
          <w:sz w:val="24"/>
          <w:lang w:eastAsia="ar-SA"/>
        </w:rPr>
        <w:t>направленных в электронном виде бухгалтерского баланса и отчета о финансовых результатах с отметкой о приеме (квитанцией о приеме)</w:t>
      </w:r>
      <w:r w:rsidR="00434C4B" w:rsidRPr="00A94FD3">
        <w:rPr>
          <w:rFonts w:ascii="Times New Roman" w:eastAsia="Times New Roman" w:hAnsi="Times New Roman" w:cs="Times New Roman"/>
          <w:bCs/>
          <w:sz w:val="24"/>
          <w:lang w:eastAsia="ar-SA"/>
        </w:rPr>
        <w:t>.</w:t>
      </w:r>
    </w:p>
    <w:p w14:paraId="25226F15" w14:textId="77777777" w:rsidR="00434C4B" w:rsidRDefault="00434C4B" w:rsidP="00434C4B">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A94FD3">
        <w:rPr>
          <w:rFonts w:ascii="Times New Roman" w:eastAsia="Times New Roman" w:hAnsi="Times New Roman" w:cs="Times New Roman"/>
          <w:bCs/>
          <w:sz w:val="24"/>
          <w:u w:val="single"/>
          <w:lang w:eastAsia="ar-SA"/>
        </w:rPr>
        <w:t>Некоммерческие организации</w:t>
      </w:r>
      <w:r w:rsidRPr="00A94FD3">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A94FD3">
        <w:rPr>
          <w:rFonts w:ascii="Times New Roman" w:eastAsia="Times New Roman" w:hAnsi="Times New Roman" w:cs="Times New Roman"/>
          <w:b/>
          <w:bCs/>
          <w:sz w:val="24"/>
          <w:lang w:eastAsia="ar-SA"/>
        </w:rPr>
        <w:t>копии баланса и отчета о целевом использовании средств</w:t>
      </w:r>
      <w:r w:rsidRPr="00A94FD3">
        <w:rPr>
          <w:rFonts w:ascii="Times New Roman" w:eastAsia="Times New Roman" w:hAnsi="Times New Roman" w:cs="Times New Roman"/>
          <w:bCs/>
          <w:sz w:val="24"/>
          <w:lang w:eastAsia="ar-SA"/>
        </w:rPr>
        <w:t>.</w:t>
      </w:r>
      <w:r>
        <w:rPr>
          <w:rFonts w:ascii="Times New Roman" w:eastAsia="Times New Roman" w:hAnsi="Times New Roman" w:cs="Times New Roman"/>
          <w:bCs/>
          <w:sz w:val="24"/>
          <w:lang w:eastAsia="ar-SA"/>
        </w:rPr>
        <w:t xml:space="preserve"> </w:t>
      </w:r>
    </w:p>
    <w:p w14:paraId="350C4A27" w14:textId="77777777" w:rsidR="00434C4B" w:rsidRDefault="00434C4B" w:rsidP="00434C4B">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u w:val="single"/>
          <w:lang w:eastAsia="ar-SA"/>
        </w:rPr>
        <w:t>Организации, зарегистрированные после 1 января 2018 года</w:t>
      </w:r>
      <w:r>
        <w:rPr>
          <w:rFonts w:ascii="Times New Roman" w:eastAsia="Times New Roman" w:hAnsi="Times New Roman" w:cs="Times New Roman"/>
          <w:bCs/>
          <w:sz w:val="24"/>
          <w:lang w:eastAsia="ar-SA"/>
        </w:rPr>
        <w:t xml:space="preserve">, предоставляют: </w:t>
      </w:r>
      <w:r>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Pr>
          <w:rFonts w:ascii="Times New Roman" w:eastAsia="Times New Roman" w:hAnsi="Times New Roman" w:cs="Times New Roman"/>
          <w:bCs/>
          <w:sz w:val="24"/>
          <w:lang w:eastAsia="ar-SA"/>
        </w:rPr>
        <w:t>.</w:t>
      </w:r>
    </w:p>
    <w:p w14:paraId="19082C40" w14:textId="70C75661" w:rsidR="00666DFC" w:rsidRDefault="007F2948" w:rsidP="00434C4B">
      <w:pPr>
        <w:tabs>
          <w:tab w:val="left" w:pos="709"/>
        </w:tabs>
        <w:suppressAutoHyphens/>
        <w:spacing w:after="0" w:line="240" w:lineRule="auto"/>
        <w:jc w:val="both"/>
        <w:rPr>
          <w:rFonts w:ascii="Times New Roman" w:eastAsia="Times New Roman" w:hAnsi="Times New Roman" w:cs="Times New Roman"/>
          <w:bCs/>
          <w:sz w:val="24"/>
          <w:lang w:eastAsia="ar-SA"/>
        </w:rPr>
      </w:pPr>
      <w:r w:rsidRPr="007F2948">
        <w:rPr>
          <w:rFonts w:ascii="Times New Roman" w:eastAsia="Times New Roman" w:hAnsi="Times New Roman" w:cs="Times New Roman"/>
          <w:bCs/>
          <w:sz w:val="24"/>
          <w:lang w:eastAsia="ar-SA"/>
        </w:rPr>
        <w:tab/>
      </w:r>
      <w:r w:rsidR="00F1180F" w:rsidRPr="00F1180F">
        <w:rPr>
          <w:rFonts w:ascii="Times New Roman" w:eastAsia="Times New Roman" w:hAnsi="Times New Roman" w:cs="Times New Roman"/>
          <w:bCs/>
          <w:sz w:val="24"/>
          <w:u w:val="single"/>
          <w:lang w:eastAsia="ar-SA"/>
        </w:rPr>
        <w:t>Индивидуальные предприниматели</w:t>
      </w:r>
      <w:r w:rsidR="00F1180F" w:rsidRPr="00F1180F">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00F1180F"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sidR="00F1180F">
        <w:rPr>
          <w:rFonts w:ascii="Times New Roman" w:eastAsia="Times New Roman" w:hAnsi="Times New Roman" w:cs="Times New Roman"/>
          <w:bCs/>
          <w:sz w:val="24"/>
          <w:lang w:eastAsia="ar-SA"/>
        </w:rPr>
        <w:t>;</w:t>
      </w:r>
    </w:p>
    <w:p w14:paraId="442E8BC6" w14:textId="77777777" w:rsidR="00D14160" w:rsidRDefault="00D14160" w:rsidP="00434C4B">
      <w:pPr>
        <w:tabs>
          <w:tab w:val="left" w:pos="709"/>
        </w:tabs>
        <w:suppressAutoHyphens/>
        <w:spacing w:after="0" w:line="240" w:lineRule="auto"/>
        <w:jc w:val="both"/>
        <w:rPr>
          <w:rFonts w:ascii="Times New Roman" w:eastAsia="Times New Roman" w:hAnsi="Times New Roman" w:cs="Times New Roman"/>
          <w:bCs/>
          <w:sz w:val="24"/>
          <w:lang w:eastAsia="ar-SA"/>
        </w:rPr>
      </w:pPr>
    </w:p>
    <w:p w14:paraId="61E92BD0" w14:textId="06EE7797" w:rsidR="00736DA8" w:rsidRPr="00641369" w:rsidRDefault="00ED7A74" w:rsidP="00641369">
      <w:pPr>
        <w:spacing w:line="240" w:lineRule="auto"/>
        <w:jc w:val="both"/>
        <w:rPr>
          <w:rFonts w:ascii="Times New Roman" w:eastAsia="Times New Roman" w:hAnsi="Times New Roman" w:cs="Times New Roman"/>
          <w:sz w:val="24"/>
          <w:szCs w:val="24"/>
          <w:lang w:eastAsia="ru-RU"/>
        </w:rPr>
      </w:pPr>
      <w:r w:rsidRPr="00641369">
        <w:rPr>
          <w:rFonts w:ascii="Times New Roman" w:hAnsi="Times New Roman" w:cs="Times New Roman"/>
          <w:bCs/>
          <w:sz w:val="24"/>
        </w:rPr>
        <w:t xml:space="preserve">- </w:t>
      </w:r>
      <w:bookmarkStart w:id="167" w:name="_Hlk531684808"/>
      <w:r w:rsidR="00736DA8" w:rsidRPr="00641369">
        <w:rPr>
          <w:rFonts w:ascii="Times New Roman" w:eastAsia="Times New Roman" w:hAnsi="Times New Roman" w:cs="Times New Roman"/>
          <w:b/>
          <w:sz w:val="24"/>
          <w:szCs w:val="24"/>
          <w:lang w:eastAsia="ru-RU"/>
        </w:rPr>
        <w:t xml:space="preserve">заверенные уполномоченным лицом Участника закупки копии </w:t>
      </w:r>
      <w:bookmarkEnd w:id="167"/>
      <w:r w:rsidR="00736DA8" w:rsidRPr="00641369">
        <w:rPr>
          <w:rFonts w:ascii="Times New Roman" w:eastAsia="Times New Roman" w:hAnsi="Times New Roman" w:cs="Times New Roman"/>
          <w:b/>
          <w:sz w:val="24"/>
          <w:szCs w:val="24"/>
          <w:lang w:eastAsia="ru-RU"/>
        </w:rPr>
        <w:t>документов, подтверждающих соответствие Товара требованиям, установленным в соответствии с законодательством РФ</w:t>
      </w:r>
      <w:r w:rsidR="00736DA8" w:rsidRPr="00641369">
        <w:rPr>
          <w:rFonts w:ascii="Times New Roman" w:eastAsia="Times New Roman" w:hAnsi="Times New Roman" w:cs="Times New Roman"/>
          <w:sz w:val="24"/>
          <w:szCs w:val="24"/>
          <w:lang w:eastAsia="ru-RU"/>
        </w:rPr>
        <w:t xml:space="preserve"> (копии сертификатов соответствия ГОСТ 32464-2013, протокола испытаний и т.д.); </w:t>
      </w:r>
      <w:bookmarkStart w:id="168" w:name="_GoBack"/>
      <w:bookmarkEnd w:id="168"/>
    </w:p>
    <w:p w14:paraId="12E42E1E" w14:textId="1EF2776F" w:rsidR="00736DA8" w:rsidRPr="00641369" w:rsidRDefault="00BA5CCA" w:rsidP="00641369">
      <w:pPr>
        <w:spacing w:line="240" w:lineRule="auto"/>
        <w:jc w:val="both"/>
        <w:rPr>
          <w:rFonts w:ascii="Times New Roman" w:eastAsia="Times New Roman" w:hAnsi="Times New Roman" w:cs="Times New Roman"/>
          <w:i/>
          <w:sz w:val="24"/>
          <w:szCs w:val="24"/>
          <w:lang w:eastAsia="ru-RU"/>
        </w:rPr>
      </w:pPr>
      <w:r w:rsidRPr="00641369">
        <w:rPr>
          <w:rFonts w:ascii="Times New Roman" w:hAnsi="Times New Roman" w:cs="Times New Roman"/>
          <w:bCs/>
          <w:sz w:val="24"/>
        </w:rPr>
        <w:t xml:space="preserve">- </w:t>
      </w:r>
      <w:r w:rsidR="00736DA8" w:rsidRPr="00641369">
        <w:rPr>
          <w:rFonts w:ascii="Times New Roman" w:eastAsia="Times New Roman" w:hAnsi="Times New Roman" w:cs="Times New Roman"/>
          <w:b/>
          <w:sz w:val="24"/>
          <w:szCs w:val="24"/>
          <w:lang w:eastAsia="ru-RU"/>
        </w:rPr>
        <w:t>заверенные уполномоченным лицом Участника закупки копии форм</w:t>
      </w:r>
      <w:r w:rsidR="00D14160">
        <w:rPr>
          <w:rFonts w:ascii="Times New Roman" w:eastAsia="Times New Roman" w:hAnsi="Times New Roman" w:cs="Times New Roman"/>
          <w:b/>
          <w:sz w:val="24"/>
          <w:szCs w:val="24"/>
          <w:lang w:eastAsia="ru-RU"/>
        </w:rPr>
        <w:t>(</w:t>
      </w:r>
      <w:r w:rsidR="00736DA8" w:rsidRPr="00641369">
        <w:rPr>
          <w:rFonts w:ascii="Times New Roman" w:eastAsia="Times New Roman" w:hAnsi="Times New Roman" w:cs="Times New Roman"/>
          <w:b/>
          <w:sz w:val="24"/>
          <w:szCs w:val="24"/>
          <w:lang w:eastAsia="ru-RU"/>
        </w:rPr>
        <w:t>ы</w:t>
      </w:r>
      <w:r w:rsidR="00D14160">
        <w:rPr>
          <w:rFonts w:ascii="Times New Roman" w:eastAsia="Times New Roman" w:hAnsi="Times New Roman" w:cs="Times New Roman"/>
          <w:b/>
          <w:sz w:val="24"/>
          <w:szCs w:val="24"/>
          <w:lang w:eastAsia="ru-RU"/>
        </w:rPr>
        <w:t>)</w:t>
      </w:r>
      <w:r w:rsidR="00736DA8" w:rsidRPr="00641369">
        <w:rPr>
          <w:rFonts w:ascii="Times New Roman" w:eastAsia="Times New Roman" w:hAnsi="Times New Roman" w:cs="Times New Roman"/>
          <w:b/>
          <w:sz w:val="24"/>
          <w:szCs w:val="24"/>
          <w:lang w:eastAsia="ru-RU"/>
        </w:rPr>
        <w:t xml:space="preserve"> ГУ-12</w:t>
      </w:r>
      <w:r w:rsidR="00736DA8" w:rsidRPr="00641369">
        <w:rPr>
          <w:rFonts w:ascii="Times New Roman" w:eastAsia="Times New Roman" w:hAnsi="Times New Roman" w:cs="Times New Roman"/>
          <w:sz w:val="24"/>
          <w:szCs w:val="24"/>
          <w:lang w:eastAsia="ru-RU"/>
        </w:rPr>
        <w:t xml:space="preserve"> </w:t>
      </w:r>
      <w:r w:rsidR="00CD552F" w:rsidRPr="00641369">
        <w:rPr>
          <w:rFonts w:ascii="Times New Roman" w:eastAsia="Times New Roman" w:hAnsi="Times New Roman" w:cs="Times New Roman"/>
          <w:b/>
          <w:sz w:val="24"/>
          <w:szCs w:val="24"/>
          <w:lang w:eastAsia="ru-RU"/>
        </w:rPr>
        <w:t xml:space="preserve">(Приложение № 1 к Правилам приема перевозчиком заявок грузоотправителей на перевозку грузов железнодорожным транспортом, утвержденным приказом Минтранса России от 27.07.2015 </w:t>
      </w:r>
      <w:r w:rsidR="00641369">
        <w:rPr>
          <w:rFonts w:ascii="Times New Roman" w:eastAsia="Times New Roman" w:hAnsi="Times New Roman" w:cs="Times New Roman"/>
          <w:b/>
          <w:sz w:val="24"/>
          <w:szCs w:val="24"/>
          <w:lang w:eastAsia="ru-RU"/>
        </w:rPr>
        <w:t>№</w:t>
      </w:r>
      <w:r w:rsidR="00CD552F" w:rsidRPr="00641369">
        <w:rPr>
          <w:rFonts w:ascii="Times New Roman" w:eastAsia="Times New Roman" w:hAnsi="Times New Roman" w:cs="Times New Roman"/>
          <w:b/>
          <w:sz w:val="24"/>
          <w:szCs w:val="24"/>
          <w:lang w:eastAsia="ru-RU"/>
        </w:rPr>
        <w:t xml:space="preserve"> 228)</w:t>
      </w:r>
      <w:r w:rsidR="00736DA8" w:rsidRPr="00641369">
        <w:rPr>
          <w:rFonts w:ascii="Times New Roman" w:eastAsia="Times New Roman" w:hAnsi="Times New Roman" w:cs="Times New Roman"/>
          <w:b/>
          <w:sz w:val="24"/>
          <w:szCs w:val="24"/>
          <w:lang w:eastAsia="ru-RU"/>
        </w:rPr>
        <w:t>, оформленных</w:t>
      </w:r>
      <w:r w:rsidR="00D14160">
        <w:rPr>
          <w:rFonts w:ascii="Times New Roman" w:eastAsia="Times New Roman" w:hAnsi="Times New Roman" w:cs="Times New Roman"/>
          <w:b/>
          <w:sz w:val="24"/>
          <w:szCs w:val="24"/>
          <w:lang w:eastAsia="ru-RU"/>
        </w:rPr>
        <w:t>(ой)</w:t>
      </w:r>
      <w:r w:rsidR="00736DA8" w:rsidRPr="00641369">
        <w:rPr>
          <w:rFonts w:ascii="Times New Roman" w:eastAsia="Times New Roman" w:hAnsi="Times New Roman" w:cs="Times New Roman"/>
          <w:b/>
          <w:sz w:val="24"/>
          <w:szCs w:val="24"/>
          <w:lang w:eastAsia="ru-RU"/>
        </w:rPr>
        <w:t xml:space="preserve"> в ноябре 2018 года со сроком исполнения в декабре 2018 года,</w:t>
      </w:r>
      <w:r w:rsidR="00736DA8" w:rsidRPr="00641369">
        <w:rPr>
          <w:rFonts w:ascii="Times New Roman" w:eastAsia="Times New Roman" w:hAnsi="Times New Roman" w:cs="Times New Roman"/>
          <w:sz w:val="24"/>
          <w:szCs w:val="24"/>
          <w:lang w:eastAsia="ru-RU"/>
        </w:rPr>
        <w:t xml:space="preserve"> подтверждающих</w:t>
      </w:r>
      <w:r w:rsidR="00D14160">
        <w:rPr>
          <w:rFonts w:ascii="Times New Roman" w:eastAsia="Times New Roman" w:hAnsi="Times New Roman" w:cs="Times New Roman"/>
          <w:sz w:val="24"/>
          <w:szCs w:val="24"/>
          <w:lang w:eastAsia="ru-RU"/>
        </w:rPr>
        <w:t xml:space="preserve"> (ей)</w:t>
      </w:r>
      <w:r w:rsidR="00736DA8" w:rsidRPr="00641369">
        <w:rPr>
          <w:rFonts w:ascii="Times New Roman" w:eastAsia="Times New Roman" w:hAnsi="Times New Roman" w:cs="Times New Roman"/>
          <w:sz w:val="24"/>
          <w:szCs w:val="24"/>
          <w:lang w:eastAsia="ru-RU"/>
        </w:rPr>
        <w:t xml:space="preserve"> оформление заявок на перевозку угля марки 3БПК железнодорожным транспортом на склад/погрузочный терминал Поставщика в г. Мурманск </w:t>
      </w:r>
      <w:r w:rsidR="00736DA8" w:rsidRPr="00641369">
        <w:rPr>
          <w:rFonts w:ascii="Times New Roman" w:eastAsia="Calibri" w:hAnsi="Times New Roman" w:cs="Times New Roman"/>
          <w:i/>
          <w:sz w:val="24"/>
          <w:szCs w:val="24"/>
        </w:rPr>
        <w:t>(на усмотрение Участника закупки для оценки по критерию «Обеспеченность  Участника закупки материально техническими ресурсами»</w:t>
      </w:r>
      <w:r w:rsidR="00736DA8" w:rsidRPr="00641369">
        <w:rPr>
          <w:rFonts w:ascii="Times New Roman" w:eastAsia="Calibri" w:hAnsi="Times New Roman" w:cs="Times New Roman"/>
          <w:i/>
          <w:sz w:val="24"/>
          <w:szCs w:val="24"/>
          <w:lang w:eastAsia="ar-SA"/>
        </w:rPr>
        <w:t>);</w:t>
      </w:r>
      <w:r w:rsidR="00CD552F" w:rsidRPr="00641369">
        <w:rPr>
          <w:rFonts w:ascii="Times New Roman" w:eastAsia="Times New Roman" w:hAnsi="Times New Roman" w:cs="Times New Roman"/>
          <w:sz w:val="20"/>
          <w:szCs w:val="20"/>
          <w:lang w:eastAsia="ar-SA"/>
        </w:rPr>
        <w:t xml:space="preserve"> </w:t>
      </w:r>
    </w:p>
    <w:p w14:paraId="0638C1E2" w14:textId="357B1122" w:rsidR="00736DA8" w:rsidRPr="00641369" w:rsidRDefault="00736DA8" w:rsidP="00736DA8">
      <w:pPr>
        <w:spacing w:after="0" w:line="240" w:lineRule="auto"/>
        <w:jc w:val="both"/>
        <w:rPr>
          <w:rFonts w:ascii="Times New Roman" w:eastAsia="Calibri" w:hAnsi="Times New Roman" w:cs="Times New Roman"/>
          <w:sz w:val="24"/>
          <w:szCs w:val="24"/>
          <w:lang w:eastAsia="ar-SA"/>
        </w:rPr>
      </w:pPr>
      <w:r w:rsidRPr="00641369">
        <w:rPr>
          <w:rFonts w:ascii="Times New Roman" w:eastAsia="Calibri" w:hAnsi="Times New Roman" w:cs="Times New Roman"/>
          <w:bCs/>
          <w:sz w:val="24"/>
        </w:rPr>
        <w:t xml:space="preserve">- заверенные уполномоченным лицом Участника закупки </w:t>
      </w:r>
      <w:r w:rsidRPr="00641369">
        <w:rPr>
          <w:rFonts w:ascii="Times New Roman" w:eastAsia="Calibri" w:hAnsi="Times New Roman" w:cs="Times New Roman"/>
          <w:b/>
          <w:sz w:val="24"/>
          <w:szCs w:val="24"/>
        </w:rPr>
        <w:t>копии документов, подтверждающих выполнение поставок угля марки 3БПК (товарных накладных, универсальных передаточных документов, справок и т.п</w:t>
      </w:r>
      <w:r w:rsidRPr="00641369">
        <w:rPr>
          <w:rFonts w:ascii="Times New Roman" w:eastAsia="Calibri" w:hAnsi="Times New Roman" w:cs="Times New Roman"/>
          <w:sz w:val="24"/>
          <w:szCs w:val="24"/>
        </w:rPr>
        <w:t xml:space="preserve">.) </w:t>
      </w:r>
      <w:bookmarkStart w:id="169" w:name="_Hlk531685059"/>
      <w:r w:rsidRPr="00641369">
        <w:rPr>
          <w:rFonts w:ascii="Times New Roman" w:eastAsia="Calibri" w:hAnsi="Times New Roman" w:cs="Times New Roman"/>
          <w:i/>
          <w:sz w:val="24"/>
          <w:szCs w:val="24"/>
        </w:rPr>
        <w:t xml:space="preserve">(на усмотрение Участника закупки для оценки по критерию </w:t>
      </w:r>
      <w:r w:rsidRPr="00641369">
        <w:rPr>
          <w:rFonts w:ascii="Times New Roman" w:eastAsia="Calibri" w:hAnsi="Times New Roman" w:cs="Times New Roman"/>
          <w:i/>
          <w:sz w:val="24"/>
          <w:szCs w:val="24"/>
          <w:lang w:eastAsia="ar-SA"/>
        </w:rPr>
        <w:t>«Опыт выполнения поставок угля марки 3БПК»);</w:t>
      </w:r>
      <w:bookmarkEnd w:id="169"/>
    </w:p>
    <w:p w14:paraId="2D2E74C4" w14:textId="5F87CC50" w:rsidR="00A87452" w:rsidRDefault="00A87452" w:rsidP="00736DA8">
      <w:pPr>
        <w:spacing w:after="0" w:line="240" w:lineRule="auto"/>
        <w:jc w:val="both"/>
        <w:rPr>
          <w:rFonts w:ascii="Times New Roman" w:eastAsia="Calibri" w:hAnsi="Times New Roman" w:cs="Times New Roman"/>
          <w:sz w:val="24"/>
          <w:szCs w:val="24"/>
          <w:lang w:eastAsia="ar-SA"/>
        </w:rPr>
      </w:pPr>
    </w:p>
    <w:p w14:paraId="789FBF3B" w14:textId="77777777" w:rsidR="00A87452" w:rsidRPr="00A87452" w:rsidRDefault="00A87452" w:rsidP="00736DA8">
      <w:pPr>
        <w:spacing w:after="0" w:line="240" w:lineRule="auto"/>
        <w:jc w:val="both"/>
        <w:rPr>
          <w:rFonts w:ascii="Times New Roman" w:eastAsia="Calibri" w:hAnsi="Times New Roman" w:cs="Times New Roman"/>
          <w:b/>
          <w:bCs/>
          <w:sz w:val="24"/>
          <w:szCs w:val="24"/>
          <w:lang w:eastAsia="ar-SA"/>
        </w:rPr>
      </w:pPr>
      <w:r w:rsidRPr="00B357DC">
        <w:rPr>
          <w:rFonts w:ascii="Times New Roman" w:eastAsia="Calibri" w:hAnsi="Times New Roman" w:cs="Times New Roman"/>
          <w:b/>
          <w:bCs/>
          <w:sz w:val="24"/>
          <w:szCs w:val="24"/>
          <w:lang w:eastAsia="ar-SA"/>
        </w:rPr>
        <w:t>- письмо в произвольной форме об использовании универсального передаточного документа</w:t>
      </w:r>
      <w:r w:rsidRPr="00B357DC">
        <w:rPr>
          <w:rFonts w:ascii="Times New Roman" w:eastAsia="Calibri" w:hAnsi="Times New Roman" w:cs="Times New Roman"/>
          <w:bCs/>
          <w:sz w:val="24"/>
          <w:szCs w:val="24"/>
          <w:lang w:eastAsia="ar-SA"/>
        </w:rPr>
        <w:t xml:space="preserve"> в качестве первичного документа и счета-фактуры (в случае необходимости).</w:t>
      </w:r>
    </w:p>
    <w:p w14:paraId="6F9A795A" w14:textId="77777777" w:rsidR="00B15186" w:rsidRDefault="00B15186" w:rsidP="00A302F6">
      <w:pPr>
        <w:spacing w:after="0" w:line="240" w:lineRule="auto"/>
        <w:ind w:firstLine="425"/>
        <w:jc w:val="both"/>
        <w:rPr>
          <w:rFonts w:ascii="Times New Roman" w:hAnsi="Times New Roman" w:cs="Times New Roman"/>
          <w:bCs/>
          <w:sz w:val="24"/>
        </w:rPr>
      </w:pPr>
    </w:p>
    <w:p w14:paraId="142E585A" w14:textId="77777777" w:rsidR="003F431D" w:rsidRDefault="003F431D" w:rsidP="005E5E49">
      <w:pPr>
        <w:tabs>
          <w:tab w:val="left" w:pos="851"/>
        </w:tabs>
        <w:spacing w:after="0" w:line="240" w:lineRule="auto"/>
        <w:ind w:firstLine="709"/>
        <w:contextualSpacing/>
        <w:jc w:val="both"/>
        <w:rPr>
          <w:rFonts w:ascii="Times New Roman" w:hAnsi="Times New Roman" w:cs="Times New Roman"/>
          <w:sz w:val="24"/>
        </w:rPr>
      </w:pPr>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14:paraId="5100227A" w14:textId="77777777" w:rsidR="006C3AEF" w:rsidRPr="00501814" w:rsidRDefault="006C3AEF" w:rsidP="003533B5">
      <w:pPr>
        <w:pStyle w:val="a4"/>
        <w:keepNext/>
        <w:keepLines/>
        <w:numPr>
          <w:ilvl w:val="0"/>
          <w:numId w:val="10"/>
        </w:numPr>
        <w:tabs>
          <w:tab w:val="left" w:pos="284"/>
          <w:tab w:val="left" w:pos="851"/>
        </w:tabs>
        <w:spacing w:before="240"/>
        <w:ind w:left="0" w:firstLine="426"/>
        <w:jc w:val="center"/>
        <w:outlineLvl w:val="0"/>
        <w:rPr>
          <w:b/>
          <w:bCs/>
          <w:szCs w:val="28"/>
        </w:rPr>
      </w:pPr>
      <w:bookmarkStart w:id="170" w:name="_Toc491095902"/>
      <w:r w:rsidRPr="00501814">
        <w:rPr>
          <w:b/>
          <w:bCs/>
          <w:szCs w:val="28"/>
        </w:rPr>
        <w:t xml:space="preserve">Порядок проведения </w:t>
      </w:r>
      <w:bookmarkEnd w:id="166"/>
      <w:r w:rsidRPr="00501814">
        <w:rPr>
          <w:b/>
          <w:bCs/>
          <w:iCs/>
          <w:szCs w:val="28"/>
          <w:lang w:val="x-none"/>
        </w:rPr>
        <w:t>конкурентных переговоров</w:t>
      </w:r>
      <w:bookmarkEnd w:id="170"/>
    </w:p>
    <w:p w14:paraId="0D377B7D" w14:textId="7D7DACE3" w:rsidR="006C3AEF" w:rsidRPr="006C3AEF" w:rsidRDefault="00893CA8"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71" w:name="_Toc483302517"/>
      <w:bookmarkStart w:id="172" w:name="_Toc483316552"/>
      <w:bookmarkStart w:id="173" w:name="_Toc491095903"/>
      <w:r w:rsidRPr="006C3AEF">
        <w:rPr>
          <w:rFonts w:ascii="Times New Roman" w:eastAsia="Times New Roman" w:hAnsi="Times New Roman" w:cs="Times New Roman"/>
          <w:b/>
          <w:bCs/>
          <w:sz w:val="24"/>
          <w:szCs w:val="26"/>
          <w:lang w:eastAsia="ar-SA"/>
        </w:rPr>
        <w:t>Порядок предоставления Документации</w:t>
      </w:r>
      <w:bookmarkEnd w:id="171"/>
      <w:bookmarkEnd w:id="172"/>
      <w:r w:rsidR="008528D8">
        <w:rPr>
          <w:rFonts w:ascii="Times New Roman" w:eastAsia="Times New Roman" w:hAnsi="Times New Roman" w:cs="Times New Roman"/>
          <w:b/>
          <w:bCs/>
          <w:sz w:val="24"/>
          <w:szCs w:val="26"/>
          <w:lang w:eastAsia="ar-SA"/>
        </w:rPr>
        <w:t xml:space="preserve"> </w:t>
      </w:r>
      <w:r w:rsidR="008528D8" w:rsidRPr="00F44328">
        <w:rPr>
          <w:rFonts w:ascii="Times New Roman" w:eastAsia="Times New Roman" w:hAnsi="Times New Roman" w:cs="Times New Roman"/>
          <w:b/>
          <w:bCs/>
          <w:sz w:val="24"/>
          <w:szCs w:val="26"/>
          <w:lang w:eastAsia="ar-SA"/>
        </w:rPr>
        <w:t>Участнику закупки</w:t>
      </w:r>
      <w:bookmarkEnd w:id="173"/>
    </w:p>
    <w:p w14:paraId="248923BB" w14:textId="77777777" w:rsidR="006C3AEF" w:rsidRPr="006C3AEF" w:rsidRDefault="00F1180F" w:rsidP="00992B22">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r w:rsidR="006C3AEF" w:rsidRPr="006C3AEF">
        <w:rPr>
          <w:rFonts w:ascii="Times New Roman" w:eastAsia="Times New Roman" w:hAnsi="Times New Roman" w:cs="Times New Roman"/>
          <w:sz w:val="24"/>
          <w:szCs w:val="24"/>
          <w:lang w:eastAsia="ar-SA"/>
        </w:rPr>
        <w:t>.</w:t>
      </w:r>
    </w:p>
    <w:p w14:paraId="3C2C950D" w14:textId="0428125E" w:rsidR="006C3AEF" w:rsidRDefault="006C3AEF"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74" w:name="_Toc366762367"/>
      <w:bookmarkStart w:id="175" w:name="_Toc368061881"/>
      <w:bookmarkStart w:id="176" w:name="_Toc368062045"/>
      <w:bookmarkStart w:id="177" w:name="_Toc370824143"/>
      <w:bookmarkStart w:id="178" w:name="_Toc394314165"/>
      <w:bookmarkStart w:id="179" w:name="_Toc410044328"/>
      <w:bookmarkStart w:id="180" w:name="_Toc429079273"/>
      <w:bookmarkStart w:id="181" w:name="_Toc483302518"/>
      <w:bookmarkStart w:id="182" w:name="_Toc483316553"/>
      <w:bookmarkStart w:id="183" w:name="_Toc491095904"/>
      <w:r w:rsidRPr="006C3AEF">
        <w:rPr>
          <w:rFonts w:ascii="Times New Roman" w:eastAsia="Times New Roman" w:hAnsi="Times New Roman" w:cs="Times New Roman"/>
          <w:b/>
          <w:bCs/>
          <w:sz w:val="24"/>
          <w:szCs w:val="26"/>
          <w:lang w:eastAsia="ar-SA"/>
        </w:rPr>
        <w:t>Разъяснение положений Документации</w:t>
      </w:r>
      <w:bookmarkEnd w:id="174"/>
      <w:bookmarkEnd w:id="175"/>
      <w:bookmarkEnd w:id="176"/>
      <w:bookmarkEnd w:id="177"/>
      <w:bookmarkEnd w:id="178"/>
      <w:bookmarkEnd w:id="179"/>
      <w:bookmarkEnd w:id="180"/>
      <w:bookmarkEnd w:id="181"/>
      <w:bookmarkEnd w:id="182"/>
      <w:bookmarkEnd w:id="183"/>
      <w:r w:rsidR="00F60433">
        <w:rPr>
          <w:rFonts w:ascii="Times New Roman" w:eastAsia="Times New Roman" w:hAnsi="Times New Roman" w:cs="Times New Roman"/>
          <w:b/>
          <w:bCs/>
          <w:sz w:val="24"/>
          <w:szCs w:val="26"/>
          <w:lang w:eastAsia="ar-SA"/>
        </w:rPr>
        <w:t xml:space="preserve"> и (или) извещения</w:t>
      </w:r>
    </w:p>
    <w:p w14:paraId="155EDE94" w14:textId="36BD788B" w:rsidR="006C3AEF" w:rsidRPr="00F1180F" w:rsidRDefault="00F1180F" w:rsidP="00992B22">
      <w:pPr>
        <w:tabs>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sz w:val="24"/>
          <w:szCs w:val="24"/>
          <w:lang w:eastAsia="ar-SA"/>
        </w:rPr>
        <w:t>Порядок направления запросов о разъяснении положений Документации</w:t>
      </w:r>
      <w:r w:rsidR="00F60433">
        <w:rPr>
          <w:rFonts w:ascii="Times New Roman" w:eastAsia="Times New Roman" w:hAnsi="Times New Roman" w:cs="Times New Roman"/>
          <w:sz w:val="24"/>
          <w:szCs w:val="24"/>
          <w:lang w:eastAsia="ar-SA"/>
        </w:rPr>
        <w:t xml:space="preserve"> и (или) извещения</w:t>
      </w:r>
      <w:r w:rsidRPr="00F1180F">
        <w:rPr>
          <w:rFonts w:ascii="Times New Roman" w:eastAsia="Times New Roman" w:hAnsi="Times New Roman" w:cs="Times New Roman"/>
          <w:sz w:val="24"/>
          <w:szCs w:val="24"/>
          <w:lang w:eastAsia="ar-SA"/>
        </w:rPr>
        <w:t xml:space="preserve"> и предоставления разъяснений положений Документации </w:t>
      </w:r>
      <w:r w:rsidR="00F60433">
        <w:rPr>
          <w:rFonts w:ascii="Times New Roman" w:eastAsia="Times New Roman" w:hAnsi="Times New Roman" w:cs="Times New Roman"/>
          <w:sz w:val="24"/>
          <w:szCs w:val="24"/>
          <w:lang w:eastAsia="ar-SA"/>
        </w:rPr>
        <w:t xml:space="preserve">и (или) извещения </w:t>
      </w:r>
      <w:r w:rsidRPr="00F1180F">
        <w:rPr>
          <w:rFonts w:ascii="Times New Roman" w:eastAsia="Times New Roman" w:hAnsi="Times New Roman" w:cs="Times New Roman"/>
          <w:sz w:val="24"/>
          <w:szCs w:val="24"/>
          <w:lang w:eastAsia="ar-SA"/>
        </w:rPr>
        <w:t>указан в п. 8 Информационной карты Документации</w:t>
      </w:r>
      <w:r w:rsidR="006C3AEF" w:rsidRPr="00F1180F">
        <w:rPr>
          <w:rFonts w:ascii="Times New Roman" w:eastAsia="Times New Roman" w:hAnsi="Times New Roman" w:cs="Times New Roman"/>
          <w:sz w:val="24"/>
          <w:szCs w:val="24"/>
          <w:lang w:eastAsia="ar-SA"/>
        </w:rPr>
        <w:t xml:space="preserve">. </w:t>
      </w:r>
    </w:p>
    <w:p w14:paraId="738D98D9" w14:textId="77777777" w:rsidR="006C3AEF" w:rsidRPr="006C3AEF" w:rsidRDefault="006C3AEF" w:rsidP="006C3AEF">
      <w:pPr>
        <w:keepNext/>
        <w:keepLines/>
        <w:numPr>
          <w:ilvl w:val="1"/>
          <w:numId w:val="9"/>
        </w:numPr>
        <w:tabs>
          <w:tab w:val="left" w:leader="underscore"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184" w:name="_Toc366762368"/>
      <w:bookmarkStart w:id="185" w:name="_Toc368061882"/>
      <w:bookmarkStart w:id="186" w:name="_Toc368062046"/>
      <w:bookmarkStart w:id="187" w:name="_Toc370824144"/>
      <w:bookmarkStart w:id="188" w:name="_Toc394314166"/>
      <w:bookmarkStart w:id="189" w:name="_Toc410044329"/>
      <w:bookmarkStart w:id="190" w:name="_Toc429079274"/>
      <w:bookmarkStart w:id="191" w:name="_Toc483302519"/>
      <w:bookmarkStart w:id="192" w:name="_Toc483316554"/>
      <w:bookmarkStart w:id="193" w:name="_Toc491095905"/>
      <w:r w:rsidRPr="006C3AEF">
        <w:rPr>
          <w:rFonts w:ascii="Times New Roman" w:eastAsia="Times New Roman" w:hAnsi="Times New Roman" w:cs="Times New Roman"/>
          <w:b/>
          <w:bCs/>
          <w:sz w:val="24"/>
          <w:szCs w:val="26"/>
          <w:lang w:eastAsia="ar-SA"/>
        </w:rPr>
        <w:t>Внесение изменений в Документацию</w:t>
      </w:r>
      <w:bookmarkEnd w:id="184"/>
      <w:bookmarkEnd w:id="185"/>
      <w:bookmarkEnd w:id="186"/>
      <w:bookmarkEnd w:id="187"/>
      <w:bookmarkEnd w:id="188"/>
      <w:bookmarkEnd w:id="189"/>
      <w:bookmarkEnd w:id="190"/>
      <w:bookmarkEnd w:id="191"/>
      <w:bookmarkEnd w:id="192"/>
      <w:bookmarkEnd w:id="193"/>
    </w:p>
    <w:p w14:paraId="1A2DA8CE"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4.3.1</w:t>
      </w:r>
      <w:r w:rsidRPr="006C3AEF">
        <w:rPr>
          <w:rFonts w:ascii="Times New Roman" w:eastAsia="Times New Roman" w:hAnsi="Times New Roman" w:cs="Times New Roman"/>
          <w:sz w:val="24"/>
          <w:szCs w:val="24"/>
          <w:lang w:eastAsia="ar-SA"/>
        </w:rPr>
        <w:t>.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64B1B6EF" w14:textId="5A9039B0" w:rsidR="00C66FFF" w:rsidRDefault="006C3AEF" w:rsidP="00C66FFF">
      <w:pPr>
        <w:pStyle w:val="ConsPlusNormal"/>
        <w:widowControl/>
        <w:ind w:firstLine="709"/>
        <w:jc w:val="both"/>
        <w:rPr>
          <w:rFonts w:ascii="Times New Roman" w:eastAsia="Calibri" w:hAnsi="Times New Roman" w:cs="Times New Roman"/>
          <w:sz w:val="24"/>
          <w:szCs w:val="24"/>
          <w:lang w:eastAsia="en-US"/>
        </w:rPr>
      </w:pPr>
      <w:r w:rsidRPr="006C3AEF">
        <w:rPr>
          <w:rFonts w:ascii="Times New Roman" w:hAnsi="Times New Roman" w:cs="Times New Roman"/>
          <w:b/>
          <w:sz w:val="24"/>
          <w:szCs w:val="24"/>
          <w:lang w:eastAsia="ar-SA"/>
        </w:rPr>
        <w:t>4.3.2</w:t>
      </w:r>
      <w:r w:rsidRPr="006C3AEF">
        <w:rPr>
          <w:rFonts w:ascii="Times New Roman" w:hAnsi="Times New Roman" w:cs="Times New Roman"/>
          <w:sz w:val="24"/>
          <w:szCs w:val="24"/>
          <w:lang w:eastAsia="ar-SA"/>
        </w:rPr>
        <w:t xml:space="preserve">. </w:t>
      </w:r>
      <w:r w:rsidR="00C66FFF" w:rsidRPr="00313B21">
        <w:rPr>
          <w:rFonts w:ascii="Times New Roman" w:eastAsia="Calibri" w:hAnsi="Times New Roman" w:cs="Times New Roman"/>
          <w:sz w:val="24"/>
          <w:szCs w:val="24"/>
          <w:lang w:eastAsia="en-US"/>
        </w:rPr>
        <w:t>Изменения, вносимые в извещение о проведении конкурентных пер</w:t>
      </w:r>
      <w:r w:rsidR="00C66FFF">
        <w:rPr>
          <w:rFonts w:ascii="Times New Roman" w:eastAsia="Calibri" w:hAnsi="Times New Roman" w:cs="Times New Roman"/>
          <w:sz w:val="24"/>
          <w:szCs w:val="24"/>
          <w:lang w:eastAsia="en-US"/>
        </w:rPr>
        <w:t>еговоров, Документацию</w:t>
      </w:r>
      <w:r w:rsidR="00C66FFF" w:rsidRPr="00313B21">
        <w:rPr>
          <w:rFonts w:ascii="Times New Roman" w:eastAsia="Calibri" w:hAnsi="Times New Roman" w:cs="Times New Roman"/>
          <w:sz w:val="24"/>
          <w:szCs w:val="24"/>
          <w:lang w:eastAsia="en-US"/>
        </w:rPr>
        <w:t xml:space="preserve">, размещаются Заказчиком </w:t>
      </w:r>
      <w:r w:rsidR="00C66FFF" w:rsidRPr="00C4390B">
        <w:rPr>
          <w:rFonts w:ascii="Times New Roman" w:hAnsi="Times New Roman"/>
          <w:iCs/>
          <w:sz w:val="24"/>
          <w:szCs w:val="28"/>
          <w:lang w:val="x-none" w:eastAsia="ar-SA"/>
        </w:rPr>
        <w:t>в единой информационной системе в сфере закупок товаров, работ, услуг</w:t>
      </w:r>
      <w:r w:rsidR="00C66FFF" w:rsidRPr="00C66FFF">
        <w:rPr>
          <w:rFonts w:ascii="Times New Roman" w:eastAsia="Calibri" w:hAnsi="Times New Roman" w:cs="Times New Roman"/>
          <w:sz w:val="24"/>
          <w:szCs w:val="24"/>
          <w:lang w:eastAsia="en-US"/>
        </w:rPr>
        <w:t xml:space="preserve"> </w:t>
      </w:r>
      <w:r w:rsidR="00C66FFF" w:rsidRPr="00313B21">
        <w:rPr>
          <w:rFonts w:ascii="Times New Roman" w:eastAsia="Calibri" w:hAnsi="Times New Roman" w:cs="Times New Roman"/>
          <w:sz w:val="24"/>
          <w:szCs w:val="24"/>
          <w:lang w:eastAsia="en-US"/>
        </w:rPr>
        <w:t xml:space="preserve">не позднее чем в течение </w:t>
      </w:r>
      <w:r w:rsidR="00F60F3D">
        <w:rPr>
          <w:rFonts w:ascii="Times New Roman" w:eastAsia="Calibri" w:hAnsi="Times New Roman" w:cs="Times New Roman"/>
          <w:sz w:val="24"/>
          <w:szCs w:val="24"/>
          <w:lang w:eastAsia="en-US"/>
        </w:rPr>
        <w:t>3 (Т</w:t>
      </w:r>
      <w:r w:rsidR="00C66FFF" w:rsidRPr="00313B21">
        <w:rPr>
          <w:rFonts w:ascii="Times New Roman" w:eastAsia="Calibri" w:hAnsi="Times New Roman" w:cs="Times New Roman"/>
          <w:sz w:val="24"/>
          <w:szCs w:val="24"/>
          <w:lang w:eastAsia="en-US"/>
        </w:rPr>
        <w:t>рех</w:t>
      </w:r>
      <w:r w:rsidR="00F60F3D">
        <w:rPr>
          <w:rFonts w:ascii="Times New Roman" w:eastAsia="Calibri" w:hAnsi="Times New Roman" w:cs="Times New Roman"/>
          <w:sz w:val="24"/>
          <w:szCs w:val="24"/>
          <w:lang w:eastAsia="en-US"/>
        </w:rPr>
        <w:t>)</w:t>
      </w:r>
      <w:r w:rsidR="00C66FFF" w:rsidRPr="00313B21">
        <w:rPr>
          <w:rFonts w:ascii="Times New Roman" w:eastAsia="Calibri" w:hAnsi="Times New Roman" w:cs="Times New Roman"/>
          <w:sz w:val="24"/>
          <w:szCs w:val="24"/>
          <w:lang w:eastAsia="en-US"/>
        </w:rPr>
        <w:t xml:space="preserve"> дней со дня принятия решения о внесении указанных изменений</w:t>
      </w:r>
      <w:r w:rsidR="00C66FFF">
        <w:rPr>
          <w:rFonts w:ascii="Times New Roman" w:eastAsia="Calibri" w:hAnsi="Times New Roman" w:cs="Times New Roman"/>
          <w:sz w:val="24"/>
          <w:szCs w:val="24"/>
          <w:lang w:eastAsia="en-US"/>
        </w:rPr>
        <w:t>.</w:t>
      </w:r>
    </w:p>
    <w:p w14:paraId="1CBAC0E9" w14:textId="29FEF0C3" w:rsidR="002D059A" w:rsidRDefault="002D059A" w:rsidP="008E059D">
      <w:pPr>
        <w:tabs>
          <w:tab w:val="left" w:pos="425"/>
          <w:tab w:val="left" w:pos="567"/>
          <w:tab w:val="left" w:pos="709"/>
          <w:tab w:val="left" w:pos="851"/>
        </w:tabs>
        <w:suppressAutoHyphens/>
        <w:spacing w:after="0" w:line="240" w:lineRule="auto"/>
        <w:ind w:firstLine="709"/>
        <w:contextualSpacing/>
        <w:jc w:val="both"/>
        <w:rPr>
          <w:rFonts w:ascii="Times New Roman" w:eastAsia="Calibri" w:hAnsi="Times New Roman" w:cs="Times New Roman"/>
          <w:sz w:val="24"/>
          <w:szCs w:val="24"/>
        </w:rPr>
      </w:pPr>
      <w:r w:rsidRPr="00581E92">
        <w:rPr>
          <w:rFonts w:ascii="Times New Roman" w:eastAsia="Calibri" w:hAnsi="Times New Roman" w:cs="Times New Roman"/>
          <w:sz w:val="24"/>
          <w:szCs w:val="24"/>
        </w:rPr>
        <w:t>В случае внесения изменений в извещение, Документацию, срок подачи заявок должен быть продлен Заказчиком таким образом, чтобы с даты размещения в единой информационной системе в сфере закупок товаров, работ, услуг указанных изменений до даты окончания срока подачи заявок на участие в конкурентных переговорах оставалось не менее половины срока подачи заявок на участие в конкурентных переговорах, установленного п. 7 Информационной карты Документации.</w:t>
      </w:r>
      <w:r w:rsidRPr="002D059A">
        <w:rPr>
          <w:rFonts w:ascii="Times New Roman" w:eastAsia="Calibri" w:hAnsi="Times New Roman" w:cs="Times New Roman"/>
          <w:sz w:val="24"/>
          <w:szCs w:val="24"/>
        </w:rPr>
        <w:t xml:space="preserve"> </w:t>
      </w:r>
    </w:p>
    <w:p w14:paraId="42F5C7EB" w14:textId="43876769" w:rsidR="006C3AEF" w:rsidRPr="006C3AEF" w:rsidRDefault="006C3AEF" w:rsidP="008E059D">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4.3.3.</w:t>
      </w:r>
      <w:r w:rsidRPr="006C3AEF">
        <w:rPr>
          <w:rFonts w:ascii="Times New Roman" w:eastAsia="Times New Roman" w:hAnsi="Times New Roman" w:cs="Times New Roman"/>
          <w:sz w:val="24"/>
          <w:szCs w:val="24"/>
          <w:lang w:eastAsia="ar-SA"/>
        </w:rPr>
        <w:t xml:space="preserve"> </w:t>
      </w:r>
      <w:r w:rsidR="008E059D" w:rsidRPr="00C4390B">
        <w:rPr>
          <w:rFonts w:ascii="Times New Roman" w:eastAsia="Times New Roman" w:hAnsi="Times New Roman"/>
          <w:sz w:val="24"/>
          <w:szCs w:val="24"/>
          <w:lang w:eastAsia="ar-SA"/>
        </w:rPr>
        <w:t xml:space="preserve">Если Участник закупки подал заявку на участие в </w:t>
      </w:r>
      <w:r w:rsidR="000D40F1">
        <w:rPr>
          <w:rFonts w:ascii="Times New Roman" w:eastAsia="Times New Roman" w:hAnsi="Times New Roman"/>
          <w:sz w:val="24"/>
          <w:szCs w:val="24"/>
          <w:lang w:eastAsia="ar-SA"/>
        </w:rPr>
        <w:t>конкурентных переговорах</w:t>
      </w:r>
      <w:r w:rsidR="008E059D" w:rsidRPr="00C4390B">
        <w:rPr>
          <w:rFonts w:ascii="Times New Roman" w:eastAsia="Times New Roman" w:hAnsi="Times New Roman"/>
          <w:sz w:val="24"/>
          <w:szCs w:val="24"/>
          <w:lang w:eastAsia="ar-SA"/>
        </w:rPr>
        <w:t xml:space="preserve"> до внесения Заказчиком изменений в извещение и Документацию, то такой Участник закупки имеет право предоставить изменения к своей заявке в соответствии с </w:t>
      </w:r>
      <w:proofErr w:type="spellStart"/>
      <w:r w:rsidR="008E059D" w:rsidRPr="00C4390B">
        <w:rPr>
          <w:rFonts w:ascii="Times New Roman" w:eastAsia="Times New Roman" w:hAnsi="Times New Roman"/>
          <w:sz w:val="24"/>
          <w:szCs w:val="24"/>
          <w:lang w:eastAsia="ar-SA"/>
        </w:rPr>
        <w:t>п.п</w:t>
      </w:r>
      <w:proofErr w:type="spellEnd"/>
      <w:r w:rsidR="008E059D" w:rsidRPr="00C4390B">
        <w:rPr>
          <w:rFonts w:ascii="Times New Roman" w:eastAsia="Times New Roman" w:hAnsi="Times New Roman"/>
          <w:sz w:val="24"/>
          <w:szCs w:val="24"/>
          <w:lang w:eastAsia="ar-SA"/>
        </w:rPr>
        <w:t>. 4.9.2. п. 4.9. Документации</w:t>
      </w:r>
      <w:r w:rsidRPr="00494528">
        <w:rPr>
          <w:rFonts w:ascii="Times New Roman" w:eastAsia="Times New Roman" w:hAnsi="Times New Roman" w:cs="Times New Roman"/>
          <w:sz w:val="24"/>
          <w:szCs w:val="24"/>
          <w:lang w:eastAsia="ar-SA"/>
        </w:rPr>
        <w:t>.</w:t>
      </w:r>
      <w:r w:rsidR="0093482D">
        <w:rPr>
          <w:rFonts w:ascii="Times New Roman" w:eastAsia="Times New Roman" w:hAnsi="Times New Roman" w:cs="Times New Roman"/>
          <w:sz w:val="24"/>
          <w:szCs w:val="24"/>
          <w:lang w:eastAsia="ar-SA"/>
        </w:rPr>
        <w:t xml:space="preserve"> </w:t>
      </w:r>
      <w:r w:rsidR="005B642E">
        <w:rPr>
          <w:rFonts w:ascii="Times New Roman" w:eastAsia="Times New Roman" w:hAnsi="Times New Roman" w:cs="Times New Roman"/>
          <w:sz w:val="24"/>
          <w:szCs w:val="24"/>
          <w:lang w:eastAsia="ar-SA"/>
        </w:rPr>
        <w:t xml:space="preserve"> </w:t>
      </w:r>
      <w:r w:rsidR="009A216A">
        <w:rPr>
          <w:rFonts w:ascii="Times New Roman" w:eastAsia="Times New Roman" w:hAnsi="Times New Roman" w:cs="Times New Roman"/>
          <w:sz w:val="24"/>
          <w:szCs w:val="24"/>
          <w:lang w:eastAsia="ar-SA"/>
        </w:rPr>
        <w:t xml:space="preserve">  </w:t>
      </w:r>
    </w:p>
    <w:p w14:paraId="6A036C9E"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4.3.4.</w:t>
      </w:r>
      <w:r w:rsidRPr="006C3AEF">
        <w:rPr>
          <w:rFonts w:ascii="Times New Roman" w:eastAsia="Times New Roman" w:hAnsi="Times New Roman" w:cs="Times New Roman"/>
          <w:sz w:val="24"/>
          <w:szCs w:val="24"/>
          <w:lang w:eastAsia="ar-SA"/>
        </w:rPr>
        <w:t xml:space="preserve"> Заказчик вправе принять решение о продлении срока подачи заявок на участие в конкурентных переговорах в любое время до даты окончания срока подачи заявок на участие в конкурентных переговорах. В течение одного дня со дня принятия указанного решения такие изменения размещаются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color w:val="0000FF"/>
          <w:sz w:val="24"/>
          <w:szCs w:val="24"/>
          <w:lang w:eastAsia="ar-SA"/>
        </w:rPr>
        <w:t>.</w:t>
      </w:r>
    </w:p>
    <w:p w14:paraId="206AD8F8" w14:textId="38DDC891" w:rsidR="006C3AEF" w:rsidRPr="0019474A" w:rsidRDefault="00080541" w:rsidP="006C3AEF">
      <w:pPr>
        <w:keepNext/>
        <w:keepLines/>
        <w:numPr>
          <w:ilvl w:val="1"/>
          <w:numId w:val="9"/>
        </w:numPr>
        <w:tabs>
          <w:tab w:val="left" w:leader="underscore" w:pos="0"/>
          <w:tab w:val="left" w:pos="426"/>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94" w:name="_Toc366762369"/>
      <w:bookmarkStart w:id="195" w:name="_Toc368061883"/>
      <w:bookmarkStart w:id="196" w:name="_Toc368062047"/>
      <w:bookmarkStart w:id="197" w:name="_Toc370824145"/>
      <w:bookmarkStart w:id="198" w:name="_Toc394314167"/>
      <w:bookmarkStart w:id="199" w:name="_Toc410044330"/>
      <w:bookmarkStart w:id="200" w:name="_Toc429079275"/>
      <w:bookmarkStart w:id="201" w:name="_Toc483302520"/>
      <w:bookmarkStart w:id="202" w:name="_Toc483316555"/>
      <w:bookmarkStart w:id="203" w:name="_Toc491095906"/>
      <w:r w:rsidRPr="00A76762">
        <w:rPr>
          <w:rFonts w:ascii="Times New Roman" w:eastAsia="Times New Roman" w:hAnsi="Times New Roman" w:cs="Times New Roman"/>
          <w:b/>
          <w:bCs/>
          <w:sz w:val="24"/>
          <w:szCs w:val="26"/>
          <w:lang w:eastAsia="ar-SA"/>
        </w:rPr>
        <w:t xml:space="preserve"> </w:t>
      </w:r>
      <w:r w:rsidR="006C3AEF" w:rsidRPr="0019474A">
        <w:rPr>
          <w:rFonts w:ascii="Times New Roman" w:eastAsia="Times New Roman" w:hAnsi="Times New Roman" w:cs="Times New Roman"/>
          <w:b/>
          <w:bCs/>
          <w:sz w:val="24"/>
          <w:szCs w:val="26"/>
          <w:lang w:eastAsia="ar-SA"/>
        </w:rPr>
        <w:t xml:space="preserve">Общие требования к заявке на участие в </w:t>
      </w:r>
      <w:r w:rsidR="006C3AEF" w:rsidRPr="0019474A">
        <w:rPr>
          <w:rFonts w:ascii="Times New Roman" w:eastAsia="Times New Roman" w:hAnsi="Times New Roman" w:cs="Times New Roman"/>
          <w:b/>
          <w:bCs/>
          <w:iCs/>
          <w:sz w:val="24"/>
          <w:szCs w:val="26"/>
          <w:lang w:val="x-none" w:eastAsia="ar-SA"/>
        </w:rPr>
        <w:t>конкурентных переговор</w:t>
      </w:r>
      <w:r w:rsidR="006C3AEF" w:rsidRPr="0019474A">
        <w:rPr>
          <w:rFonts w:ascii="Times New Roman" w:eastAsia="Times New Roman" w:hAnsi="Times New Roman" w:cs="Times New Roman"/>
          <w:b/>
          <w:bCs/>
          <w:iCs/>
          <w:sz w:val="24"/>
          <w:szCs w:val="26"/>
          <w:lang w:eastAsia="ar-SA"/>
        </w:rPr>
        <w:t>ах</w:t>
      </w:r>
      <w:bookmarkEnd w:id="194"/>
      <w:bookmarkEnd w:id="195"/>
      <w:bookmarkEnd w:id="196"/>
      <w:bookmarkEnd w:id="197"/>
      <w:bookmarkEnd w:id="198"/>
      <w:bookmarkEnd w:id="199"/>
      <w:bookmarkEnd w:id="200"/>
      <w:bookmarkEnd w:id="201"/>
      <w:bookmarkEnd w:id="202"/>
      <w:bookmarkEnd w:id="203"/>
    </w:p>
    <w:p w14:paraId="3E126754" w14:textId="77777777" w:rsidR="00BE7A84" w:rsidRPr="00EB39F0" w:rsidRDefault="0019474A" w:rsidP="00BE7A84">
      <w:pPr>
        <w:pStyle w:val="a4"/>
        <w:tabs>
          <w:tab w:val="clear" w:pos="425"/>
          <w:tab w:val="clear" w:pos="567"/>
          <w:tab w:val="clear" w:pos="709"/>
        </w:tabs>
        <w:ind w:left="0" w:firstLine="709"/>
        <w:contextualSpacing w:val="0"/>
        <w:jc w:val="both"/>
        <w:rPr>
          <w:bCs/>
          <w:iCs/>
        </w:rPr>
      </w:pPr>
      <w:r w:rsidRPr="0019474A">
        <w:rPr>
          <w:b/>
        </w:rPr>
        <w:t>4.4.1.</w:t>
      </w:r>
      <w:r w:rsidRPr="0019474A">
        <w:t xml:space="preserve"> </w:t>
      </w:r>
      <w:r w:rsidR="00BE7A84" w:rsidRPr="0019474A">
        <w:t>Для целей Документации под заявкой на участие в конкурентных переговорах понимается представляемое Участником закупки предложение на участие в конкурентных переговорах,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w:t>
      </w:r>
    </w:p>
    <w:p w14:paraId="6312D50F"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4.4.2. </w:t>
      </w:r>
      <w:r w:rsidRPr="006C3AEF">
        <w:rPr>
          <w:rFonts w:ascii="Times New Roman" w:eastAsia="Times New Roman" w:hAnsi="Times New Roman" w:cs="Times New Roman"/>
          <w:sz w:val="24"/>
          <w:szCs w:val="24"/>
          <w:lang w:eastAsia="ar-SA"/>
        </w:rPr>
        <w:t>Одно лицо, желающее участвовать в закупке, может подать только одну заявку. При этом не допускается подача з</w:t>
      </w:r>
      <w:r w:rsidR="002D42D1">
        <w:rPr>
          <w:rFonts w:ascii="Times New Roman" w:eastAsia="Times New Roman" w:hAnsi="Times New Roman" w:cs="Times New Roman"/>
          <w:sz w:val="24"/>
          <w:szCs w:val="24"/>
          <w:lang w:eastAsia="ar-SA"/>
        </w:rPr>
        <w:t>аявки на часть поставляемой П</w:t>
      </w:r>
      <w:r w:rsidR="00EB39F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w:t>
      </w:r>
    </w:p>
    <w:p w14:paraId="64848E98" w14:textId="77777777" w:rsidR="003C29AE" w:rsidRPr="00955FE3" w:rsidRDefault="006C3AEF" w:rsidP="00992B22">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ar-SA"/>
        </w:rPr>
        <w:t xml:space="preserve">4.4.3. </w:t>
      </w:r>
      <w:r w:rsidR="003C29AE" w:rsidRPr="003C29AE">
        <w:rPr>
          <w:rFonts w:ascii="Times New Roman" w:eastAsia="Times New Roman" w:hAnsi="Times New Roman" w:cs="Times New Roman"/>
          <w:sz w:val="24"/>
          <w:szCs w:val="24"/>
          <w:lang w:eastAsia="ru-RU"/>
        </w:rPr>
        <w:t xml:space="preserve">В случае установления факта подачи одним Участником закупки двух и более заявок </w:t>
      </w:r>
      <w:r w:rsidR="004265C2" w:rsidRPr="004265C2">
        <w:rPr>
          <w:rFonts w:ascii="Times New Roman" w:hAnsi="Times New Roman" w:cs="Times New Roman"/>
          <w:sz w:val="24"/>
          <w:szCs w:val="24"/>
        </w:rPr>
        <w:t>на участие в конкурентных переговорах</w:t>
      </w:r>
      <w:r w:rsidR="004265C2" w:rsidRPr="003C29AE">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 xml:space="preserve">при условии, что поданные ранее заявки Участником закупки не отозваны, все заявки </w:t>
      </w:r>
      <w:r w:rsidR="004265C2" w:rsidRPr="004265C2">
        <w:rPr>
          <w:rFonts w:ascii="Times New Roman" w:hAnsi="Times New Roman" w:cs="Times New Roman"/>
          <w:sz w:val="24"/>
          <w:szCs w:val="24"/>
        </w:rPr>
        <w:t>на участие в конкурентных переговорах</w:t>
      </w:r>
      <w:r w:rsidR="004265C2">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Участника закупки не рассматриваются</w:t>
      </w:r>
      <w:r w:rsidR="004265C2" w:rsidRPr="004265C2">
        <w:rPr>
          <w:rFonts w:ascii="Times New Roman" w:hAnsi="Times New Roman" w:cs="Times New Roman"/>
          <w:sz w:val="24"/>
          <w:szCs w:val="24"/>
        </w:rPr>
        <w:t xml:space="preserve"> </w:t>
      </w:r>
      <w:r w:rsidR="004265C2" w:rsidRPr="00955FE3">
        <w:rPr>
          <w:rFonts w:ascii="Times New Roman" w:hAnsi="Times New Roman" w:cs="Times New Roman"/>
          <w:sz w:val="24"/>
          <w:szCs w:val="24"/>
        </w:rPr>
        <w:t>и возвращаются Участнику закупки</w:t>
      </w:r>
      <w:r w:rsidR="003C29AE" w:rsidRPr="00955FE3">
        <w:rPr>
          <w:rFonts w:ascii="Times New Roman" w:eastAsia="Times New Roman" w:hAnsi="Times New Roman" w:cs="Times New Roman"/>
          <w:sz w:val="24"/>
          <w:szCs w:val="24"/>
          <w:lang w:eastAsia="ru-RU"/>
        </w:rPr>
        <w:t>.</w:t>
      </w:r>
    </w:p>
    <w:p w14:paraId="4C5F3782" w14:textId="77777777" w:rsidR="006C3AEF" w:rsidRDefault="0027047D"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4.4.4</w:t>
      </w:r>
      <w:r w:rsidR="006C3AEF" w:rsidRPr="006C3AEF">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64A4D6DD" w14:textId="77777777" w:rsidR="00AF1213" w:rsidRPr="00AF1213" w:rsidRDefault="00F1180F" w:rsidP="00AF121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b/>
          <w:sz w:val="24"/>
          <w:szCs w:val="24"/>
          <w:lang w:eastAsia="ar-SA"/>
        </w:rPr>
        <w:t>4.4.5.</w:t>
      </w:r>
      <w:r w:rsidRPr="00F1180F">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содержать достоверные и не противоречащие между собой сведения</w:t>
      </w:r>
      <w:r w:rsidR="00AF1213">
        <w:rPr>
          <w:rFonts w:ascii="Times New Roman" w:eastAsia="Times New Roman" w:hAnsi="Times New Roman" w:cs="Times New Roman"/>
          <w:sz w:val="24"/>
          <w:szCs w:val="24"/>
          <w:lang w:eastAsia="ar-SA"/>
        </w:rPr>
        <w:t xml:space="preserve">, </w:t>
      </w:r>
      <w:r w:rsidR="00AF1213" w:rsidRPr="00AF1213">
        <w:rPr>
          <w:rFonts w:ascii="Times New Roman" w:eastAsia="Times New Roman" w:hAnsi="Times New Roman" w:cs="Times New Roman"/>
          <w:sz w:val="24"/>
          <w:szCs w:val="24"/>
          <w:lang w:eastAsia="ar-SA"/>
        </w:rPr>
        <w:t>не должны изменять предмет закупки и существенные условия закупки, указанные в Информационной карте Документации.</w:t>
      </w:r>
    </w:p>
    <w:p w14:paraId="0D145600" w14:textId="77777777" w:rsidR="006C3AEF" w:rsidRPr="007D6D37" w:rsidRDefault="0027047D" w:rsidP="00992B22">
      <w:pPr>
        <w:tabs>
          <w:tab w:val="left" w:pos="425"/>
          <w:tab w:val="left" w:pos="567"/>
          <w:tab w:val="left" w:pos="709"/>
        </w:tabs>
        <w:suppressAutoHyphens/>
        <w:spacing w:after="0" w:line="240" w:lineRule="auto"/>
        <w:ind w:firstLine="709"/>
        <w:jc w:val="both"/>
        <w:rPr>
          <w:rFonts w:ascii="Times New Roman" w:eastAsia="Calibri" w:hAnsi="Times New Roman" w:cs="Times New Roman"/>
          <w:color w:val="1F497D"/>
          <w:sz w:val="24"/>
          <w:szCs w:val="24"/>
        </w:rPr>
      </w:pPr>
      <w:r>
        <w:rPr>
          <w:rFonts w:ascii="Times New Roman" w:eastAsia="Times New Roman" w:hAnsi="Times New Roman" w:cs="Times New Roman"/>
          <w:b/>
          <w:sz w:val="24"/>
          <w:szCs w:val="24"/>
          <w:lang w:eastAsia="ar-SA"/>
        </w:rPr>
        <w:t>4.4.</w:t>
      </w:r>
      <w:r w:rsidR="00F1180F">
        <w:rPr>
          <w:rFonts w:ascii="Times New Roman" w:eastAsia="Times New Roman" w:hAnsi="Times New Roman" w:cs="Times New Roman"/>
          <w:b/>
          <w:sz w:val="24"/>
          <w:szCs w:val="24"/>
          <w:lang w:eastAsia="ar-SA"/>
        </w:rPr>
        <w:t>6</w:t>
      </w:r>
      <w:r w:rsidR="006C3AEF" w:rsidRPr="007D6D37">
        <w:rPr>
          <w:rFonts w:ascii="Times New Roman" w:eastAsia="Times New Roman" w:hAnsi="Times New Roman" w:cs="Times New Roman"/>
          <w:b/>
          <w:sz w:val="24"/>
          <w:szCs w:val="24"/>
          <w:lang w:eastAsia="ar-SA"/>
        </w:rPr>
        <w:t xml:space="preserve">. </w:t>
      </w:r>
      <w:r w:rsidR="007D6D37" w:rsidRPr="007D6D37">
        <w:rPr>
          <w:rFonts w:ascii="Times New Roman" w:eastAsia="Times New Roman" w:hAnsi="Times New Roman" w:cs="Times New Roman"/>
          <w:sz w:val="24"/>
          <w:szCs w:val="24"/>
          <w:lang w:eastAsia="ar-SA"/>
        </w:rPr>
        <w:t>Все листы заявки на участие в конкурентных пер</w:t>
      </w:r>
      <w:r w:rsidR="007D6D37">
        <w:rPr>
          <w:rFonts w:ascii="Times New Roman" w:eastAsia="Times New Roman" w:hAnsi="Times New Roman" w:cs="Times New Roman"/>
          <w:sz w:val="24"/>
          <w:szCs w:val="24"/>
          <w:lang w:eastAsia="ar-SA"/>
        </w:rPr>
        <w:t>е</w:t>
      </w:r>
      <w:r w:rsidR="007D6D37" w:rsidRPr="007D6D37">
        <w:rPr>
          <w:rFonts w:ascii="Times New Roman" w:eastAsia="Times New Roman" w:hAnsi="Times New Roman" w:cs="Times New Roman"/>
          <w:sz w:val="24"/>
          <w:szCs w:val="24"/>
          <w:lang w:eastAsia="ar-SA"/>
        </w:rPr>
        <w:t>говорах с описью входящих в ее состав документов (Приложение №</w:t>
      </w:r>
      <w:r w:rsidR="00D60629">
        <w:rPr>
          <w:rFonts w:ascii="Times New Roman" w:eastAsia="Times New Roman" w:hAnsi="Times New Roman" w:cs="Times New Roman"/>
          <w:sz w:val="24"/>
          <w:szCs w:val="24"/>
          <w:lang w:eastAsia="ar-SA"/>
        </w:rPr>
        <w:t> </w:t>
      </w:r>
      <w:r w:rsidR="007D6D37" w:rsidRPr="007D6D37">
        <w:rPr>
          <w:rFonts w:ascii="Times New Roman" w:eastAsia="Times New Roman" w:hAnsi="Times New Roman" w:cs="Times New Roman"/>
          <w:sz w:val="24"/>
          <w:szCs w:val="24"/>
          <w:lang w:eastAsia="ar-SA"/>
        </w:rPr>
        <w:t xml:space="preserve">5), а </w:t>
      </w:r>
      <w:r w:rsidR="007D6D37" w:rsidRPr="006B6BAC">
        <w:rPr>
          <w:rFonts w:ascii="Times New Roman" w:eastAsia="Times New Roman" w:hAnsi="Times New Roman" w:cs="Times New Roman"/>
          <w:sz w:val="24"/>
          <w:szCs w:val="24"/>
          <w:lang w:eastAsia="ar-SA"/>
        </w:rPr>
        <w:t>также</w:t>
      </w:r>
      <w:r w:rsidR="007D6D37" w:rsidRPr="007D6D37">
        <w:rPr>
          <w:rFonts w:ascii="Times New Roman" w:eastAsia="Times New Roman" w:hAnsi="Times New Roman" w:cs="Times New Roman"/>
          <w:sz w:val="24"/>
          <w:szCs w:val="24"/>
          <w:lang w:eastAsia="ar-SA"/>
        </w:rPr>
        <w:t xml:space="preserve"> </w:t>
      </w:r>
      <w:r w:rsidR="007D6D37" w:rsidRPr="00384090">
        <w:rPr>
          <w:rFonts w:ascii="Times New Roman" w:eastAsia="Times New Roman" w:hAnsi="Times New Roman" w:cs="Times New Roman"/>
          <w:sz w:val="24"/>
          <w:szCs w:val="24"/>
          <w:lang w:eastAsia="ar-SA"/>
        </w:rPr>
        <w:t>все</w:t>
      </w:r>
      <w:r w:rsidR="007D6D37" w:rsidRPr="007D6D37">
        <w:rPr>
          <w:rFonts w:ascii="Times New Roman" w:eastAsia="Times New Roman" w:hAnsi="Times New Roman" w:cs="Times New Roman"/>
          <w:sz w:val="24"/>
          <w:szCs w:val="24"/>
          <w:lang w:eastAsia="ar-SA"/>
        </w:rPr>
        <w:t xml:space="preserve"> приложенные документы (указанные в п.3.2. Документации), нумеруются, </w:t>
      </w:r>
      <w:r w:rsidR="007D6D37" w:rsidRPr="006B6BAC">
        <w:rPr>
          <w:rFonts w:ascii="Times New Roman" w:eastAsia="Times New Roman" w:hAnsi="Times New Roman" w:cs="Times New Roman"/>
          <w:sz w:val="24"/>
          <w:szCs w:val="24"/>
          <w:lang w:eastAsia="ar-SA"/>
        </w:rPr>
        <w:t xml:space="preserve">прошиваются в том нитью, заклеенной бумажной наклейкой, с указанием на ней количества листов в томе, скрепленной печатью Участника </w:t>
      </w:r>
      <w:r w:rsidR="00D60629" w:rsidRPr="006C3AEF">
        <w:rPr>
          <w:rFonts w:ascii="Times New Roman" w:eastAsia="Times New Roman" w:hAnsi="Times New Roman" w:cs="Times New Roman"/>
          <w:sz w:val="24"/>
          <w:szCs w:val="24"/>
          <w:lang w:eastAsia="ar-SA"/>
        </w:rPr>
        <w:t xml:space="preserve">закупки </w:t>
      </w:r>
      <w:r w:rsidR="007D6D37" w:rsidRPr="006B6BAC">
        <w:rPr>
          <w:rFonts w:ascii="Times New Roman" w:eastAsia="Times New Roman" w:hAnsi="Times New Roman" w:cs="Times New Roman"/>
          <w:sz w:val="24"/>
          <w:szCs w:val="24"/>
          <w:lang w:eastAsia="ar-SA"/>
        </w:rPr>
        <w:t>(при наличии) и подписью уполномоченного лица Участника</w:t>
      </w:r>
      <w:r w:rsidR="00D60629" w:rsidRPr="00D60629">
        <w:rPr>
          <w:rFonts w:ascii="Times New Roman" w:eastAsia="Times New Roman" w:hAnsi="Times New Roman" w:cs="Times New Roman"/>
          <w:sz w:val="24"/>
          <w:szCs w:val="24"/>
          <w:lang w:eastAsia="ar-SA"/>
        </w:rPr>
        <w:t xml:space="preserve"> </w:t>
      </w:r>
      <w:r w:rsidR="00D60629" w:rsidRPr="006C3AEF">
        <w:rPr>
          <w:rFonts w:ascii="Times New Roman" w:eastAsia="Times New Roman" w:hAnsi="Times New Roman" w:cs="Times New Roman"/>
          <w:sz w:val="24"/>
          <w:szCs w:val="24"/>
          <w:lang w:eastAsia="ar-SA"/>
        </w:rPr>
        <w:t>закупки</w:t>
      </w:r>
      <w:r w:rsidR="007D6D37" w:rsidRPr="006B6BAC">
        <w:rPr>
          <w:rFonts w:ascii="Times New Roman" w:eastAsia="Times New Roman" w:hAnsi="Times New Roman" w:cs="Times New Roman"/>
          <w:sz w:val="24"/>
          <w:szCs w:val="24"/>
          <w:lang w:eastAsia="ar-SA"/>
        </w:rPr>
        <w:t>.</w:t>
      </w:r>
      <w:r w:rsidR="007D6D37" w:rsidRPr="007D6D37">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 xml:space="preserve">состоит из нескольких томов, каждый такой том должен иметь сквозную нумерацию страниц. Все тома заявки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помещаются в один внешний конверт.</w:t>
      </w:r>
    </w:p>
    <w:p w14:paraId="6033E82F"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4.4.</w:t>
      </w:r>
      <w:r w:rsidR="00F1180F">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 xml:space="preserve">. </w:t>
      </w:r>
      <w:r w:rsidRPr="006C3AEF">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14:paraId="425F3707" w14:textId="77777777" w:rsidR="006C3AEF" w:rsidRPr="006C3AEF" w:rsidRDefault="00992B22" w:rsidP="00393A05">
      <w:pPr>
        <w:pStyle w:val="20"/>
        <w:numPr>
          <w:ilvl w:val="0"/>
          <w:numId w:val="0"/>
        </w:numPr>
      </w:pPr>
      <w:bookmarkStart w:id="204" w:name="_Toc366762370"/>
      <w:bookmarkStart w:id="205" w:name="_Toc368061884"/>
      <w:bookmarkStart w:id="206" w:name="_Toc368062048"/>
      <w:bookmarkStart w:id="207" w:name="_Toc370824146"/>
      <w:bookmarkStart w:id="208" w:name="_Toc394314168"/>
      <w:bookmarkStart w:id="209" w:name="_Toc410044331"/>
      <w:bookmarkStart w:id="210" w:name="_Toc483302521"/>
      <w:bookmarkStart w:id="211" w:name="_Toc483316556"/>
      <w:bookmarkStart w:id="212" w:name="_Toc491095907"/>
      <w:r w:rsidRPr="00992B22">
        <w:rPr>
          <w:rFonts w:eastAsia="Calibri"/>
          <w:szCs w:val="24"/>
        </w:rPr>
        <w:t>4.5.</w:t>
      </w:r>
      <w:r>
        <w:rPr>
          <w:rFonts w:eastAsia="Calibri"/>
          <w:szCs w:val="24"/>
        </w:rPr>
        <w:t xml:space="preserve"> </w:t>
      </w:r>
      <w:r w:rsidR="006C3AEF" w:rsidRPr="006C3AEF">
        <w:t xml:space="preserve">Официальный язык проведения </w:t>
      </w:r>
      <w:bookmarkEnd w:id="204"/>
      <w:bookmarkEnd w:id="205"/>
      <w:bookmarkEnd w:id="206"/>
      <w:bookmarkEnd w:id="207"/>
      <w:bookmarkEnd w:id="208"/>
      <w:bookmarkEnd w:id="209"/>
      <w:r w:rsidR="006C3AEF" w:rsidRPr="006C3AEF">
        <w:rPr>
          <w:iCs/>
          <w:lang w:val="x-none"/>
        </w:rPr>
        <w:t>конкурентных переговор</w:t>
      </w:r>
      <w:r w:rsidR="006C3AEF" w:rsidRPr="006C3AEF">
        <w:rPr>
          <w:iCs/>
        </w:rPr>
        <w:t>ов</w:t>
      </w:r>
      <w:bookmarkEnd w:id="210"/>
      <w:bookmarkEnd w:id="211"/>
      <w:bookmarkEnd w:id="212"/>
    </w:p>
    <w:p w14:paraId="59CEED38" w14:textId="77777777" w:rsidR="006C3AEF" w:rsidRPr="002E6944"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4.5.1.</w:t>
      </w:r>
      <w:r w:rsidRPr="006C3AEF">
        <w:rPr>
          <w:rFonts w:ascii="Times New Roman" w:eastAsia="Times New Roman" w:hAnsi="Times New Roman" w:cs="Times New Roman"/>
          <w:sz w:val="24"/>
          <w:szCs w:val="24"/>
          <w:lang w:eastAsia="ar-SA"/>
        </w:rPr>
        <w:t xml:space="preserve"> </w:t>
      </w:r>
      <w:r w:rsidR="008367DF" w:rsidRPr="00C4390B">
        <w:rPr>
          <w:rFonts w:ascii="Times New Roman" w:eastAsia="Times New Roman" w:hAnsi="Times New Roman"/>
          <w:sz w:val="24"/>
          <w:szCs w:val="24"/>
          <w:lang w:eastAsia="ar-SA"/>
        </w:rPr>
        <w:t xml:space="preserve">Заявка, подготовленная Участником закупки, а также вся корреспонденция и документация, связанная с </w:t>
      </w:r>
      <w:r w:rsidR="008367DF">
        <w:rPr>
          <w:rFonts w:ascii="Times New Roman" w:eastAsia="Times New Roman" w:hAnsi="Times New Roman"/>
          <w:sz w:val="24"/>
          <w:szCs w:val="24"/>
          <w:lang w:eastAsia="ar-SA"/>
        </w:rPr>
        <w:t>конкурентными переговорами</w:t>
      </w:r>
      <w:r w:rsidR="008367DF" w:rsidRPr="00C4390B">
        <w:rPr>
          <w:rFonts w:ascii="Times New Roman" w:eastAsia="Times New Roman" w:hAnsi="Times New Roman"/>
          <w:sz w:val="24"/>
          <w:szCs w:val="24"/>
          <w:lang w:eastAsia="ar-SA"/>
        </w:rPr>
        <w:t>, которой обмениваются Участники закупки и Заказчик, должны быть написаны на русском языке</w:t>
      </w:r>
      <w:r w:rsidR="002E6944">
        <w:rPr>
          <w:rFonts w:ascii="Times New Roman" w:eastAsia="Times New Roman" w:hAnsi="Times New Roman" w:cs="Times New Roman"/>
          <w:bCs/>
          <w:iCs/>
          <w:sz w:val="24"/>
          <w:szCs w:val="26"/>
          <w:lang w:eastAsia="ar-SA"/>
        </w:rPr>
        <w:t>.</w:t>
      </w:r>
    </w:p>
    <w:p w14:paraId="726F69D6" w14:textId="77777777" w:rsidR="006C3AEF" w:rsidRPr="006C3AEF"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4.5.2. </w:t>
      </w:r>
      <w:r w:rsidR="008367DF" w:rsidRPr="00C4390B">
        <w:rPr>
          <w:rFonts w:ascii="Times New Roman" w:eastAsia="Times New Roman" w:hAnsi="Times New Roman"/>
          <w:sz w:val="24"/>
          <w:szCs w:val="24"/>
          <w:lang w:eastAsia="ar-SA"/>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r w:rsidRPr="006C3AEF">
        <w:rPr>
          <w:rFonts w:ascii="Times New Roman" w:eastAsia="Times New Roman" w:hAnsi="Times New Roman" w:cs="Times New Roman"/>
          <w:sz w:val="24"/>
          <w:szCs w:val="24"/>
          <w:lang w:eastAsia="ar-SA"/>
        </w:rPr>
        <w:t>.</w:t>
      </w:r>
    </w:p>
    <w:p w14:paraId="373C378B" w14:textId="77777777" w:rsidR="006C3AEF" w:rsidRPr="006C3AEF" w:rsidRDefault="006C3AEF" w:rsidP="006C3AEF">
      <w:pPr>
        <w:keepNext/>
        <w:keepLines/>
        <w:numPr>
          <w:ilvl w:val="0"/>
          <w:numId w:val="11"/>
        </w:numPr>
        <w:tabs>
          <w:tab w:val="left"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213" w:name="_Toc366762371"/>
      <w:bookmarkStart w:id="214" w:name="_Toc368061885"/>
      <w:bookmarkStart w:id="215" w:name="_Toc368062049"/>
      <w:bookmarkStart w:id="216" w:name="_Toc370824147"/>
      <w:bookmarkStart w:id="217" w:name="_Toc394314169"/>
      <w:bookmarkStart w:id="218" w:name="_Toc410044332"/>
      <w:bookmarkStart w:id="219" w:name="_Toc429079276"/>
      <w:bookmarkStart w:id="220" w:name="_Toc483302522"/>
      <w:bookmarkStart w:id="221" w:name="_Toc483316557"/>
      <w:bookmarkStart w:id="222" w:name="_Toc491095908"/>
      <w:r w:rsidRPr="006C3AEF">
        <w:rPr>
          <w:rFonts w:ascii="Times New Roman" w:eastAsia="Times New Roman" w:hAnsi="Times New Roman" w:cs="Times New Roman"/>
          <w:b/>
          <w:bCs/>
          <w:sz w:val="24"/>
          <w:szCs w:val="26"/>
          <w:lang w:eastAsia="ar-SA"/>
        </w:rPr>
        <w:t xml:space="preserve">Валюта </w:t>
      </w:r>
      <w:bookmarkEnd w:id="213"/>
      <w:bookmarkEnd w:id="214"/>
      <w:bookmarkEnd w:id="215"/>
      <w:bookmarkEnd w:id="216"/>
      <w:bookmarkEnd w:id="217"/>
      <w:bookmarkEnd w:id="218"/>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ов</w:t>
      </w:r>
      <w:bookmarkEnd w:id="219"/>
      <w:bookmarkEnd w:id="220"/>
      <w:bookmarkEnd w:id="221"/>
      <w:bookmarkEnd w:id="222"/>
    </w:p>
    <w:p w14:paraId="1C2BB2A1" w14:textId="77777777" w:rsidR="006C3AEF" w:rsidRPr="006C3AEF" w:rsidRDefault="006C3AEF" w:rsidP="00AD2299">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4.6.1. </w:t>
      </w:r>
      <w:r w:rsidRPr="006C3AEF">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14:paraId="537089E0" w14:textId="77777777" w:rsidR="006C3AEF" w:rsidRDefault="006C3AEF"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4.6.2. </w:t>
      </w:r>
      <w:r w:rsidRPr="006C3AEF">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14:paraId="4B859AEF" w14:textId="77777777" w:rsidR="008E6DF3" w:rsidRPr="006C3AEF" w:rsidRDefault="008E6DF3"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1F6649D8" w14:textId="77777777" w:rsidR="006C3AEF" w:rsidRDefault="006C3AEF" w:rsidP="008E6DF3">
      <w:pPr>
        <w:keepNext/>
        <w:keepLines/>
        <w:tabs>
          <w:tab w:val="left" w:leader="underscore" w:pos="0"/>
          <w:tab w:val="left" w:pos="709"/>
        </w:tabs>
        <w:suppressAutoHyphens/>
        <w:spacing w:after="0" w:line="240" w:lineRule="auto"/>
        <w:outlineLvl w:val="1"/>
        <w:rPr>
          <w:rFonts w:ascii="Times New Roman" w:eastAsia="Times New Roman" w:hAnsi="Times New Roman" w:cs="Times New Roman"/>
          <w:b/>
          <w:bCs/>
          <w:sz w:val="24"/>
          <w:szCs w:val="26"/>
          <w:lang w:eastAsia="ar-SA"/>
        </w:rPr>
      </w:pPr>
      <w:bookmarkStart w:id="223" w:name="_Toc366762372"/>
      <w:bookmarkStart w:id="224" w:name="_Toc368061886"/>
      <w:bookmarkStart w:id="225" w:name="_Toc368062050"/>
      <w:bookmarkStart w:id="226" w:name="_Toc370824148"/>
      <w:bookmarkStart w:id="227" w:name="_Toc394314170"/>
      <w:bookmarkStart w:id="228" w:name="_Toc410044333"/>
      <w:bookmarkStart w:id="229" w:name="_Toc429079277"/>
      <w:bookmarkStart w:id="230" w:name="_Toc483302523"/>
      <w:bookmarkStart w:id="231" w:name="_Toc483316558"/>
      <w:bookmarkStart w:id="232" w:name="_Toc491095909"/>
      <w:r w:rsidRPr="006C3AEF">
        <w:rPr>
          <w:rFonts w:ascii="Times New Roman" w:eastAsia="Times New Roman" w:hAnsi="Times New Roman" w:cs="Times New Roman"/>
          <w:b/>
          <w:bCs/>
          <w:sz w:val="24"/>
          <w:szCs w:val="26"/>
          <w:lang w:eastAsia="ar-SA"/>
        </w:rPr>
        <w:t>4.7. Сведения о цене Договора</w:t>
      </w:r>
      <w:bookmarkEnd w:id="223"/>
      <w:bookmarkEnd w:id="224"/>
      <w:bookmarkEnd w:id="225"/>
      <w:bookmarkEnd w:id="226"/>
      <w:bookmarkEnd w:id="227"/>
      <w:bookmarkEnd w:id="228"/>
      <w:bookmarkEnd w:id="229"/>
      <w:bookmarkEnd w:id="230"/>
      <w:bookmarkEnd w:id="231"/>
      <w:bookmarkEnd w:id="232"/>
    </w:p>
    <w:p w14:paraId="1DD863F3" w14:textId="507EBCEF" w:rsidR="00516DFD" w:rsidRDefault="006C3AEF" w:rsidP="00516DFD">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D353B4">
        <w:rPr>
          <w:rFonts w:ascii="Times New Roman" w:eastAsia="Times New Roman" w:hAnsi="Times New Roman" w:cs="Times New Roman"/>
          <w:b/>
          <w:sz w:val="24"/>
          <w:szCs w:val="24"/>
          <w:lang w:eastAsia="ar-SA"/>
        </w:rPr>
        <w:t xml:space="preserve">4.7.1. </w:t>
      </w:r>
      <w:r w:rsidRPr="00D353B4">
        <w:rPr>
          <w:rFonts w:ascii="Times New Roman" w:eastAsia="Times New Roman" w:hAnsi="Times New Roman" w:cs="Times New Roman"/>
          <w:sz w:val="24"/>
          <w:szCs w:val="24"/>
          <w:lang w:eastAsia="ar-SA"/>
        </w:rPr>
        <w:t>Начальная (максимальная) цена Договора</w:t>
      </w:r>
      <w:r w:rsidR="008E6DF3">
        <w:rPr>
          <w:rFonts w:ascii="Times New Roman" w:eastAsia="Times New Roman" w:hAnsi="Times New Roman" w:cs="Times New Roman"/>
          <w:sz w:val="24"/>
          <w:szCs w:val="24"/>
          <w:lang w:eastAsia="ar-SA"/>
        </w:rPr>
        <w:t>:</w:t>
      </w:r>
      <w:r w:rsidR="00F52F42">
        <w:rPr>
          <w:rFonts w:ascii="Times New Roman" w:eastAsia="Times New Roman" w:hAnsi="Times New Roman" w:cs="Times New Roman"/>
          <w:sz w:val="24"/>
          <w:szCs w:val="24"/>
          <w:lang w:eastAsia="ar-SA"/>
        </w:rPr>
        <w:t xml:space="preserve"> </w:t>
      </w:r>
      <w:r w:rsidR="00582FCC" w:rsidRPr="00292C9B">
        <w:rPr>
          <w:rFonts w:ascii="Times New Roman" w:eastAsia="Times New Roman" w:hAnsi="Times New Roman" w:cs="Times New Roman"/>
          <w:sz w:val="24"/>
          <w:szCs w:val="24"/>
          <w:lang w:eastAsia="ar-SA"/>
        </w:rPr>
        <w:t>10 480 000 (Десять миллионов четыреста восемьдесят тысяч) рублей 00 копеек</w:t>
      </w:r>
      <w:r w:rsidR="00582FCC">
        <w:rPr>
          <w:rFonts w:ascii="Times New Roman" w:eastAsia="Times New Roman" w:hAnsi="Times New Roman" w:cs="Times New Roman"/>
          <w:sz w:val="24"/>
          <w:szCs w:val="24"/>
          <w:lang w:eastAsia="ar-SA"/>
        </w:rPr>
        <w:t>.</w:t>
      </w:r>
      <w:r w:rsidR="00582FCC" w:rsidRPr="00582FCC">
        <w:rPr>
          <w:rFonts w:ascii="Times New Roman" w:eastAsia="Times New Roman" w:hAnsi="Times New Roman" w:cs="Times New Roman"/>
          <w:sz w:val="24"/>
          <w:szCs w:val="24"/>
          <w:lang w:eastAsia="ar-SA"/>
        </w:rPr>
        <w:t xml:space="preserve"> </w:t>
      </w:r>
      <w:r w:rsidR="00582FCC" w:rsidRPr="00292C9B">
        <w:rPr>
          <w:rFonts w:ascii="Times New Roman" w:eastAsia="Times New Roman" w:hAnsi="Times New Roman" w:cs="Times New Roman"/>
          <w:sz w:val="24"/>
          <w:szCs w:val="24"/>
          <w:lang w:eastAsia="ar-SA"/>
        </w:rPr>
        <w:t>Цена 1 тонны угля марки 3БПК составляет 5 240 рублей 00 копеек</w:t>
      </w:r>
      <w:r w:rsidR="00582FCC">
        <w:rPr>
          <w:rFonts w:ascii="Times New Roman" w:eastAsia="Times New Roman" w:hAnsi="Times New Roman" w:cs="Times New Roman"/>
          <w:sz w:val="24"/>
          <w:szCs w:val="24"/>
          <w:lang w:eastAsia="ar-SA"/>
        </w:rPr>
        <w:t>.</w:t>
      </w:r>
    </w:p>
    <w:p w14:paraId="7E1E90BD" w14:textId="77777777" w:rsidR="00582FCC" w:rsidRPr="00295F71" w:rsidRDefault="00582FCC" w:rsidP="00582FCC">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295F71">
        <w:rPr>
          <w:rFonts w:ascii="Times New Roman" w:eastAsia="Times New Roman" w:hAnsi="Times New Roman" w:cs="Times New Roman"/>
          <w:sz w:val="24"/>
          <w:szCs w:val="24"/>
          <w:lang w:eastAsia="ar-SA"/>
        </w:rPr>
        <w:t>Источником информации о стоимости Продукции, являющейся предметом закупки, стало коммерческое предложение Поставщика. Начальная (максимальная) цена Договора сформирована методом использования минимальной цены коммерческого предложения (в связи с единственным коммерческим предложением).</w:t>
      </w:r>
    </w:p>
    <w:p w14:paraId="021F4A06" w14:textId="298DEEC3" w:rsidR="000A7A5E" w:rsidRDefault="006C3AEF" w:rsidP="008E6DF3">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4</w:t>
      </w:r>
      <w:r w:rsidR="00F03FC6">
        <w:rPr>
          <w:rFonts w:ascii="Times New Roman" w:eastAsia="Times New Roman" w:hAnsi="Times New Roman" w:cs="Times New Roman"/>
          <w:b/>
          <w:sz w:val="24"/>
          <w:szCs w:val="24"/>
          <w:lang w:eastAsia="ar-SA"/>
        </w:rPr>
        <w:t>.7.2. Порядок формирования цены</w:t>
      </w:r>
      <w:r w:rsidRPr="006C3AEF">
        <w:rPr>
          <w:rFonts w:ascii="Times New Roman" w:eastAsia="Times New Roman" w:hAnsi="Times New Roman" w:cs="Times New Roman"/>
          <w:b/>
          <w:sz w:val="24"/>
          <w:szCs w:val="24"/>
          <w:lang w:eastAsia="ar-SA"/>
        </w:rPr>
        <w:t xml:space="preserve"> </w:t>
      </w:r>
      <w:r w:rsidR="00526B36">
        <w:rPr>
          <w:rFonts w:ascii="Times New Roman" w:eastAsia="Times New Roman" w:hAnsi="Times New Roman" w:cs="Times New Roman"/>
          <w:b/>
          <w:sz w:val="24"/>
          <w:szCs w:val="24"/>
          <w:lang w:eastAsia="ar-SA"/>
        </w:rPr>
        <w:t xml:space="preserve"> </w:t>
      </w:r>
    </w:p>
    <w:p w14:paraId="1050EBDF" w14:textId="77777777" w:rsidR="00582FCC" w:rsidRPr="00582FCC" w:rsidRDefault="00582FCC" w:rsidP="00582FCC">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582FCC">
        <w:rPr>
          <w:rFonts w:ascii="Times New Roman" w:eastAsia="Times New Roman" w:hAnsi="Times New Roman" w:cs="Times New Roman"/>
          <w:sz w:val="24"/>
          <w:szCs w:val="24"/>
          <w:lang w:eastAsia="ru-RU"/>
        </w:rPr>
        <w:t>Цена Продукции включает в себя: отпускную цену Поставщика, все таможенные пошлины, налоги (включая НДС, исчисленный в соответствии c п. 3 ст. 164 и п.п.1 п. 1 ст. 167 НК РФ), расходы на погрузку-разгрузку, расходы по доставке до места поставки/погрузки,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p>
    <w:p w14:paraId="6F5E5DED" w14:textId="0B758249" w:rsidR="006C3AEF" w:rsidRPr="00E60F58" w:rsidRDefault="006C3AEF" w:rsidP="00FB37B8">
      <w:pPr>
        <w:tabs>
          <w:tab w:val="left" w:pos="567"/>
          <w:tab w:val="left" w:pos="1418"/>
        </w:tabs>
        <w:suppressAutoHyphens/>
        <w:spacing w:after="0" w:line="240" w:lineRule="auto"/>
        <w:ind w:firstLine="567"/>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sz w:val="24"/>
          <w:szCs w:val="24"/>
          <w:lang w:eastAsia="ar-SA"/>
        </w:rPr>
        <w:t>В соответствии со ст. 171 НК РФ Заказчик имеет право применить налоговый вычет НДС в отношении</w:t>
      </w:r>
      <w:r w:rsidR="00C669C0">
        <w:rPr>
          <w:rFonts w:ascii="Times New Roman" w:eastAsia="Times New Roman" w:hAnsi="Times New Roman" w:cs="Times New Roman"/>
          <w:sz w:val="24"/>
          <w:szCs w:val="24"/>
          <w:lang w:eastAsia="ar-SA"/>
        </w:rPr>
        <w:t xml:space="preserve"> поставляемой </w:t>
      </w:r>
      <w:r w:rsidR="0045653C">
        <w:rPr>
          <w:rFonts w:ascii="Times New Roman" w:eastAsia="Times New Roman" w:hAnsi="Times New Roman" w:cs="Times New Roman"/>
          <w:sz w:val="24"/>
          <w:szCs w:val="24"/>
          <w:lang w:eastAsia="ar-SA"/>
        </w:rPr>
        <w:t>П</w:t>
      </w:r>
      <w:r w:rsidR="00C669C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w:t>
      </w:r>
      <w:r w:rsidRPr="0019474A">
        <w:rPr>
          <w:rFonts w:ascii="Times New Roman" w:eastAsia="Times New Roman" w:hAnsi="Times New Roman" w:cs="Times New Roman"/>
          <w:sz w:val="24"/>
          <w:szCs w:val="24"/>
          <w:lang w:eastAsia="ar-SA"/>
        </w:rPr>
        <w:t xml:space="preserve">Участников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sz w:val="24"/>
          <w:szCs w:val="24"/>
          <w:lang w:eastAsia="ar-SA"/>
        </w:rPr>
        <w:t xml:space="preserve">без учета НДС </w:t>
      </w:r>
      <w:r w:rsidRPr="0019474A">
        <w:rPr>
          <w:rFonts w:ascii="Times New Roman" w:eastAsia="Times New Roman" w:hAnsi="Times New Roman" w:cs="Times New Roman"/>
          <w:bCs/>
          <w:sz w:val="24"/>
          <w:szCs w:val="24"/>
          <w:lang w:eastAsia="ar-SA"/>
        </w:rPr>
        <w:t xml:space="preserve">(в случае, когда Участниками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bCs/>
          <w:sz w:val="24"/>
          <w:szCs w:val="24"/>
          <w:lang w:eastAsia="ar-SA"/>
        </w:rPr>
        <w:t xml:space="preserve">являются организации и индивидуальные предприниматели, применяющие общую систему </w:t>
      </w:r>
      <w:r w:rsidRPr="006C3AEF">
        <w:rPr>
          <w:rFonts w:ascii="Times New Roman" w:eastAsia="Times New Roman" w:hAnsi="Times New Roman" w:cs="Times New Roman"/>
          <w:bCs/>
          <w:sz w:val="24"/>
          <w:szCs w:val="24"/>
          <w:lang w:eastAsia="ar-SA"/>
        </w:rPr>
        <w:t>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6C3AEF">
        <w:rPr>
          <w:rFonts w:ascii="Times New Roman" w:eastAsia="Times New Roman" w:hAnsi="Times New Roman" w:cs="Times New Roman"/>
          <w:sz w:val="24"/>
          <w:szCs w:val="24"/>
          <w:lang w:eastAsia="ar-SA"/>
        </w:rPr>
        <w:t>.</w:t>
      </w:r>
    </w:p>
    <w:p w14:paraId="12463970" w14:textId="77777777" w:rsidR="006124A1"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33" w:name="_Toc366762373"/>
      <w:bookmarkStart w:id="234" w:name="_Toc368061887"/>
      <w:bookmarkStart w:id="235" w:name="_Toc368062051"/>
      <w:bookmarkStart w:id="236" w:name="_Toc370824149"/>
      <w:bookmarkStart w:id="237" w:name="_Toc394314171"/>
      <w:bookmarkStart w:id="238" w:name="_Toc410044334"/>
      <w:bookmarkStart w:id="239" w:name="_Toc429079278"/>
      <w:bookmarkStart w:id="240" w:name="_Toc483302524"/>
      <w:bookmarkStart w:id="241" w:name="_Toc483316559"/>
      <w:bookmarkStart w:id="242" w:name="_Toc491095910"/>
      <w:r w:rsidRPr="006C3AEF">
        <w:rPr>
          <w:rFonts w:ascii="Times New Roman" w:eastAsia="Times New Roman" w:hAnsi="Times New Roman" w:cs="Times New Roman"/>
          <w:b/>
          <w:bCs/>
          <w:sz w:val="24"/>
          <w:szCs w:val="26"/>
          <w:lang w:eastAsia="ar-SA"/>
        </w:rPr>
        <w:t>4.8. Порядок предоставления заявок</w:t>
      </w:r>
      <w:bookmarkEnd w:id="233"/>
      <w:bookmarkEnd w:id="234"/>
      <w:bookmarkEnd w:id="235"/>
      <w:bookmarkEnd w:id="236"/>
      <w:bookmarkEnd w:id="237"/>
      <w:bookmarkEnd w:id="238"/>
      <w:bookmarkEnd w:id="239"/>
      <w:bookmarkEnd w:id="240"/>
      <w:bookmarkEnd w:id="241"/>
      <w:bookmarkEnd w:id="242"/>
    </w:p>
    <w:p w14:paraId="2B163B0E" w14:textId="77777777" w:rsidR="00F1180F" w:rsidRPr="0057248D" w:rsidRDefault="006124A1" w:rsidP="008649DD">
      <w:pPr>
        <w:spacing w:line="240" w:lineRule="auto"/>
        <w:jc w:val="both"/>
        <w:rPr>
          <w:rFonts w:ascii="Times New Roman" w:hAnsi="Times New Roman" w:cs="Times New Roman"/>
          <w:b/>
          <w:bCs/>
          <w:sz w:val="24"/>
          <w:szCs w:val="24"/>
          <w:lang w:eastAsia="ar-SA"/>
        </w:rPr>
      </w:pPr>
      <w:r>
        <w:rPr>
          <w:b/>
          <w:bCs/>
          <w:szCs w:val="26"/>
          <w:lang w:eastAsia="ar-SA"/>
        </w:rPr>
        <w:tab/>
      </w:r>
      <w:bookmarkStart w:id="243" w:name="_Toc483302525"/>
      <w:r w:rsidR="00F1180F" w:rsidRPr="0057248D">
        <w:rPr>
          <w:rFonts w:ascii="Times New Roman" w:hAnsi="Times New Roman" w:cs="Times New Roman"/>
          <w:sz w:val="24"/>
          <w:szCs w:val="24"/>
          <w:lang w:eastAsia="ar-SA"/>
        </w:rPr>
        <w:t xml:space="preserve">Порядок подачи заявок на участие в </w:t>
      </w:r>
      <w:r w:rsidR="004D58EF" w:rsidRPr="0057248D">
        <w:rPr>
          <w:rFonts w:ascii="Times New Roman" w:hAnsi="Times New Roman" w:cs="Times New Roman"/>
          <w:sz w:val="24"/>
          <w:szCs w:val="24"/>
          <w:lang w:eastAsia="ar-SA"/>
        </w:rPr>
        <w:t xml:space="preserve">конкурентных переговорах </w:t>
      </w:r>
      <w:r w:rsidR="00F1180F" w:rsidRPr="0057248D">
        <w:rPr>
          <w:rFonts w:ascii="Times New Roman" w:hAnsi="Times New Roman" w:cs="Times New Roman"/>
          <w:sz w:val="24"/>
          <w:szCs w:val="24"/>
          <w:lang w:eastAsia="ar-SA"/>
        </w:rPr>
        <w:t>указан в п. 7 Информационной карты Документации.</w:t>
      </w:r>
      <w:bookmarkEnd w:id="243"/>
    </w:p>
    <w:p w14:paraId="0EE458DD" w14:textId="77777777" w:rsidR="006C3AEF" w:rsidRDefault="006124A1" w:rsidP="008649DD">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44" w:name="_Toc366762374"/>
      <w:bookmarkStart w:id="245" w:name="_Toc368061888"/>
      <w:bookmarkStart w:id="246" w:name="_Toc368062052"/>
      <w:bookmarkStart w:id="247" w:name="_Toc370824150"/>
      <w:bookmarkStart w:id="248" w:name="_Toc394314172"/>
      <w:bookmarkStart w:id="249" w:name="_Toc410044335"/>
      <w:bookmarkStart w:id="250" w:name="_Toc429079279"/>
      <w:bookmarkStart w:id="251" w:name="_Toc483302526"/>
      <w:bookmarkStart w:id="252" w:name="_Toc483316560"/>
      <w:bookmarkStart w:id="253" w:name="_Toc491095911"/>
      <w:r>
        <w:rPr>
          <w:rFonts w:ascii="Times New Roman" w:eastAsia="Times New Roman" w:hAnsi="Times New Roman" w:cs="Times New Roman"/>
          <w:b/>
          <w:bCs/>
          <w:sz w:val="24"/>
          <w:szCs w:val="26"/>
          <w:lang w:eastAsia="ar-SA"/>
        </w:rPr>
        <w:t xml:space="preserve">4.9. </w:t>
      </w:r>
      <w:r w:rsidR="00F51D0A" w:rsidRPr="00126049">
        <w:rPr>
          <w:rFonts w:ascii="Times New Roman" w:eastAsia="Times New Roman" w:hAnsi="Times New Roman" w:cs="Times New Roman"/>
          <w:b/>
          <w:bCs/>
          <w:sz w:val="24"/>
          <w:szCs w:val="26"/>
          <w:lang w:eastAsia="ar-SA"/>
        </w:rPr>
        <w:t>Изменение и</w:t>
      </w:r>
      <w:r w:rsidR="00F51D0A">
        <w:rPr>
          <w:rFonts w:ascii="Times New Roman" w:eastAsia="Times New Roman" w:hAnsi="Times New Roman" w:cs="Times New Roman"/>
          <w:b/>
          <w:bCs/>
          <w:sz w:val="24"/>
          <w:szCs w:val="26"/>
          <w:lang w:eastAsia="ar-SA"/>
        </w:rPr>
        <w:t xml:space="preserve"> отзыв </w:t>
      </w:r>
      <w:r w:rsidR="006C3AEF" w:rsidRPr="006C3AEF">
        <w:rPr>
          <w:rFonts w:ascii="Times New Roman" w:eastAsia="Times New Roman" w:hAnsi="Times New Roman" w:cs="Times New Roman"/>
          <w:b/>
          <w:bCs/>
          <w:sz w:val="24"/>
          <w:szCs w:val="26"/>
          <w:lang w:eastAsia="ar-SA"/>
        </w:rPr>
        <w:t>заявок</w:t>
      </w:r>
      <w:bookmarkEnd w:id="244"/>
      <w:bookmarkEnd w:id="245"/>
      <w:bookmarkEnd w:id="246"/>
      <w:bookmarkEnd w:id="247"/>
      <w:bookmarkEnd w:id="248"/>
      <w:bookmarkEnd w:id="249"/>
      <w:bookmarkEnd w:id="250"/>
      <w:bookmarkEnd w:id="251"/>
      <w:bookmarkEnd w:id="252"/>
      <w:bookmarkEnd w:id="253"/>
      <w:r w:rsidR="006C3AEF" w:rsidRPr="006C3AEF">
        <w:rPr>
          <w:rFonts w:ascii="Times New Roman" w:eastAsia="Times New Roman" w:hAnsi="Times New Roman" w:cs="Times New Roman"/>
          <w:b/>
          <w:bCs/>
          <w:sz w:val="24"/>
          <w:szCs w:val="26"/>
          <w:lang w:eastAsia="ar-SA"/>
        </w:rPr>
        <w:t xml:space="preserve"> </w:t>
      </w:r>
    </w:p>
    <w:p w14:paraId="748C9B05" w14:textId="77777777" w:rsidR="00E127C0" w:rsidRPr="0045544B" w:rsidRDefault="006C3AEF" w:rsidP="00E127C0">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4.9.1. </w:t>
      </w:r>
      <w:r w:rsidR="00E127C0" w:rsidRPr="0045544B">
        <w:rPr>
          <w:rFonts w:ascii="Times New Roman" w:eastAsia="Times New Roman" w:hAnsi="Times New Roman" w:cs="Times New Roman"/>
          <w:sz w:val="24"/>
          <w:szCs w:val="24"/>
          <w:lang w:eastAsia="ar-SA"/>
        </w:rPr>
        <w:t>Участник закупки, подавший заявку на участие в конкурентных переговорах, вправе изменить или отозвать заявку на участие в конкурентных переговорах до истечения срока подачи заявок.</w:t>
      </w:r>
    </w:p>
    <w:p w14:paraId="34FC5C30" w14:textId="77777777" w:rsidR="00F51D0A" w:rsidRPr="00C4390B" w:rsidRDefault="006C3AEF"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w:t>
      </w:r>
      <w:r w:rsidR="00F51D0A" w:rsidRPr="00C4390B">
        <w:rPr>
          <w:rFonts w:ascii="Times New Roman" w:eastAsia="Times New Roman" w:hAnsi="Times New Roman"/>
          <w:sz w:val="24"/>
          <w:szCs w:val="24"/>
          <w:lang w:eastAsia="ar-SA"/>
        </w:rPr>
        <w:t xml:space="preserve">Для изменения заявки Участник закупки, подавший заявку, имеет право предоставить изменения к своей заявке без ее отзыва.  </w:t>
      </w:r>
    </w:p>
    <w:p w14:paraId="506964B2" w14:textId="0866046A"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Изменения предоставляются, так</w:t>
      </w:r>
      <w:r w:rsidR="00E10BA8">
        <w:rPr>
          <w:rFonts w:ascii="Times New Roman" w:eastAsia="Times New Roman" w:hAnsi="Times New Roman"/>
          <w:sz w:val="24"/>
          <w:szCs w:val="24"/>
          <w:lang w:eastAsia="ar-SA"/>
        </w:rPr>
        <w:t xml:space="preserve"> </w:t>
      </w:r>
      <w:r w:rsidRPr="00C4390B">
        <w:rPr>
          <w:rFonts w:ascii="Times New Roman" w:eastAsia="Times New Roman" w:hAnsi="Times New Roman"/>
          <w:sz w:val="24"/>
          <w:szCs w:val="24"/>
          <w:lang w:eastAsia="ar-SA"/>
        </w:rPr>
        <w:t>же</w:t>
      </w:r>
      <w:r w:rsidR="00E10BA8">
        <w:rPr>
          <w:rFonts w:ascii="Times New Roman" w:eastAsia="Times New Roman" w:hAnsi="Times New Roman"/>
          <w:sz w:val="24"/>
          <w:szCs w:val="24"/>
          <w:lang w:eastAsia="ar-SA"/>
        </w:rPr>
        <w:t>,</w:t>
      </w:r>
      <w:r w:rsidRPr="00C4390B">
        <w:rPr>
          <w:rFonts w:ascii="Times New Roman" w:eastAsia="Times New Roman" w:hAnsi="Times New Roman"/>
          <w:sz w:val="24"/>
          <w:szCs w:val="24"/>
          <w:lang w:eastAsia="ar-SA"/>
        </w:rPr>
        <w:t xml:space="preserve"> как и заявка на бумажном носителе, в запечатанном конверте, в соответствии </w:t>
      </w:r>
      <w:r w:rsidRPr="00775615">
        <w:rPr>
          <w:rFonts w:ascii="Times New Roman" w:eastAsia="Times New Roman" w:hAnsi="Times New Roman"/>
          <w:sz w:val="24"/>
          <w:szCs w:val="24"/>
          <w:lang w:eastAsia="ar-SA"/>
        </w:rPr>
        <w:t xml:space="preserve">с </w:t>
      </w:r>
      <w:proofErr w:type="spellStart"/>
      <w:r w:rsidR="00E23EB7" w:rsidRPr="00775615">
        <w:rPr>
          <w:rFonts w:ascii="Times New Roman" w:eastAsia="Times New Roman" w:hAnsi="Times New Roman"/>
          <w:sz w:val="24"/>
          <w:szCs w:val="24"/>
          <w:lang w:eastAsia="ar-SA"/>
        </w:rPr>
        <w:t>п.п</w:t>
      </w:r>
      <w:proofErr w:type="spellEnd"/>
      <w:r w:rsidR="00E23EB7" w:rsidRPr="00775615">
        <w:rPr>
          <w:rFonts w:ascii="Times New Roman" w:eastAsia="Times New Roman" w:hAnsi="Times New Roman"/>
          <w:sz w:val="24"/>
          <w:szCs w:val="24"/>
          <w:lang w:eastAsia="ar-SA"/>
        </w:rPr>
        <w:t>. 4.4.</w:t>
      </w:r>
      <w:proofErr w:type="gramStart"/>
      <w:r w:rsidR="00E23EB7" w:rsidRPr="00775615">
        <w:rPr>
          <w:rFonts w:ascii="Times New Roman" w:eastAsia="Times New Roman" w:hAnsi="Times New Roman"/>
          <w:sz w:val="24"/>
          <w:szCs w:val="24"/>
          <w:lang w:eastAsia="ar-SA"/>
        </w:rPr>
        <w:t>4.-</w:t>
      </w:r>
      <w:proofErr w:type="gramEnd"/>
      <w:r w:rsidR="00CA5DB1">
        <w:rPr>
          <w:rFonts w:ascii="Times New Roman" w:eastAsia="Times New Roman" w:hAnsi="Times New Roman"/>
          <w:sz w:val="24"/>
          <w:szCs w:val="24"/>
          <w:lang w:eastAsia="ar-SA"/>
        </w:rPr>
        <w:t xml:space="preserve"> </w:t>
      </w:r>
      <w:r w:rsidR="00E23EB7" w:rsidRPr="00775615">
        <w:rPr>
          <w:rFonts w:ascii="Times New Roman" w:eastAsia="Times New Roman" w:hAnsi="Times New Roman"/>
          <w:sz w:val="24"/>
          <w:szCs w:val="24"/>
          <w:lang w:eastAsia="ar-SA"/>
        </w:rPr>
        <w:t xml:space="preserve">4.4.7. </w:t>
      </w:r>
      <w:r w:rsidRPr="00775615">
        <w:rPr>
          <w:rFonts w:ascii="Times New Roman" w:eastAsia="Times New Roman" w:hAnsi="Times New Roman"/>
          <w:sz w:val="24"/>
          <w:szCs w:val="24"/>
          <w:lang w:eastAsia="ar-SA"/>
        </w:rPr>
        <w:t>п. 4.4. Документации</w:t>
      </w:r>
      <w:r w:rsidRPr="00C4390B">
        <w:rPr>
          <w:rFonts w:ascii="Times New Roman" w:eastAsia="Times New Roman" w:hAnsi="Times New Roman"/>
          <w:sz w:val="24"/>
          <w:szCs w:val="24"/>
          <w:lang w:eastAsia="ar-SA"/>
        </w:rPr>
        <w:t xml:space="preserve">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14:paraId="7648D089"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наименование, адрес Заказчика, </w:t>
      </w:r>
    </w:p>
    <w:p w14:paraId="627509BC"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полное фирменное наименование Участника закупки, его почтовый адрес,</w:t>
      </w:r>
    </w:p>
    <w:p w14:paraId="3F0355C7"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Изменения к </w:t>
      </w:r>
      <w:proofErr w:type="gramStart"/>
      <w:r w:rsidRPr="00C4390B">
        <w:rPr>
          <w:rFonts w:ascii="Times New Roman" w:eastAsia="Times New Roman" w:hAnsi="Times New Roman"/>
          <w:sz w:val="24"/>
          <w:szCs w:val="24"/>
          <w:lang w:eastAsia="ar-SA"/>
        </w:rPr>
        <w:t>…(</w:t>
      </w:r>
      <w:proofErr w:type="gramEnd"/>
      <w:r w:rsidRPr="00C4390B">
        <w:rPr>
          <w:rFonts w:ascii="Times New Roman" w:eastAsia="Times New Roman" w:hAnsi="Times New Roman"/>
          <w:sz w:val="24"/>
          <w:szCs w:val="24"/>
          <w:lang w:eastAsia="ar-SA"/>
        </w:rPr>
        <w:t>наименование закупки и дата подачи заявки).</w:t>
      </w:r>
    </w:p>
    <w:p w14:paraId="7DFE7D05"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Запечатанный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должен быть предоставлен Заказчику по адресу, указанному в </w:t>
      </w:r>
      <w:proofErr w:type="spellStart"/>
      <w:r w:rsidRPr="00C4390B">
        <w:rPr>
          <w:rFonts w:ascii="Times New Roman" w:eastAsia="Times New Roman" w:hAnsi="Times New Roman"/>
          <w:sz w:val="24"/>
          <w:szCs w:val="24"/>
          <w:lang w:eastAsia="ar-SA"/>
        </w:rPr>
        <w:t>п.п</w:t>
      </w:r>
      <w:proofErr w:type="spellEnd"/>
      <w:r w:rsidRPr="00C4390B">
        <w:rPr>
          <w:rFonts w:ascii="Times New Roman" w:eastAsia="Times New Roman" w:hAnsi="Times New Roman"/>
          <w:sz w:val="24"/>
          <w:szCs w:val="24"/>
          <w:lang w:eastAsia="ar-SA"/>
        </w:rPr>
        <w:t>. 2.3. п. 2. Информационной карты Документации.</w:t>
      </w:r>
    </w:p>
    <w:p w14:paraId="270F1ED5"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вправе требовать предъявления документа, удостоверяющего личность, при подаче конверта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w:t>
      </w:r>
    </w:p>
    <w:p w14:paraId="0A1E8828"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По требованию лица, представившего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Заказчик выдает расписку в получении данного конверта, с указанием даты и времени получения конверта.</w:t>
      </w:r>
    </w:p>
    <w:p w14:paraId="505A118A" w14:textId="77777777" w:rsidR="00F51D0A" w:rsidRPr="00C4390B" w:rsidRDefault="00F51D0A" w:rsidP="00F83190">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регистрирует поступивший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в журнале регистрации конвертов с заявками с указанием, что это изменения заявки.</w:t>
      </w:r>
    </w:p>
    <w:p w14:paraId="2A5FBF04" w14:textId="77777777" w:rsidR="006C3AEF" w:rsidRPr="006C3AEF" w:rsidRDefault="00F51D0A" w:rsidP="00F51D0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Комиссия по закупке рассматривает такую заявку Участника закупки с учетом изменений</w:t>
      </w:r>
      <w:r w:rsidR="006C3AEF" w:rsidRPr="006C3AEF">
        <w:rPr>
          <w:rFonts w:ascii="Times New Roman" w:eastAsia="Times New Roman" w:hAnsi="Times New Roman" w:cs="Times New Roman"/>
          <w:sz w:val="24"/>
          <w:szCs w:val="24"/>
          <w:lang w:eastAsia="ar-SA"/>
        </w:rPr>
        <w:t xml:space="preserve">. </w:t>
      </w:r>
    </w:p>
    <w:p w14:paraId="362FB4CD" w14:textId="77777777" w:rsidR="00F51D0A" w:rsidRPr="00C4390B"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4.9.3.</w:t>
      </w:r>
      <w:r w:rsidRPr="00C4390B">
        <w:rPr>
          <w:rFonts w:ascii="Times New Roman" w:eastAsia="Times New Roman" w:hAnsi="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уведомлении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
    <w:p w14:paraId="5F37E6BA" w14:textId="77777777" w:rsid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4.9.4.</w:t>
      </w:r>
      <w:r w:rsidRPr="00C4390B">
        <w:rPr>
          <w:rFonts w:ascii="Times New Roman" w:eastAsia="Times New Roman" w:hAnsi="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w:t>
      </w:r>
      <w:r w:rsidR="002D0C72">
        <w:rPr>
          <w:rFonts w:ascii="Times New Roman" w:eastAsia="Times New Roman" w:hAnsi="Times New Roman"/>
          <w:sz w:val="24"/>
          <w:szCs w:val="24"/>
          <w:lang w:eastAsia="ar-SA"/>
        </w:rPr>
        <w:t xml:space="preserve">нному п. 4.8. Документации. </w:t>
      </w:r>
    </w:p>
    <w:p w14:paraId="7E9B47A1" w14:textId="77777777" w:rsidR="006C3AEF" w:rsidRP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4.9.5.</w:t>
      </w:r>
      <w:r w:rsidRPr="00C4390B">
        <w:rPr>
          <w:rFonts w:ascii="Times New Roman" w:eastAsia="Times New Roman" w:hAnsi="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r w:rsidR="006C3AEF" w:rsidRPr="006C3AEF">
        <w:rPr>
          <w:rFonts w:ascii="Times New Roman" w:eastAsia="Times New Roman" w:hAnsi="Times New Roman" w:cs="Times New Roman"/>
          <w:sz w:val="24"/>
          <w:szCs w:val="24"/>
          <w:lang w:eastAsia="ar-SA"/>
        </w:rPr>
        <w:t>.</w:t>
      </w:r>
    </w:p>
    <w:p w14:paraId="2617F86E" w14:textId="77777777" w:rsidR="006C3AEF" w:rsidRPr="006C3AEF" w:rsidRDefault="006C3AEF" w:rsidP="002B291D">
      <w:pPr>
        <w:keepNext/>
        <w:keepLines/>
        <w:numPr>
          <w:ilvl w:val="1"/>
          <w:numId w:val="18"/>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254" w:name="_Toc366762375"/>
      <w:bookmarkStart w:id="255" w:name="_Toc368061889"/>
      <w:bookmarkStart w:id="256" w:name="_Toc368062053"/>
      <w:bookmarkStart w:id="257" w:name="_Toc370824151"/>
      <w:bookmarkStart w:id="258" w:name="_Toc394314173"/>
      <w:bookmarkStart w:id="259" w:name="_Toc410044336"/>
      <w:bookmarkStart w:id="260" w:name="_Toc429079280"/>
      <w:bookmarkStart w:id="261" w:name="_Toc483302527"/>
      <w:bookmarkStart w:id="262" w:name="_Toc483316561"/>
      <w:bookmarkStart w:id="263" w:name="_Toc491095912"/>
      <w:r w:rsidRPr="006C3AEF">
        <w:rPr>
          <w:rFonts w:ascii="Times New Roman" w:eastAsia="Times New Roman" w:hAnsi="Times New Roman" w:cs="Times New Roman"/>
          <w:b/>
          <w:bCs/>
          <w:sz w:val="24"/>
          <w:szCs w:val="26"/>
          <w:lang w:eastAsia="ar-SA"/>
        </w:rPr>
        <w:t xml:space="preserve">Вскрытие конвертов с заявками на участие в </w:t>
      </w:r>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ах</w:t>
      </w:r>
      <w:r w:rsidRPr="006C3AEF">
        <w:rPr>
          <w:rFonts w:ascii="Times New Roman" w:eastAsia="Times New Roman" w:hAnsi="Times New Roman" w:cs="Times New Roman"/>
          <w:b/>
          <w:bCs/>
          <w:sz w:val="24"/>
          <w:szCs w:val="26"/>
          <w:lang w:eastAsia="ar-SA"/>
        </w:rPr>
        <w:t xml:space="preserve"> и рассмотрение заявок</w:t>
      </w:r>
      <w:bookmarkEnd w:id="254"/>
      <w:bookmarkEnd w:id="255"/>
      <w:bookmarkEnd w:id="256"/>
      <w:bookmarkEnd w:id="257"/>
      <w:bookmarkEnd w:id="258"/>
      <w:bookmarkEnd w:id="259"/>
      <w:bookmarkEnd w:id="260"/>
      <w:bookmarkEnd w:id="261"/>
      <w:bookmarkEnd w:id="262"/>
      <w:bookmarkEnd w:id="263"/>
    </w:p>
    <w:p w14:paraId="00A26111" w14:textId="77777777" w:rsidR="006C3AEF" w:rsidRPr="006C3AEF" w:rsidRDefault="006C3AEF" w:rsidP="00D65E26">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4.10.1. </w:t>
      </w:r>
      <w:r w:rsidRPr="006C3AEF">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6C3AEF">
        <w:rPr>
          <w:rFonts w:ascii="Times New Roman" w:eastAsia="Times New Roman" w:hAnsi="Times New Roman" w:cs="Times New Roman"/>
          <w:iCs/>
          <w:sz w:val="24"/>
          <w:szCs w:val="24"/>
          <w:lang w:val="x-none" w:eastAsia="ar-SA"/>
        </w:rPr>
        <w:t>конкурентны</w:t>
      </w:r>
      <w:r w:rsidRPr="006C3AEF">
        <w:rPr>
          <w:rFonts w:ascii="Times New Roman" w:eastAsia="Times New Roman" w:hAnsi="Times New Roman" w:cs="Times New Roman"/>
          <w:iCs/>
          <w:sz w:val="24"/>
          <w:szCs w:val="24"/>
          <w:lang w:eastAsia="ar-SA"/>
        </w:rPr>
        <w:t>м</w:t>
      </w:r>
      <w:r w:rsidRPr="006C3AEF">
        <w:rPr>
          <w:rFonts w:ascii="Times New Roman" w:eastAsia="Times New Roman" w:hAnsi="Times New Roman" w:cs="Times New Roman"/>
          <w:iCs/>
          <w:sz w:val="24"/>
          <w:szCs w:val="24"/>
          <w:lang w:val="x-none" w:eastAsia="ar-SA"/>
        </w:rPr>
        <w:t xml:space="preserve"> переговор</w:t>
      </w:r>
      <w:r w:rsidRPr="006C3AEF">
        <w:rPr>
          <w:rFonts w:ascii="Times New Roman" w:eastAsia="Times New Roman" w:hAnsi="Times New Roman" w:cs="Times New Roman"/>
          <w:iCs/>
          <w:sz w:val="24"/>
          <w:szCs w:val="24"/>
          <w:lang w:eastAsia="ar-SA"/>
        </w:rPr>
        <w:t>ам</w:t>
      </w:r>
      <w:r w:rsidRPr="006C3AEF">
        <w:rPr>
          <w:rFonts w:ascii="Times New Roman" w:eastAsia="Times New Roman" w:hAnsi="Times New Roman" w:cs="Times New Roman"/>
          <w:sz w:val="24"/>
          <w:szCs w:val="24"/>
          <w:lang w:eastAsia="ar-SA"/>
        </w:rPr>
        <w:t xml:space="preserve">, не предусматривается.  </w:t>
      </w:r>
    </w:p>
    <w:p w14:paraId="70727921" w14:textId="77777777" w:rsidR="00743F6F" w:rsidRPr="00743F6F" w:rsidRDefault="006C3AE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4.10.2. </w:t>
      </w:r>
      <w:r w:rsidR="00743F6F" w:rsidRPr="00743F6F">
        <w:rPr>
          <w:rFonts w:ascii="Times New Roman" w:eastAsia="Times New Roman" w:hAnsi="Times New Roman" w:cs="Times New Roman"/>
          <w:sz w:val="24"/>
          <w:szCs w:val="24"/>
          <w:lang w:eastAsia="ar-SA"/>
        </w:rPr>
        <w:t xml:space="preserve">Рассмотрение заявок </w:t>
      </w:r>
      <w:r w:rsidR="00743F6F">
        <w:rPr>
          <w:rFonts w:ascii="Times New Roman" w:eastAsia="Times New Roman" w:hAnsi="Times New Roman" w:cs="Times New Roman"/>
          <w:sz w:val="24"/>
          <w:szCs w:val="24"/>
          <w:lang w:eastAsia="ar-SA"/>
        </w:rPr>
        <w:t>на участие в конкурентных пер</w:t>
      </w:r>
      <w:r w:rsidR="00AC6F40">
        <w:rPr>
          <w:rFonts w:ascii="Times New Roman" w:eastAsia="Times New Roman" w:hAnsi="Times New Roman" w:cs="Times New Roman"/>
          <w:sz w:val="24"/>
          <w:szCs w:val="24"/>
          <w:lang w:eastAsia="ar-SA"/>
        </w:rPr>
        <w:t>е</w:t>
      </w:r>
      <w:r w:rsidR="00743F6F">
        <w:rPr>
          <w:rFonts w:ascii="Times New Roman" w:eastAsia="Times New Roman" w:hAnsi="Times New Roman" w:cs="Times New Roman"/>
          <w:sz w:val="24"/>
          <w:szCs w:val="24"/>
          <w:lang w:eastAsia="ar-SA"/>
        </w:rPr>
        <w:t>говорах</w:t>
      </w:r>
      <w:r w:rsidR="00743F6F" w:rsidRPr="00743F6F">
        <w:rPr>
          <w:rFonts w:ascii="Times New Roman" w:eastAsia="Times New Roman" w:hAnsi="Times New Roman" w:cs="Times New Roman"/>
          <w:sz w:val="24"/>
          <w:szCs w:val="24"/>
          <w:lang w:eastAsia="ar-SA"/>
        </w:rPr>
        <w:t xml:space="preserve"> осуществляется Комиссией по закупке и иными лицами (экспертами и специалистами), привлеченными Комиссией по закупке. </w:t>
      </w:r>
    </w:p>
    <w:p w14:paraId="729DCA6B"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Комиссия по закупке проверяет:</w:t>
      </w:r>
    </w:p>
    <w:p w14:paraId="2A6B51C0"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14:paraId="722BF55C"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14:paraId="1B70B69F"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14:paraId="4E1AB054"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наличие существенных ошибок в данных при расч</w:t>
      </w:r>
      <w:r w:rsidR="00056292">
        <w:rPr>
          <w:rFonts w:ascii="Times New Roman" w:eastAsia="Times New Roman" w:hAnsi="Times New Roman" w:cs="Times New Roman"/>
          <w:sz w:val="24"/>
          <w:szCs w:val="24"/>
          <w:lang w:eastAsia="ar-SA"/>
        </w:rPr>
        <w:t>е</w:t>
      </w:r>
      <w:r w:rsidR="00743F6F" w:rsidRPr="00743F6F">
        <w:rPr>
          <w:rFonts w:ascii="Times New Roman" w:eastAsia="Times New Roman" w:hAnsi="Times New Roman" w:cs="Times New Roman"/>
          <w:sz w:val="24"/>
          <w:szCs w:val="24"/>
          <w:lang w:eastAsia="ar-SA"/>
        </w:rPr>
        <w:t>тах;</w:t>
      </w:r>
    </w:p>
    <w:p w14:paraId="70EB53B0"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предлагаемых Участником закупки договорных условий требованиям Документации.</w:t>
      </w:r>
    </w:p>
    <w:p w14:paraId="0EF68A97"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может запросить у Участников закупки разъяснения или дополнения по их заявкам, в том числе </w:t>
      </w:r>
      <w:r w:rsidR="00A162D8" w:rsidRPr="00A162D8">
        <w:rPr>
          <w:rFonts w:ascii="Times New Roman" w:eastAsia="Times New Roman" w:hAnsi="Times New Roman" w:cs="Times New Roman"/>
          <w:sz w:val="24"/>
          <w:szCs w:val="24"/>
          <w:lang w:eastAsia="ar-SA"/>
        </w:rPr>
        <w:t>представления к определенному сроку представленных не в полном объеме или в нечитаемом виде сведений и документов.</w:t>
      </w:r>
    </w:p>
    <w:p w14:paraId="232F7BE1"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14:paraId="6FB022FA"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14:paraId="533AD285"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По результатам рассмотрения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имеет право </w:t>
      </w:r>
      <w:r w:rsidRPr="00B27933">
        <w:rPr>
          <w:rFonts w:ascii="Times New Roman" w:eastAsia="Times New Roman" w:hAnsi="Times New Roman" w:cs="Times New Roman"/>
          <w:b/>
          <w:sz w:val="24"/>
          <w:szCs w:val="24"/>
          <w:lang w:eastAsia="ar-SA"/>
        </w:rPr>
        <w:t>отклонить</w:t>
      </w:r>
      <w:r w:rsidRPr="00743F6F">
        <w:rPr>
          <w:rFonts w:ascii="Times New Roman" w:eastAsia="Times New Roman" w:hAnsi="Times New Roman" w:cs="Times New Roman"/>
          <w:sz w:val="24"/>
          <w:szCs w:val="24"/>
          <w:lang w:eastAsia="ar-SA"/>
        </w:rPr>
        <w:t xml:space="preserve"> заявк</w:t>
      </w:r>
      <w:r w:rsidR="00902396">
        <w:rPr>
          <w:rFonts w:ascii="Times New Roman" w:eastAsia="Times New Roman" w:hAnsi="Times New Roman" w:cs="Times New Roman"/>
          <w:sz w:val="24"/>
          <w:szCs w:val="24"/>
          <w:lang w:eastAsia="ar-SA"/>
        </w:rPr>
        <w:t>у</w:t>
      </w:r>
      <w:r w:rsidRPr="00743F6F">
        <w:rPr>
          <w:rFonts w:ascii="Times New Roman" w:eastAsia="Times New Roman" w:hAnsi="Times New Roman" w:cs="Times New Roman"/>
          <w:sz w:val="24"/>
          <w:szCs w:val="24"/>
          <w:lang w:eastAsia="ar-SA"/>
        </w:rPr>
        <w:t xml:space="preserve"> в случа</w:t>
      </w:r>
      <w:r w:rsidR="00902396">
        <w:rPr>
          <w:rFonts w:ascii="Times New Roman" w:eastAsia="Times New Roman" w:hAnsi="Times New Roman" w:cs="Times New Roman"/>
          <w:sz w:val="24"/>
          <w:szCs w:val="24"/>
          <w:lang w:eastAsia="ar-SA"/>
        </w:rPr>
        <w:t>е</w:t>
      </w:r>
      <w:r w:rsidRPr="00743F6F">
        <w:rPr>
          <w:rFonts w:ascii="Times New Roman" w:eastAsia="Times New Roman" w:hAnsi="Times New Roman" w:cs="Times New Roman"/>
          <w:sz w:val="24"/>
          <w:szCs w:val="24"/>
          <w:lang w:eastAsia="ar-SA"/>
        </w:rPr>
        <w:t>:</w:t>
      </w:r>
    </w:p>
    <w:p w14:paraId="12AB2258" w14:textId="05CC095C" w:rsidR="00743F6F" w:rsidRPr="0007033E"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а) непредставления документов, установленных </w:t>
      </w:r>
      <w:r w:rsidRPr="0007033E">
        <w:rPr>
          <w:rFonts w:ascii="Times New Roman" w:eastAsia="Times New Roman" w:hAnsi="Times New Roman" w:cs="Times New Roman"/>
          <w:sz w:val="24"/>
          <w:szCs w:val="24"/>
          <w:lang w:eastAsia="ar-SA"/>
        </w:rPr>
        <w:t xml:space="preserve">Документацией </w:t>
      </w:r>
      <w:r w:rsidR="0011639B" w:rsidRPr="0007033E">
        <w:rPr>
          <w:rFonts w:ascii="Times New Roman" w:eastAsia="Times New Roman" w:hAnsi="Times New Roman" w:cs="Times New Roman"/>
          <w:sz w:val="24"/>
          <w:szCs w:val="24"/>
          <w:lang w:eastAsia="ar-SA"/>
        </w:rPr>
        <w:t xml:space="preserve">и (или) извещением </w:t>
      </w:r>
      <w:r w:rsidRPr="0007033E">
        <w:rPr>
          <w:rFonts w:ascii="Times New Roman" w:eastAsia="Times New Roman" w:hAnsi="Times New Roman" w:cs="Times New Roman"/>
          <w:sz w:val="24"/>
          <w:szCs w:val="24"/>
          <w:lang w:eastAsia="ar-SA"/>
        </w:rPr>
        <w:t>либо наличия в таких документах недостоверных сведений;</w:t>
      </w:r>
    </w:p>
    <w:p w14:paraId="4A513E45" w14:textId="7F8FB7B4" w:rsidR="00743F6F" w:rsidRPr="0007033E"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7033E">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r w:rsidR="0011639B" w:rsidRPr="0007033E">
        <w:rPr>
          <w:rFonts w:ascii="Times New Roman" w:eastAsia="Times New Roman" w:hAnsi="Times New Roman" w:cs="Times New Roman"/>
          <w:sz w:val="24"/>
          <w:szCs w:val="24"/>
          <w:lang w:eastAsia="ar-SA"/>
        </w:rPr>
        <w:t xml:space="preserve"> и (или) извещением</w:t>
      </w:r>
      <w:r w:rsidRPr="0007033E">
        <w:rPr>
          <w:rFonts w:ascii="Times New Roman" w:eastAsia="Times New Roman" w:hAnsi="Times New Roman" w:cs="Times New Roman"/>
          <w:sz w:val="24"/>
          <w:szCs w:val="24"/>
          <w:lang w:eastAsia="ar-SA"/>
        </w:rPr>
        <w:t>;</w:t>
      </w:r>
    </w:p>
    <w:p w14:paraId="29CEAEAA" w14:textId="2E6DDBA2"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7033E">
        <w:rPr>
          <w:rFonts w:ascii="Times New Roman" w:eastAsia="Times New Roman" w:hAnsi="Times New Roman" w:cs="Times New Roman"/>
          <w:sz w:val="24"/>
          <w:szCs w:val="24"/>
          <w:lang w:eastAsia="ar-SA"/>
        </w:rPr>
        <w:t xml:space="preserve">в) несоответствия заявки на участие требованиям </w:t>
      </w:r>
      <w:r w:rsidRPr="00A441AC">
        <w:rPr>
          <w:rFonts w:ascii="Times New Roman" w:eastAsia="Times New Roman" w:hAnsi="Times New Roman" w:cs="Times New Roman"/>
          <w:sz w:val="24"/>
          <w:szCs w:val="24"/>
          <w:lang w:eastAsia="ar-SA"/>
        </w:rPr>
        <w:t>Документации</w:t>
      </w:r>
      <w:r w:rsidR="0007033E" w:rsidRPr="00A441AC">
        <w:rPr>
          <w:rFonts w:ascii="Times New Roman" w:eastAsia="Times New Roman" w:hAnsi="Times New Roman" w:cs="Times New Roman"/>
          <w:sz w:val="24"/>
          <w:szCs w:val="24"/>
          <w:lang w:eastAsia="ar-SA"/>
        </w:rPr>
        <w:t xml:space="preserve"> и (или) извещения</w:t>
      </w:r>
      <w:r w:rsidRPr="00A441AC">
        <w:rPr>
          <w:rFonts w:ascii="Times New Roman" w:eastAsia="Times New Roman" w:hAnsi="Times New Roman" w:cs="Times New Roman"/>
          <w:sz w:val="24"/>
          <w:szCs w:val="24"/>
          <w:lang w:eastAsia="ar-SA"/>
        </w:rPr>
        <w:t>, в</w:t>
      </w:r>
      <w:r w:rsidRPr="00743F6F">
        <w:rPr>
          <w:rFonts w:ascii="Times New Roman" w:eastAsia="Times New Roman" w:hAnsi="Times New Roman" w:cs="Times New Roman"/>
          <w:sz w:val="24"/>
          <w:szCs w:val="24"/>
          <w:lang w:eastAsia="ar-SA"/>
        </w:rPr>
        <w:t xml:space="preserve"> том числе наличие в таких заявках предложения о цене договора, превышающей установленную начальную (максимальную) цену договора;</w:t>
      </w:r>
    </w:p>
    <w:p w14:paraId="790F822D" w14:textId="77777777" w:rsidR="006C3AEF" w:rsidRPr="006C3AE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14:paraId="6301F10E" w14:textId="77777777" w:rsidR="006C3AEF" w:rsidRPr="006C3AEF" w:rsidRDefault="006C3AEF" w:rsidP="00D65E2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Изучение заявки и приложенных к ней доку</w:t>
      </w:r>
      <w:r w:rsidR="00CD3B0E">
        <w:rPr>
          <w:rFonts w:ascii="Times New Roman" w:eastAsia="Times New Roman" w:hAnsi="Times New Roman" w:cs="Times New Roman"/>
          <w:sz w:val="24"/>
          <w:szCs w:val="24"/>
          <w:lang w:eastAsia="ar-SA"/>
        </w:rPr>
        <w:t xml:space="preserve">ментов на предмет соответствия </w:t>
      </w:r>
      <w:r w:rsidRPr="006C3AEF">
        <w:rPr>
          <w:rFonts w:ascii="Times New Roman" w:eastAsia="Times New Roman" w:hAnsi="Times New Roman" w:cs="Times New Roman"/>
          <w:sz w:val="24"/>
          <w:szCs w:val="24"/>
          <w:lang w:eastAsia="ar-SA"/>
        </w:rPr>
        <w:t xml:space="preserve">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 В протоколе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14:paraId="5C8997E7" w14:textId="77777777" w:rsidR="006C3AEF" w:rsidRPr="006C3AEF" w:rsidRDefault="006C3AEF" w:rsidP="00D65E2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Такой протокол подписывается всеми членами Комиссии по закупке и публикуется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AC6F40">
        <w:t>.</w:t>
      </w:r>
    </w:p>
    <w:p w14:paraId="25954F63" w14:textId="7D4DF693" w:rsidR="00BC19D9" w:rsidRDefault="00BC19D9" w:rsidP="00BC19D9">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ar-SA"/>
        </w:rPr>
        <w:t>4.10.3.</w:t>
      </w:r>
      <w:r>
        <w:rPr>
          <w:rFonts w:ascii="Times New Roman" w:eastAsia="Times New Roman" w:hAnsi="Times New Roman" w:cs="Times New Roman"/>
          <w:sz w:val="24"/>
          <w:szCs w:val="24"/>
          <w:lang w:eastAsia="ru-RU"/>
        </w:rPr>
        <w:t xml:space="preserve"> </w:t>
      </w:r>
      <w:r w:rsidR="00F24A6D" w:rsidRPr="00F24A6D">
        <w:rPr>
          <w:rFonts w:ascii="Times New Roman" w:hAnsi="Times New Roman"/>
          <w:sz w:val="24"/>
          <w:szCs w:val="24"/>
        </w:rPr>
        <w:t>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 При наличии единственного Участника конкурентных переговоров его заявка рассматривается</w:t>
      </w:r>
      <w:r w:rsidR="00E74B0D">
        <w:rPr>
          <w:rFonts w:ascii="Times New Roman" w:hAnsi="Times New Roman"/>
          <w:sz w:val="24"/>
          <w:szCs w:val="24"/>
        </w:rPr>
        <w:t xml:space="preserve"> и </w:t>
      </w:r>
      <w:r w:rsidR="00E74B0D" w:rsidRPr="0007033E">
        <w:rPr>
          <w:rFonts w:ascii="Times New Roman" w:hAnsi="Times New Roman"/>
          <w:sz w:val="24"/>
          <w:szCs w:val="24"/>
        </w:rPr>
        <w:t>оценивается</w:t>
      </w:r>
      <w:r w:rsidR="00F24A6D" w:rsidRPr="0007033E">
        <w:rPr>
          <w:rFonts w:ascii="Times New Roman" w:hAnsi="Times New Roman"/>
          <w:sz w:val="24"/>
          <w:szCs w:val="24"/>
        </w:rPr>
        <w:t>,</w:t>
      </w:r>
      <w:r w:rsidR="00F24A6D" w:rsidRPr="00F24A6D">
        <w:rPr>
          <w:rFonts w:ascii="Times New Roman" w:hAnsi="Times New Roman"/>
          <w:sz w:val="24"/>
          <w:szCs w:val="24"/>
        </w:rPr>
        <w:t xml:space="preserve">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о закупке. 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w:t>
      </w:r>
      <w:hyperlink r:id="rId12" w:history="1">
        <w:r w:rsidR="00F24A6D" w:rsidRPr="00F24A6D">
          <w:rPr>
            <w:rFonts w:ascii="Times New Roman" w:hAnsi="Times New Roman"/>
            <w:color w:val="000000" w:themeColor="text1"/>
            <w:sz w:val="24"/>
            <w:szCs w:val="24"/>
            <w:u w:val="single"/>
          </w:rPr>
          <w:t>пунктом 2 части 19 статьи 4</w:t>
        </w:r>
      </w:hyperlink>
      <w:r w:rsidR="00F24A6D" w:rsidRPr="00F24A6D">
        <w:rPr>
          <w:rFonts w:ascii="Times New Roman" w:hAnsi="Times New Roman"/>
          <w:sz w:val="24"/>
          <w:szCs w:val="24"/>
        </w:rPr>
        <w:t xml:space="preserve"> Федерального закона от 18</w:t>
      </w:r>
      <w:r w:rsidR="00E23EB7">
        <w:rPr>
          <w:rFonts w:ascii="Times New Roman" w:hAnsi="Times New Roman"/>
          <w:sz w:val="24"/>
          <w:szCs w:val="24"/>
        </w:rPr>
        <w:t>.07.</w:t>
      </w:r>
      <w:r w:rsidR="00F24A6D" w:rsidRPr="00F24A6D">
        <w:rPr>
          <w:rFonts w:ascii="Times New Roman" w:hAnsi="Times New Roman"/>
          <w:sz w:val="24"/>
          <w:szCs w:val="24"/>
        </w:rPr>
        <w:t>2011</w:t>
      </w:r>
      <w:r w:rsidR="00E23EB7">
        <w:rPr>
          <w:rFonts w:ascii="Times New Roman" w:hAnsi="Times New Roman"/>
          <w:sz w:val="24"/>
          <w:szCs w:val="24"/>
        </w:rPr>
        <w:t xml:space="preserve"> № </w:t>
      </w:r>
      <w:r w:rsidR="00F24A6D" w:rsidRPr="00F24A6D">
        <w:rPr>
          <w:rFonts w:ascii="Times New Roman" w:hAnsi="Times New Roman"/>
          <w:sz w:val="24"/>
          <w:szCs w:val="24"/>
        </w:rPr>
        <w:t>223-ФЗ «О закупках товаров, работ, услуг отдельными видами юридических лиц». Решение Заказчика принимается Председателем Комиссии по закупке и отражается в протоколе.</w:t>
      </w:r>
    </w:p>
    <w:p w14:paraId="6C1353F7" w14:textId="77777777" w:rsidR="006C3AEF" w:rsidRDefault="008200A5" w:rsidP="00431E51">
      <w:pPr>
        <w:pStyle w:val="20"/>
        <w:numPr>
          <w:ilvl w:val="0"/>
          <w:numId w:val="0"/>
        </w:numPr>
      </w:pPr>
      <w:bookmarkStart w:id="264" w:name="_Toc366762376"/>
      <w:bookmarkStart w:id="265" w:name="_Toc368061890"/>
      <w:bookmarkStart w:id="266" w:name="_Toc368062054"/>
      <w:bookmarkStart w:id="267" w:name="_Toc370824152"/>
      <w:bookmarkStart w:id="268" w:name="_Toc394314174"/>
      <w:bookmarkStart w:id="269" w:name="_Toc410044337"/>
      <w:bookmarkStart w:id="270" w:name="_Toc483302528"/>
      <w:bookmarkStart w:id="271" w:name="_Toc483316562"/>
      <w:bookmarkStart w:id="272" w:name="_Toc491095913"/>
      <w:r>
        <w:t xml:space="preserve">4.11. </w:t>
      </w:r>
      <w:r w:rsidR="006C3AEF" w:rsidRPr="006C3AEF">
        <w:t>Опоздавшие заявки</w:t>
      </w:r>
      <w:bookmarkEnd w:id="264"/>
      <w:bookmarkEnd w:id="265"/>
      <w:bookmarkEnd w:id="266"/>
      <w:bookmarkEnd w:id="267"/>
      <w:bookmarkEnd w:id="268"/>
      <w:bookmarkEnd w:id="269"/>
      <w:bookmarkEnd w:id="270"/>
      <w:bookmarkEnd w:id="271"/>
      <w:bookmarkEnd w:id="272"/>
    </w:p>
    <w:p w14:paraId="3C89241D" w14:textId="1660AA37" w:rsidR="00982397" w:rsidRPr="008F5149" w:rsidRDefault="00982397" w:rsidP="001866DE">
      <w:pPr>
        <w:pStyle w:val="ConsPlusNormal"/>
        <w:ind w:firstLine="709"/>
        <w:jc w:val="both"/>
        <w:rPr>
          <w:rFonts w:ascii="Times New Roman" w:hAnsi="Times New Roman" w:cs="Times New Roman"/>
          <w:sz w:val="24"/>
          <w:szCs w:val="24"/>
        </w:rPr>
      </w:pPr>
      <w:r w:rsidRPr="008F5149">
        <w:rPr>
          <w:rFonts w:ascii="Times New Roman" w:hAnsi="Times New Roman" w:cs="Times New Roman"/>
          <w:sz w:val="24"/>
          <w:szCs w:val="24"/>
        </w:rPr>
        <w:t xml:space="preserve">Заявка на участие в конкурентных переговорах, поступившая после окончания срока подачи заявок на участие в конкурентных переговорах, </w:t>
      </w:r>
      <w:r w:rsidRPr="0007033E">
        <w:rPr>
          <w:rFonts w:ascii="Times New Roman" w:hAnsi="Times New Roman" w:cs="Times New Roman"/>
          <w:sz w:val="24"/>
          <w:szCs w:val="24"/>
        </w:rPr>
        <w:t xml:space="preserve">не </w:t>
      </w:r>
      <w:r w:rsidR="00DF6B64" w:rsidRPr="0007033E">
        <w:rPr>
          <w:rFonts w:ascii="Times New Roman" w:hAnsi="Times New Roman" w:cs="Times New Roman"/>
          <w:sz w:val="24"/>
          <w:szCs w:val="24"/>
        </w:rPr>
        <w:t>рассматривается</w:t>
      </w:r>
      <w:r w:rsidRPr="0007033E">
        <w:rPr>
          <w:rFonts w:ascii="Times New Roman" w:hAnsi="Times New Roman" w:cs="Times New Roman"/>
          <w:sz w:val="24"/>
          <w:szCs w:val="24"/>
        </w:rPr>
        <w:t xml:space="preserve"> Заказчиком</w:t>
      </w:r>
      <w:r w:rsidRPr="008F5149">
        <w:rPr>
          <w:rFonts w:ascii="Times New Roman" w:hAnsi="Times New Roman" w:cs="Times New Roman"/>
          <w:sz w:val="24"/>
          <w:szCs w:val="24"/>
        </w:rPr>
        <w:t xml:space="preserve">.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w:t>
      </w:r>
      <w:r w:rsidRPr="00F55D2C">
        <w:rPr>
          <w:rFonts w:ascii="Times New Roman" w:hAnsi="Times New Roman" w:cs="Times New Roman"/>
          <w:sz w:val="24"/>
          <w:szCs w:val="24"/>
        </w:rPr>
        <w:t>не позднее</w:t>
      </w:r>
      <w:r w:rsidRPr="006B7ACB">
        <w:rPr>
          <w:rFonts w:ascii="Times New Roman" w:hAnsi="Times New Roman" w:cs="Times New Roman"/>
          <w:sz w:val="24"/>
          <w:szCs w:val="24"/>
        </w:rPr>
        <w:t xml:space="preserve"> </w:t>
      </w:r>
      <w:r w:rsidRPr="00545023">
        <w:rPr>
          <w:rFonts w:ascii="Times New Roman" w:hAnsi="Times New Roman" w:cs="Times New Roman"/>
          <w:sz w:val="24"/>
          <w:szCs w:val="24"/>
        </w:rPr>
        <w:t>рабочего дня, следующего за днем получения,</w:t>
      </w:r>
      <w:r w:rsidRPr="006B7ACB">
        <w:rPr>
          <w:rFonts w:ascii="Times New Roman" w:hAnsi="Times New Roman" w:cs="Times New Roman"/>
          <w:sz w:val="24"/>
          <w:szCs w:val="24"/>
        </w:rPr>
        <w:t xml:space="preserve"> </w:t>
      </w:r>
      <w:r w:rsidRPr="008F5149">
        <w:rPr>
          <w:rFonts w:ascii="Times New Roman" w:hAnsi="Times New Roman" w:cs="Times New Roman"/>
          <w:sz w:val="24"/>
          <w:szCs w:val="24"/>
        </w:rPr>
        <w:t xml:space="preserve">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14:paraId="743B5043" w14:textId="5C5999B1" w:rsidR="00982397" w:rsidRPr="001136B1" w:rsidRDefault="0028110C" w:rsidP="001866DE">
      <w:pPr>
        <w:pStyle w:val="ConsPlusNormal"/>
        <w:widowControl/>
        <w:ind w:firstLine="709"/>
        <w:jc w:val="both"/>
        <w:rPr>
          <w:rFonts w:ascii="Times New Roman" w:hAnsi="Times New Roman" w:cs="Times New Roman"/>
          <w:sz w:val="24"/>
          <w:szCs w:val="24"/>
        </w:rPr>
      </w:pPr>
      <w:r w:rsidRPr="005A4F5D">
        <w:rPr>
          <w:rFonts w:ascii="Times New Roman" w:hAnsi="Times New Roman"/>
          <w:sz w:val="24"/>
          <w:szCs w:val="24"/>
          <w:lang w:eastAsia="ar-SA"/>
        </w:rPr>
        <w:t xml:space="preserve">Участник закупки при отправке заявки </w:t>
      </w:r>
      <w:r w:rsidRPr="00901FE1">
        <w:rPr>
          <w:rFonts w:ascii="Times New Roman" w:hAnsi="Times New Roman"/>
          <w:sz w:val="24"/>
          <w:szCs w:val="24"/>
          <w:lang w:eastAsia="ar-SA"/>
        </w:rPr>
        <w:t xml:space="preserve">по </w:t>
      </w:r>
      <w:r w:rsidRPr="002665CB">
        <w:rPr>
          <w:rFonts w:ascii="Times New Roman" w:hAnsi="Times New Roman"/>
          <w:sz w:val="24"/>
          <w:szCs w:val="24"/>
          <w:lang w:eastAsia="ar-SA"/>
        </w:rPr>
        <w:t>почте/курьерской службой/транспортной компанией</w:t>
      </w:r>
      <w:r w:rsidRPr="007029F0">
        <w:rPr>
          <w:rFonts w:ascii="Times New Roman" w:hAnsi="Times New Roman"/>
          <w:color w:val="FF0000"/>
          <w:sz w:val="24"/>
          <w:szCs w:val="24"/>
          <w:lang w:eastAsia="ar-SA"/>
        </w:rPr>
        <w:t xml:space="preserve"> </w:t>
      </w:r>
      <w:r w:rsidRPr="005A4F5D">
        <w:rPr>
          <w:rFonts w:ascii="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4D58EF">
        <w:rPr>
          <w:rFonts w:ascii="Times New Roman" w:hAnsi="Times New Roman" w:cs="Times New Roman"/>
          <w:sz w:val="24"/>
          <w:szCs w:val="24"/>
          <w:lang w:eastAsia="ar-SA"/>
        </w:rPr>
        <w:t>конкурентных переговор</w:t>
      </w:r>
      <w:r>
        <w:rPr>
          <w:rFonts w:ascii="Times New Roman" w:hAnsi="Times New Roman" w:cs="Times New Roman"/>
          <w:sz w:val="24"/>
          <w:szCs w:val="24"/>
          <w:lang w:eastAsia="ar-SA"/>
        </w:rPr>
        <w:t>ах</w:t>
      </w:r>
      <w:r w:rsidRPr="004D58EF">
        <w:rPr>
          <w:rFonts w:ascii="Times New Roman" w:hAnsi="Times New Roman" w:cs="Times New Roman"/>
          <w:sz w:val="24"/>
          <w:szCs w:val="24"/>
          <w:lang w:eastAsia="ar-SA"/>
        </w:rPr>
        <w:t xml:space="preserve"> </w:t>
      </w:r>
      <w:r w:rsidRPr="005A4F5D">
        <w:rPr>
          <w:rFonts w:ascii="Times New Roman" w:hAnsi="Times New Roman"/>
          <w:sz w:val="24"/>
          <w:szCs w:val="24"/>
          <w:lang w:eastAsia="ar-SA"/>
        </w:rPr>
        <w:t>и признана опоздавшей</w:t>
      </w:r>
      <w:r>
        <w:rPr>
          <w:rFonts w:ascii="Times New Roman" w:hAnsi="Times New Roman"/>
          <w:sz w:val="24"/>
          <w:szCs w:val="24"/>
          <w:lang w:eastAsia="ar-SA"/>
        </w:rPr>
        <w:t>.</w:t>
      </w:r>
    </w:p>
    <w:p w14:paraId="2283117A" w14:textId="77777777" w:rsidR="006C3AEF" w:rsidRDefault="006C3AEF" w:rsidP="00652621">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273" w:name="_Toc429079281"/>
      <w:bookmarkStart w:id="274" w:name="_Toc483302529"/>
      <w:bookmarkStart w:id="275" w:name="_Toc483316563"/>
      <w:bookmarkStart w:id="276" w:name="_Toc491095914"/>
      <w:r w:rsidRPr="006C3AEF">
        <w:rPr>
          <w:rFonts w:ascii="Times New Roman" w:eastAsia="Times New Roman" w:hAnsi="Times New Roman" w:cs="Times New Roman"/>
          <w:b/>
          <w:bCs/>
          <w:iCs/>
          <w:sz w:val="24"/>
          <w:szCs w:val="24"/>
          <w:lang w:eastAsia="ru-RU"/>
        </w:rPr>
        <w:t>4.12.</w:t>
      </w:r>
      <w:r w:rsidR="009649C5">
        <w:rPr>
          <w:rFonts w:ascii="Times New Roman" w:eastAsia="Times New Roman" w:hAnsi="Times New Roman" w:cs="Times New Roman"/>
          <w:b/>
          <w:bCs/>
          <w:iCs/>
          <w:sz w:val="24"/>
          <w:szCs w:val="24"/>
          <w:lang w:eastAsia="ru-RU"/>
        </w:rPr>
        <w:t xml:space="preserve"> </w:t>
      </w:r>
      <w:r w:rsidRPr="006C3AEF">
        <w:rPr>
          <w:rFonts w:ascii="Times New Roman" w:eastAsia="Times New Roman" w:hAnsi="Times New Roman" w:cs="Times New Roman"/>
          <w:b/>
          <w:bCs/>
          <w:iCs/>
          <w:sz w:val="24"/>
          <w:szCs w:val="24"/>
          <w:lang w:eastAsia="ru-RU"/>
        </w:rPr>
        <w:t>Проведение переговоров</w:t>
      </w:r>
      <w:bookmarkEnd w:id="273"/>
      <w:bookmarkEnd w:id="274"/>
      <w:bookmarkEnd w:id="275"/>
      <w:bookmarkEnd w:id="276"/>
    </w:p>
    <w:p w14:paraId="194247F8" w14:textId="77777777" w:rsidR="006C3AEF" w:rsidRP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4.12.1.</w:t>
      </w:r>
      <w:r w:rsidRPr="006C3AEF">
        <w:rPr>
          <w:rFonts w:ascii="Times New Roman" w:eastAsia="Times New Roman" w:hAnsi="Times New Roman" w:cs="Times New Roman"/>
          <w:sz w:val="24"/>
          <w:szCs w:val="24"/>
          <w:lang w:eastAsia="ru-RU"/>
        </w:rPr>
        <w:t xml:space="preserve"> После рассмотрения заявок </w:t>
      </w:r>
      <w:r w:rsidR="003D32BE">
        <w:rPr>
          <w:rFonts w:ascii="Times New Roman" w:eastAsia="Times New Roman" w:hAnsi="Times New Roman" w:cs="Times New Roman"/>
          <w:sz w:val="24"/>
          <w:szCs w:val="24"/>
          <w:lang w:eastAsia="ru-RU"/>
        </w:rPr>
        <w:t xml:space="preserve">Комиссия </w:t>
      </w:r>
      <w:r w:rsidRPr="006C3AEF">
        <w:rPr>
          <w:rFonts w:ascii="Times New Roman" w:eastAsia="Times New Roman" w:hAnsi="Times New Roman" w:cs="Times New Roman"/>
          <w:sz w:val="24"/>
          <w:szCs w:val="24"/>
          <w:lang w:eastAsia="ru-RU"/>
        </w:rPr>
        <w:t>проводит переговоры с Участниками, допущенными к участию в конкурентных переговорах (но в любом случае, не менее двух).</w:t>
      </w:r>
    </w:p>
    <w:p w14:paraId="1ECFB5FC" w14:textId="77777777" w:rsid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 xml:space="preserve">Между датой размещения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sz w:val="24"/>
          <w:szCs w:val="24"/>
          <w:lang w:eastAsia="ru-RU"/>
        </w:rPr>
        <w:t xml:space="preserve"> протокола рассмотрения и проведением </w:t>
      </w:r>
      <w:r w:rsidR="003D32BE">
        <w:rPr>
          <w:rFonts w:ascii="Times New Roman" w:eastAsia="Times New Roman" w:hAnsi="Times New Roman" w:cs="Times New Roman"/>
          <w:sz w:val="24"/>
          <w:szCs w:val="24"/>
          <w:lang w:eastAsia="ru-RU"/>
        </w:rPr>
        <w:t xml:space="preserve">конкурентных </w:t>
      </w:r>
      <w:r w:rsidRPr="006C3AEF">
        <w:rPr>
          <w:rFonts w:ascii="Times New Roman" w:eastAsia="Times New Roman" w:hAnsi="Times New Roman" w:cs="Times New Roman"/>
          <w:sz w:val="24"/>
          <w:szCs w:val="24"/>
          <w:lang w:eastAsia="ru-RU"/>
        </w:rPr>
        <w:t xml:space="preserve">переговоров должно быть предусмотрено не менее 2 (двух) дней от даты опубликования Протокола рассмотрения заявок на участие.  </w:t>
      </w:r>
    </w:p>
    <w:p w14:paraId="55C0A3F3" w14:textId="11E8A4EB" w:rsidR="00B07199" w:rsidRPr="00B07199" w:rsidRDefault="00B07199"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trike/>
          <w:color w:val="FF0000"/>
          <w:sz w:val="24"/>
          <w:szCs w:val="24"/>
          <w:lang w:eastAsia="ru-RU"/>
        </w:rPr>
      </w:pPr>
      <w:r w:rsidRPr="0007033E">
        <w:rPr>
          <w:rFonts w:ascii="Times New Roman" w:eastAsia="Times New Roman" w:hAnsi="Times New Roman" w:cs="Times New Roman"/>
          <w:sz w:val="24"/>
          <w:szCs w:val="24"/>
          <w:lang w:eastAsia="ru-RU"/>
        </w:rPr>
        <w:t>Участник конкурентных переговоров вправе не подавать окончательную заявку. В этом случае первоначальная заявка рассматривается и оценивается Комиссией по закупке в соответствии с изложенными в ней условиями.</w:t>
      </w:r>
    </w:p>
    <w:p w14:paraId="107DBBF0" w14:textId="35723749" w:rsidR="006C3AEF" w:rsidRPr="00E069CA"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069CA">
        <w:rPr>
          <w:rFonts w:ascii="Times New Roman" w:eastAsia="Times New Roman" w:hAnsi="Times New Roman" w:cs="Times New Roman"/>
          <w:sz w:val="24"/>
          <w:szCs w:val="24"/>
          <w:lang w:eastAsia="ru-RU"/>
        </w:rPr>
        <w:t>В случае, если Участник конкурентных переговоров (либо представитель Участника</w:t>
      </w:r>
      <w:r w:rsidR="00E069CA" w:rsidRPr="00E069CA">
        <w:rPr>
          <w:rFonts w:ascii="Times New Roman" w:eastAsia="Times New Roman" w:hAnsi="Times New Roman" w:cs="Times New Roman"/>
          <w:sz w:val="24"/>
          <w:szCs w:val="24"/>
          <w:lang w:eastAsia="ru-RU"/>
        </w:rPr>
        <w:t xml:space="preserve"> конкурентных переговоров</w:t>
      </w:r>
      <w:r w:rsidRPr="00E069CA">
        <w:rPr>
          <w:rFonts w:ascii="Times New Roman" w:eastAsia="Times New Roman" w:hAnsi="Times New Roman" w:cs="Times New Roman"/>
          <w:sz w:val="24"/>
          <w:szCs w:val="24"/>
          <w:lang w:eastAsia="ru-RU"/>
        </w:rPr>
        <w:t>) не явился на процедуру проведения конкурен</w:t>
      </w:r>
      <w:r w:rsidR="008D144A" w:rsidRPr="00E069CA">
        <w:rPr>
          <w:rFonts w:ascii="Times New Roman" w:eastAsia="Times New Roman" w:hAnsi="Times New Roman" w:cs="Times New Roman"/>
          <w:sz w:val="24"/>
          <w:szCs w:val="24"/>
          <w:lang w:eastAsia="ru-RU"/>
        </w:rPr>
        <w:t>тных переговоров Заказчик:</w:t>
      </w:r>
    </w:p>
    <w:p w14:paraId="429FAABF" w14:textId="77777777" w:rsidR="006C3AEF" w:rsidRPr="00E069CA" w:rsidRDefault="008D144A" w:rsidP="002B291D">
      <w:pPr>
        <w:numPr>
          <w:ilvl w:val="0"/>
          <w:numId w:val="23"/>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069CA">
        <w:rPr>
          <w:rFonts w:ascii="Times New Roman" w:eastAsia="Times New Roman" w:hAnsi="Times New Roman" w:cs="Times New Roman"/>
          <w:sz w:val="24"/>
          <w:szCs w:val="24"/>
          <w:lang w:eastAsia="ru-RU"/>
        </w:rPr>
        <w:t>Принимает</w:t>
      </w:r>
      <w:r w:rsidR="006C3AEF" w:rsidRPr="00E069CA">
        <w:rPr>
          <w:rFonts w:ascii="Times New Roman" w:eastAsia="Times New Roman" w:hAnsi="Times New Roman" w:cs="Times New Roman"/>
          <w:sz w:val="24"/>
          <w:szCs w:val="24"/>
          <w:lang w:eastAsia="ru-RU"/>
        </w:rPr>
        <w:t xml:space="preserve"> условия Участника</w:t>
      </w:r>
      <w:r w:rsidRPr="00E069CA">
        <w:rPr>
          <w:rFonts w:ascii="Times New Roman" w:eastAsia="Times New Roman" w:hAnsi="Times New Roman" w:cs="Times New Roman"/>
          <w:sz w:val="24"/>
          <w:szCs w:val="24"/>
          <w:lang w:eastAsia="ru-RU"/>
        </w:rPr>
        <w:t xml:space="preserve"> закупки</w:t>
      </w:r>
      <w:r w:rsidR="006C3AEF" w:rsidRPr="00E069CA">
        <w:rPr>
          <w:rFonts w:ascii="Times New Roman" w:eastAsia="Times New Roman" w:hAnsi="Times New Roman" w:cs="Times New Roman"/>
          <w:sz w:val="24"/>
          <w:szCs w:val="24"/>
          <w:lang w:eastAsia="ru-RU"/>
        </w:rPr>
        <w:t>, изложенные в заявке;</w:t>
      </w:r>
    </w:p>
    <w:p w14:paraId="026642F3" w14:textId="77777777" w:rsidR="006C3AEF" w:rsidRPr="00E069CA" w:rsidRDefault="001C33A0" w:rsidP="002B291D">
      <w:pPr>
        <w:numPr>
          <w:ilvl w:val="0"/>
          <w:numId w:val="23"/>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069CA">
        <w:rPr>
          <w:rFonts w:ascii="Times New Roman" w:eastAsia="Times New Roman" w:hAnsi="Times New Roman" w:cs="Times New Roman"/>
          <w:sz w:val="24"/>
          <w:szCs w:val="24"/>
          <w:lang w:eastAsia="ru-RU"/>
        </w:rPr>
        <w:t>В</w:t>
      </w:r>
      <w:r w:rsidR="008D144A" w:rsidRPr="00E069CA">
        <w:rPr>
          <w:rFonts w:ascii="Times New Roman" w:eastAsia="Times New Roman" w:hAnsi="Times New Roman" w:cs="Times New Roman"/>
          <w:sz w:val="24"/>
          <w:szCs w:val="24"/>
          <w:lang w:eastAsia="ru-RU"/>
        </w:rPr>
        <w:t>праве н</w:t>
      </w:r>
      <w:r w:rsidR="006C3AEF" w:rsidRPr="00E069CA">
        <w:rPr>
          <w:rFonts w:ascii="Times New Roman" w:eastAsia="Times New Roman" w:hAnsi="Times New Roman" w:cs="Times New Roman"/>
          <w:sz w:val="24"/>
          <w:szCs w:val="24"/>
          <w:lang w:eastAsia="ru-RU"/>
        </w:rPr>
        <w:t>азначить новую дату проведения стадии самих переговоров (в рамках процедуры конкурентных переговоров).</w:t>
      </w:r>
    </w:p>
    <w:p w14:paraId="2823046C" w14:textId="77777777" w:rsidR="00A71DAA" w:rsidRPr="004A1BF6" w:rsidRDefault="00A71DAA" w:rsidP="005E5E49">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4A1BF6">
        <w:rPr>
          <w:rFonts w:ascii="Times New Roman" w:eastAsia="Times New Roman" w:hAnsi="Times New Roman" w:cs="Times New Roman"/>
          <w:snapToGrid w:val="0"/>
          <w:sz w:val="24"/>
          <w:szCs w:val="24"/>
          <w:lang w:eastAsia="ru-RU"/>
        </w:rPr>
        <w:t>В ходе проведения конкурентных переговоров обсуждаются вопросы изменения условий заявки, являющихся критериями оценки:</w:t>
      </w:r>
    </w:p>
    <w:p w14:paraId="626D7A27" w14:textId="77777777" w:rsidR="00A71DAA" w:rsidRPr="006C3AEF" w:rsidRDefault="00A71DAA" w:rsidP="00652621">
      <w:pPr>
        <w:tabs>
          <w:tab w:val="left" w:pos="425"/>
          <w:tab w:val="left" w:pos="567"/>
          <w:tab w:val="left" w:pos="709"/>
          <w:tab w:val="left" w:pos="993"/>
        </w:tabs>
        <w:suppressAutoHyphen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napToGrid w:val="0"/>
          <w:sz w:val="24"/>
          <w:szCs w:val="24"/>
          <w:lang w:eastAsia="ru-RU"/>
        </w:rPr>
        <w:t>- цена договора.</w:t>
      </w:r>
    </w:p>
    <w:p w14:paraId="1CF40FA0" w14:textId="77777777" w:rsidR="008236F1" w:rsidRDefault="00A71DAA"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71DAA">
        <w:rPr>
          <w:rFonts w:ascii="Times New Roman" w:eastAsia="Times New Roman" w:hAnsi="Times New Roman" w:cs="Times New Roman"/>
          <w:sz w:val="24"/>
          <w:szCs w:val="24"/>
          <w:lang w:eastAsia="ru-RU"/>
        </w:rPr>
        <w:t>Участники конкурентных переговоров в присутствии всех Участников конкурентных переговоров, членов Комиссии по закупке оформляют Акт изменения условий заявки, в котором содержатся сведения об Участнике конкурентных переговоров и об измененных условиях заявки (данные акты в ЕИС не размещаются). Акт изменения условий заявки составляется в 1-ом экземпляре, подписывается Участником конкурентных переговоров, членами Комиссии по закупке. Экземпляр Акта изменения условии заявки, остаётся у Заказчика. Сведения, содержащиеся в Акте изменения условий заявки, не подлежат разглашению до размещения в ЕИС Протокола оценки и сопоставления заявок (итогового протокола), в котором отражаются все существенные условия из Актов изменения условий заявки с каждым Участником конкурентных переговоров.</w:t>
      </w:r>
    </w:p>
    <w:p w14:paraId="5A081E5A" w14:textId="77777777" w:rsidR="00A71DAA" w:rsidRPr="008236F1" w:rsidRDefault="00A71DAA"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3B21">
        <w:rPr>
          <w:rFonts w:ascii="Times New Roman" w:hAnsi="Times New Roman" w:cs="Times New Roman"/>
          <w:sz w:val="24"/>
          <w:szCs w:val="24"/>
        </w:rPr>
        <w:t>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w:t>
      </w:r>
    </w:p>
    <w:p w14:paraId="04814980" w14:textId="000029B9" w:rsidR="003D32BE" w:rsidRPr="003D32BE" w:rsidRDefault="008236F1" w:rsidP="00652621">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8236F1">
        <w:rPr>
          <w:rFonts w:ascii="Times New Roman" w:hAnsi="Times New Roman" w:cs="Times New Roman"/>
          <w:b/>
          <w:sz w:val="24"/>
          <w:szCs w:val="24"/>
        </w:rPr>
        <w:t>4.12.2.</w:t>
      </w:r>
      <w:r>
        <w:rPr>
          <w:rFonts w:ascii="Times New Roman" w:hAnsi="Times New Roman" w:cs="Times New Roman"/>
          <w:sz w:val="24"/>
          <w:szCs w:val="24"/>
        </w:rPr>
        <w:t xml:space="preserve"> </w:t>
      </w:r>
      <w:r w:rsidR="003D32BE" w:rsidRPr="003D32BE">
        <w:rPr>
          <w:rFonts w:ascii="Times New Roman" w:eastAsia="Calibri" w:hAnsi="Times New Roman" w:cs="Times New Roman"/>
          <w:sz w:val="24"/>
          <w:szCs w:val="24"/>
        </w:rPr>
        <w:t>После проведения конкурентных переговоров,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 конкурентных переговоров (в том числе посредствам телекоммуникационной связи) и устанавливает окончательные общие требования к условиям договора с оформлением Протокола о проведении второго этапа  конкурентных переговоров (Протокол размещается Заказчиком в ЕИС не позднее чем через три дня со дня подписания такого Протокола)</w:t>
      </w:r>
      <w:r w:rsidR="00A64179">
        <w:rPr>
          <w:rFonts w:ascii="Times New Roman" w:eastAsia="Calibri" w:hAnsi="Times New Roman" w:cs="Times New Roman"/>
          <w:sz w:val="24"/>
          <w:szCs w:val="24"/>
        </w:rPr>
        <w:t>.</w:t>
      </w:r>
      <w:r w:rsidR="003D32BE" w:rsidRPr="003D32BE">
        <w:rPr>
          <w:rFonts w:ascii="Times New Roman" w:eastAsia="Calibri" w:hAnsi="Times New Roman" w:cs="Times New Roman"/>
          <w:sz w:val="24"/>
          <w:szCs w:val="24"/>
        </w:rPr>
        <w:t xml:space="preserve"> </w:t>
      </w:r>
    </w:p>
    <w:p w14:paraId="6EED6F11" w14:textId="77777777" w:rsidR="003D32BE" w:rsidRPr="003D32BE" w:rsidRDefault="003D32BE" w:rsidP="00652621">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3D32BE">
        <w:rPr>
          <w:rFonts w:ascii="Times New Roman" w:eastAsia="Calibri" w:hAnsi="Times New Roman" w:cs="Times New Roman"/>
          <w:sz w:val="24"/>
          <w:szCs w:val="24"/>
        </w:rPr>
        <w:t xml:space="preserve">В случае принятия решения о проведении второго этапа конкурентных переговоров, Заказчик назначает дату проведения второго этапа конкурентных переговоров либо предлагает всем Участникам конкурентных переговоров представить окончательные заявки, установив сроки их подачи и требования к их форме и содержанию. </w:t>
      </w:r>
    </w:p>
    <w:p w14:paraId="25CAC887" w14:textId="2B63995B" w:rsidR="003D32BE" w:rsidRDefault="003D32BE" w:rsidP="00652621">
      <w:pPr>
        <w:pStyle w:val="ConsPlusNormal"/>
        <w:widowControl/>
        <w:tabs>
          <w:tab w:val="left" w:pos="1276"/>
        </w:tabs>
        <w:ind w:firstLine="709"/>
        <w:jc w:val="both"/>
        <w:rPr>
          <w:rFonts w:ascii="Times New Roman" w:eastAsia="Calibri" w:hAnsi="Times New Roman" w:cs="Times New Roman"/>
          <w:sz w:val="24"/>
          <w:szCs w:val="24"/>
          <w:lang w:eastAsia="en-US"/>
        </w:rPr>
      </w:pPr>
      <w:r w:rsidRPr="003D32BE">
        <w:rPr>
          <w:rFonts w:ascii="Times New Roman" w:eastAsia="Calibri" w:hAnsi="Times New Roman" w:cs="Times New Roman"/>
          <w:sz w:val="24"/>
          <w:szCs w:val="24"/>
          <w:lang w:eastAsia="en-US"/>
        </w:rPr>
        <w:t>После проведения второго этапа конкурентных переговоров либо оценки окончательных заявок Заказчик может выбрать Победителя с оформлением Протокола оценки и сопоставления заявок (итогового протокола)</w:t>
      </w:r>
      <w:r w:rsidR="00652621">
        <w:rPr>
          <w:rFonts w:ascii="Times New Roman" w:eastAsia="Calibri" w:hAnsi="Times New Roman" w:cs="Times New Roman"/>
          <w:sz w:val="24"/>
          <w:szCs w:val="24"/>
          <w:lang w:eastAsia="en-US"/>
        </w:rPr>
        <w:t>,</w:t>
      </w:r>
      <w:r w:rsidRPr="003D32BE">
        <w:rPr>
          <w:rFonts w:ascii="Times New Roman" w:eastAsia="Calibri" w:hAnsi="Times New Roman" w:cs="Times New Roman"/>
          <w:sz w:val="24"/>
          <w:szCs w:val="24"/>
          <w:lang w:eastAsia="en-US"/>
        </w:rPr>
        <w:t xml:space="preserve"> либо назначить следующий этап конкурентных </w:t>
      </w:r>
      <w:r w:rsidR="00652621" w:rsidRPr="003D32BE">
        <w:rPr>
          <w:rFonts w:ascii="Times New Roman" w:eastAsia="Calibri" w:hAnsi="Times New Roman" w:cs="Times New Roman"/>
          <w:sz w:val="24"/>
          <w:szCs w:val="24"/>
          <w:lang w:eastAsia="en-US"/>
        </w:rPr>
        <w:t>переговоров</w:t>
      </w:r>
      <w:r w:rsidR="00A64179">
        <w:rPr>
          <w:rFonts w:ascii="Times New Roman" w:eastAsia="Calibri" w:hAnsi="Times New Roman" w:cs="Times New Roman"/>
          <w:sz w:val="24"/>
          <w:szCs w:val="24"/>
          <w:lang w:eastAsia="en-US"/>
        </w:rPr>
        <w:t>.</w:t>
      </w:r>
    </w:p>
    <w:p w14:paraId="6F7BA580" w14:textId="26FF0C0E" w:rsidR="003D32BE" w:rsidRPr="003D32BE" w:rsidRDefault="003D32BE" w:rsidP="00652621">
      <w:pPr>
        <w:pStyle w:val="ConsPlusNormal"/>
        <w:widowControl/>
        <w:tabs>
          <w:tab w:val="left" w:pos="1276"/>
        </w:tabs>
        <w:ind w:firstLine="709"/>
        <w:jc w:val="both"/>
        <w:rPr>
          <w:rFonts w:ascii="Times New Roman" w:hAnsi="Times New Roman" w:cs="Times New Roman"/>
          <w:b/>
          <w:sz w:val="24"/>
          <w:szCs w:val="24"/>
        </w:rPr>
      </w:pPr>
      <w:r w:rsidRPr="003D32BE">
        <w:rPr>
          <w:rFonts w:ascii="Times New Roman" w:eastAsia="Calibri" w:hAnsi="Times New Roman" w:cs="Times New Roman"/>
          <w:b/>
          <w:sz w:val="24"/>
          <w:szCs w:val="24"/>
          <w:lang w:eastAsia="en-US"/>
        </w:rPr>
        <w:t>4.12.3</w:t>
      </w:r>
      <w:r w:rsidR="005E5E49">
        <w:rPr>
          <w:rFonts w:ascii="Times New Roman" w:eastAsia="Calibri" w:hAnsi="Times New Roman" w:cs="Times New Roman"/>
          <w:b/>
          <w:sz w:val="24"/>
          <w:szCs w:val="24"/>
          <w:lang w:eastAsia="en-US"/>
        </w:rPr>
        <w:t>.</w:t>
      </w:r>
      <w:r w:rsidRPr="003D32BE">
        <w:rPr>
          <w:rFonts w:ascii="Times New Roman" w:eastAsia="Calibri" w:hAnsi="Times New Roman" w:cs="Times New Roman"/>
          <w:b/>
          <w:sz w:val="24"/>
          <w:szCs w:val="24"/>
          <w:lang w:eastAsia="en-US"/>
        </w:rPr>
        <w:t xml:space="preserve"> </w:t>
      </w:r>
      <w:r w:rsidRPr="003D32BE">
        <w:rPr>
          <w:rFonts w:ascii="Times New Roman" w:eastAsia="Calibri" w:hAnsi="Times New Roman" w:cs="Times New Roman"/>
          <w:sz w:val="24"/>
          <w:szCs w:val="24"/>
          <w:lang w:eastAsia="en-US"/>
        </w:rPr>
        <w:t>Конкурентные переговоры могут проводиться в несколько этапов, которые необходимы для выбора Победителя. Последовательность проведения следующих этапов аналогична второму этапу, указанному в пункте 4.12.2. Документации.</w:t>
      </w:r>
    </w:p>
    <w:p w14:paraId="7589241F" w14:textId="64377C40"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iCs/>
          <w:sz w:val="24"/>
          <w:szCs w:val="26"/>
          <w:lang w:eastAsia="ar-SA"/>
        </w:rPr>
      </w:pPr>
      <w:bookmarkStart w:id="277" w:name="_Toc366762377"/>
      <w:bookmarkStart w:id="278" w:name="_Toc368061891"/>
      <w:bookmarkStart w:id="279" w:name="_Toc368062055"/>
      <w:bookmarkStart w:id="280" w:name="_Toc370824153"/>
      <w:bookmarkStart w:id="281" w:name="_Toc394314175"/>
      <w:bookmarkStart w:id="282" w:name="_Toc410044338"/>
      <w:bookmarkStart w:id="283" w:name="_Toc429079282"/>
      <w:bookmarkStart w:id="284" w:name="_Toc483302530"/>
      <w:bookmarkStart w:id="285" w:name="_Toc483316564"/>
      <w:bookmarkStart w:id="286" w:name="_Toc491095915"/>
      <w:r w:rsidRPr="006C3AEF">
        <w:rPr>
          <w:rFonts w:ascii="Times New Roman" w:eastAsia="Times New Roman" w:hAnsi="Times New Roman" w:cs="Times New Roman"/>
          <w:b/>
          <w:bCs/>
          <w:sz w:val="24"/>
          <w:szCs w:val="26"/>
          <w:lang w:eastAsia="ar-SA"/>
        </w:rPr>
        <w:t xml:space="preserve">4.13. </w:t>
      </w:r>
      <w:bookmarkEnd w:id="277"/>
      <w:bookmarkEnd w:id="278"/>
      <w:bookmarkEnd w:id="279"/>
      <w:bookmarkEnd w:id="280"/>
      <w:bookmarkEnd w:id="281"/>
      <w:bookmarkEnd w:id="282"/>
      <w:r w:rsidRPr="006C3AEF">
        <w:rPr>
          <w:rFonts w:ascii="Times New Roman" w:eastAsia="Times New Roman" w:hAnsi="Times New Roman" w:cs="Times New Roman"/>
          <w:b/>
          <w:bCs/>
          <w:iCs/>
          <w:sz w:val="24"/>
          <w:szCs w:val="26"/>
          <w:lang w:eastAsia="ar-SA"/>
        </w:rPr>
        <w:t xml:space="preserve">Оценка заявок </w:t>
      </w:r>
      <w:r w:rsidRPr="00126049">
        <w:rPr>
          <w:rFonts w:ascii="Times New Roman" w:eastAsia="Times New Roman" w:hAnsi="Times New Roman" w:cs="Times New Roman"/>
          <w:b/>
          <w:bCs/>
          <w:iCs/>
          <w:sz w:val="24"/>
          <w:szCs w:val="26"/>
          <w:lang w:eastAsia="ar-SA"/>
        </w:rPr>
        <w:t>и окончательное</w:t>
      </w:r>
      <w:r w:rsidRPr="006C3AEF">
        <w:rPr>
          <w:rFonts w:ascii="Times New Roman" w:eastAsia="Times New Roman" w:hAnsi="Times New Roman" w:cs="Times New Roman"/>
          <w:b/>
          <w:bCs/>
          <w:iCs/>
          <w:sz w:val="24"/>
          <w:szCs w:val="26"/>
          <w:lang w:eastAsia="ar-SA"/>
        </w:rPr>
        <w:t xml:space="preserve"> решение Комиссии по закупке</w:t>
      </w:r>
      <w:bookmarkEnd w:id="283"/>
      <w:bookmarkEnd w:id="284"/>
      <w:bookmarkEnd w:id="285"/>
      <w:bookmarkEnd w:id="286"/>
    </w:p>
    <w:p w14:paraId="293BA695" w14:textId="77777777" w:rsidR="006C3AEF" w:rsidRPr="006C3AEF" w:rsidRDefault="006C3AEF" w:rsidP="0051661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4.13.1. Оценка заявок</w:t>
      </w:r>
    </w:p>
    <w:p w14:paraId="70727C91" w14:textId="77777777" w:rsidR="00AD5697" w:rsidRDefault="00AD5697" w:rsidP="0051661C">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C4390B">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C4390B">
        <w:rPr>
          <w:rFonts w:ascii="Times New Roman" w:eastAsia="Times New Roman" w:hAnsi="Times New Roman"/>
          <w:sz w:val="24"/>
          <w:szCs w:val="24"/>
          <w:lang w:eastAsia="ar-SA"/>
        </w:rPr>
        <w:t xml:space="preserve"> </w:t>
      </w:r>
      <w:r w:rsidRPr="00C4390B">
        <w:rPr>
          <w:rFonts w:ascii="Times New Roman" w:eastAsia="Times New Roman" w:hAnsi="Times New Roman"/>
          <w:bCs/>
          <w:sz w:val="24"/>
          <w:szCs w:val="24"/>
          <w:lang w:eastAsia="ar-SA"/>
        </w:rPr>
        <w:t>по закупке.</w:t>
      </w:r>
    </w:p>
    <w:p w14:paraId="4AB03C9E" w14:textId="1AC4F08E" w:rsidR="0059419A" w:rsidRPr="006C3AEF" w:rsidRDefault="006C3AEF" w:rsidP="00C327DF">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032" w:type="dxa"/>
        <w:tblLayout w:type="fixed"/>
        <w:tblLook w:val="0000" w:firstRow="0" w:lastRow="0" w:firstColumn="0" w:lastColumn="0" w:noHBand="0" w:noVBand="0"/>
      </w:tblPr>
      <w:tblGrid>
        <w:gridCol w:w="959"/>
        <w:gridCol w:w="2977"/>
        <w:gridCol w:w="6096"/>
      </w:tblGrid>
      <w:tr w:rsidR="006C3AEF" w:rsidRPr="00A028DE" w14:paraId="0B0D0D89" w14:textId="77777777" w:rsidTr="006E0CF4">
        <w:trPr>
          <w:trHeight w:val="390"/>
        </w:trPr>
        <w:tc>
          <w:tcPr>
            <w:tcW w:w="959" w:type="dxa"/>
            <w:tcBorders>
              <w:top w:val="single" w:sz="4" w:space="0" w:color="000000"/>
              <w:left w:val="single" w:sz="4" w:space="0" w:color="000000"/>
              <w:bottom w:val="single" w:sz="4" w:space="0" w:color="000000"/>
            </w:tcBorders>
            <w:shd w:val="clear" w:color="auto" w:fill="auto"/>
          </w:tcPr>
          <w:p w14:paraId="6D7949DE"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Номер</w:t>
            </w:r>
          </w:p>
          <w:p w14:paraId="6113A8E1"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p>
        </w:tc>
        <w:tc>
          <w:tcPr>
            <w:tcW w:w="2977" w:type="dxa"/>
            <w:tcBorders>
              <w:top w:val="single" w:sz="4" w:space="0" w:color="000000"/>
              <w:left w:val="single" w:sz="4" w:space="0" w:color="000000"/>
              <w:bottom w:val="single" w:sz="4" w:space="0" w:color="000000"/>
            </w:tcBorders>
            <w:shd w:val="clear" w:color="auto" w:fill="auto"/>
          </w:tcPr>
          <w:p w14:paraId="4A42BAD8"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Критерии оценки заявок, значимость критерия (%).</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7D06DB03"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14:paraId="54527098" w14:textId="77777777" w:rsidTr="006E0CF4">
        <w:trPr>
          <w:trHeight w:val="236"/>
        </w:trPr>
        <w:tc>
          <w:tcPr>
            <w:tcW w:w="959" w:type="dxa"/>
            <w:tcBorders>
              <w:top w:val="single" w:sz="4" w:space="0" w:color="000000"/>
              <w:left w:val="single" w:sz="4" w:space="0" w:color="000000"/>
              <w:bottom w:val="single" w:sz="4" w:space="0" w:color="000000"/>
            </w:tcBorders>
            <w:shd w:val="clear" w:color="auto" w:fill="auto"/>
          </w:tcPr>
          <w:p w14:paraId="0ECCF599"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2977" w:type="dxa"/>
            <w:tcBorders>
              <w:top w:val="single" w:sz="4" w:space="0" w:color="000000"/>
              <w:left w:val="single" w:sz="4" w:space="0" w:color="000000"/>
              <w:bottom w:val="single" w:sz="4" w:space="0" w:color="000000"/>
            </w:tcBorders>
            <w:shd w:val="clear" w:color="auto" w:fill="auto"/>
          </w:tcPr>
          <w:p w14:paraId="67F6A43B" w14:textId="16EBD729" w:rsidR="00A028DE" w:rsidRPr="00D60409" w:rsidRDefault="006C3AEF" w:rsidP="006E0CF4">
            <w:pPr>
              <w:suppressAutoHyphens/>
              <w:spacing w:after="0" w:line="240" w:lineRule="auto"/>
              <w:jc w:val="center"/>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w:t>
            </w:r>
            <w:r w:rsidR="00D768F6">
              <w:rPr>
                <w:rFonts w:ascii="Times New Roman" w:eastAsia="Times New Roman" w:hAnsi="Times New Roman" w:cs="Times New Roman"/>
                <w:b/>
                <w:sz w:val="24"/>
                <w:szCs w:val="24"/>
                <w:lang w:eastAsia="ar-SA"/>
              </w:rPr>
              <w:t>75</w:t>
            </w:r>
            <w:r w:rsidR="00D60409">
              <w:rPr>
                <w:rFonts w:ascii="Times New Roman" w:eastAsia="Times New Roman" w:hAnsi="Times New Roman" w:cs="Times New Roman"/>
                <w:b/>
                <w:sz w:val="24"/>
                <w:szCs w:val="24"/>
                <w:lang w:eastAsia="ar-SA"/>
              </w:rPr>
              <w:t>)</w:t>
            </w:r>
          </w:p>
          <w:p w14:paraId="7C07475E" w14:textId="77777777" w:rsidR="006C3AEF" w:rsidRPr="00A028DE" w:rsidRDefault="006C3AEF" w:rsidP="00A028D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3E49DC7B" w14:textId="1F29EC63" w:rsidR="004A1BF6"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Оценка заявок по критерию «Цена договора» осуществляется на основании данных, указанных в заявке Участника</w:t>
            </w:r>
            <w:r w:rsidR="00D02BF5">
              <w:rPr>
                <w:rFonts w:ascii="Times New Roman" w:eastAsia="Times New Roman" w:hAnsi="Times New Roman" w:cs="Times New Roman"/>
                <w:sz w:val="24"/>
                <w:szCs w:val="24"/>
                <w:lang w:eastAsia="ru-RU"/>
              </w:rPr>
              <w:t xml:space="preserve"> конкурентных переговоров</w:t>
            </w:r>
            <w:r w:rsidRPr="00A028DE">
              <w:rPr>
                <w:rFonts w:ascii="Times New Roman" w:eastAsia="Times New Roman" w:hAnsi="Times New Roman" w:cs="Times New Roman"/>
                <w:sz w:val="24"/>
                <w:szCs w:val="24"/>
                <w:lang w:eastAsia="ru-RU"/>
              </w:rPr>
              <w:t>.</w:t>
            </w:r>
          </w:p>
          <w:p w14:paraId="329C33ED" w14:textId="77777777" w:rsidR="004A1BF6"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14:paraId="2D80CB63" w14:textId="08D61855" w:rsidR="004A1BF6" w:rsidRPr="00D60409" w:rsidRDefault="004A1BF6" w:rsidP="0033357A">
            <w:pPr>
              <w:spacing w:after="0" w:line="240" w:lineRule="auto"/>
              <w:ind w:firstLine="317"/>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 xml:space="preserve">Цена договора, указанная в заявке </w:t>
            </w:r>
            <w:proofErr w:type="gramStart"/>
            <w:r w:rsidRPr="00D60409">
              <w:rPr>
                <w:rFonts w:ascii="Times New Roman" w:eastAsia="Times New Roman" w:hAnsi="Times New Roman" w:cs="Times New Roman"/>
                <w:b/>
                <w:bCs/>
                <w:iCs/>
                <w:sz w:val="24"/>
                <w:szCs w:val="24"/>
                <w:lang w:eastAsia="ru-RU"/>
              </w:rPr>
              <w:t xml:space="preserve">Участника </w:t>
            </w:r>
            <w:r w:rsidR="001C7961">
              <w:rPr>
                <w:rFonts w:ascii="Times New Roman" w:eastAsia="Times New Roman" w:hAnsi="Times New Roman" w:cs="Times New Roman"/>
                <w:sz w:val="24"/>
                <w:szCs w:val="24"/>
                <w:lang w:eastAsia="ru-RU"/>
              </w:rPr>
              <w:t xml:space="preserve"> </w:t>
            </w:r>
            <w:r w:rsidR="001C7961" w:rsidRPr="001C7961">
              <w:rPr>
                <w:rFonts w:ascii="Times New Roman" w:eastAsia="Times New Roman" w:hAnsi="Times New Roman" w:cs="Times New Roman"/>
                <w:b/>
                <w:sz w:val="24"/>
                <w:szCs w:val="24"/>
                <w:lang w:eastAsia="ru-RU"/>
              </w:rPr>
              <w:t>конкурентных</w:t>
            </w:r>
            <w:proofErr w:type="gramEnd"/>
            <w:r w:rsidR="001C7961" w:rsidRPr="001C7961">
              <w:rPr>
                <w:rFonts w:ascii="Times New Roman" w:eastAsia="Times New Roman" w:hAnsi="Times New Roman" w:cs="Times New Roman"/>
                <w:b/>
                <w:sz w:val="24"/>
                <w:szCs w:val="24"/>
                <w:lang w:eastAsia="ru-RU"/>
              </w:rPr>
              <w:t xml:space="preserve"> переговоров</w:t>
            </w:r>
            <w:r w:rsidRPr="001C7961">
              <w:rPr>
                <w:rFonts w:ascii="Times New Roman" w:eastAsia="Times New Roman" w:hAnsi="Times New Roman" w:cs="Times New Roman"/>
                <w:b/>
                <w:bCs/>
                <w:iCs/>
                <w:sz w:val="24"/>
                <w:szCs w:val="24"/>
                <w:lang w:eastAsia="ru-RU"/>
              </w:rPr>
              <w:t>,</w:t>
            </w:r>
            <w:r w:rsidRPr="00D60409">
              <w:rPr>
                <w:rFonts w:ascii="Times New Roman" w:eastAsia="Times New Roman" w:hAnsi="Times New Roman" w:cs="Times New Roman"/>
                <w:b/>
                <w:bCs/>
                <w:iCs/>
                <w:sz w:val="24"/>
                <w:szCs w:val="24"/>
                <w:lang w:eastAsia="ru-RU"/>
              </w:rPr>
              <w:t xml:space="preserve"> не должна превышать начальную (максимальную) цену договора, установленную Заказчиком.</w:t>
            </w:r>
          </w:p>
          <w:p w14:paraId="410768F6" w14:textId="77777777" w:rsidR="006C3AEF"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6C3AEF" w:rsidRPr="00A028DE" w14:paraId="51D8344C" w14:textId="77777777" w:rsidTr="006E0CF4">
        <w:trPr>
          <w:trHeight w:val="557"/>
        </w:trPr>
        <w:tc>
          <w:tcPr>
            <w:tcW w:w="959" w:type="dxa"/>
            <w:tcBorders>
              <w:top w:val="single" w:sz="4" w:space="0" w:color="000000"/>
              <w:left w:val="single" w:sz="4" w:space="0" w:color="000000"/>
              <w:bottom w:val="single" w:sz="4" w:space="0" w:color="000000"/>
            </w:tcBorders>
            <w:shd w:val="clear" w:color="auto" w:fill="auto"/>
          </w:tcPr>
          <w:p w14:paraId="79B65F24"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2.</w:t>
            </w:r>
          </w:p>
        </w:tc>
        <w:tc>
          <w:tcPr>
            <w:tcW w:w="2977" w:type="dxa"/>
            <w:tcBorders>
              <w:top w:val="single" w:sz="4" w:space="0" w:color="000000"/>
              <w:left w:val="single" w:sz="4" w:space="0" w:color="000000"/>
              <w:bottom w:val="single" w:sz="4" w:space="0" w:color="000000"/>
            </w:tcBorders>
            <w:shd w:val="clear" w:color="auto" w:fill="auto"/>
          </w:tcPr>
          <w:p w14:paraId="646CE5CE" w14:textId="56DC8F73" w:rsidR="006C3AEF" w:rsidRPr="00A028DE" w:rsidRDefault="00A741C0" w:rsidP="006E0CF4">
            <w:pPr>
              <w:suppressAutoHyphens/>
              <w:spacing w:after="0" w:line="240" w:lineRule="auto"/>
              <w:jc w:val="center"/>
              <w:rPr>
                <w:rFonts w:ascii="Times New Roman" w:eastAsia="Times New Roman" w:hAnsi="Times New Roman" w:cs="Times New Roman"/>
                <w:sz w:val="24"/>
                <w:szCs w:val="24"/>
                <w:lang w:eastAsia="ar-SA"/>
              </w:rPr>
            </w:pPr>
            <w:r w:rsidRPr="00A741C0">
              <w:rPr>
                <w:rFonts w:ascii="Times New Roman" w:eastAsia="Times New Roman" w:hAnsi="Times New Roman" w:cs="Times New Roman"/>
                <w:b/>
                <w:sz w:val="24"/>
                <w:szCs w:val="24"/>
                <w:lang w:eastAsia="ru-RU"/>
              </w:rPr>
              <w:t>Обеспеченность Участника закупки мат</w:t>
            </w:r>
            <w:r>
              <w:rPr>
                <w:rFonts w:ascii="Times New Roman" w:eastAsia="Times New Roman" w:hAnsi="Times New Roman" w:cs="Times New Roman"/>
                <w:b/>
                <w:sz w:val="24"/>
                <w:szCs w:val="24"/>
                <w:lang w:eastAsia="ru-RU"/>
              </w:rPr>
              <w:t xml:space="preserve">ериально техническими ресурсами </w:t>
            </w:r>
            <w:r w:rsidR="00096BD7" w:rsidRPr="00A028DE">
              <w:rPr>
                <w:rFonts w:ascii="Times New Roman" w:eastAsia="Times New Roman" w:hAnsi="Times New Roman" w:cs="Times New Roman"/>
                <w:b/>
                <w:sz w:val="24"/>
                <w:szCs w:val="24"/>
                <w:lang w:eastAsia="ar-SA"/>
              </w:rPr>
              <w:t>(</w:t>
            </w:r>
            <w:r>
              <w:rPr>
                <w:rFonts w:ascii="Times New Roman" w:eastAsia="Times New Roman" w:hAnsi="Times New Roman" w:cs="Times New Roman"/>
                <w:b/>
                <w:sz w:val="24"/>
                <w:szCs w:val="24"/>
                <w:lang w:eastAsia="ar-SA"/>
              </w:rPr>
              <w:t>20</w:t>
            </w:r>
            <w:r w:rsidR="006C3AEF" w:rsidRPr="00A028DE">
              <w:rPr>
                <w:rFonts w:ascii="Times New Roman" w:eastAsia="Times New Roman" w:hAnsi="Times New Roman" w:cs="Times New Roman"/>
                <w:b/>
                <w:sz w:val="24"/>
                <w:szCs w:val="24"/>
                <w:lang w:eastAsia="ar-SA"/>
              </w:rPr>
              <w:t>)</w:t>
            </w:r>
          </w:p>
          <w:p w14:paraId="40B9083F" w14:textId="77777777" w:rsidR="006C3AEF" w:rsidRPr="00A028DE" w:rsidRDefault="006C3AEF" w:rsidP="00E559E1">
            <w:pPr>
              <w:spacing w:line="240" w:lineRule="auto"/>
              <w:jc w:val="both"/>
              <w:rPr>
                <w:rFonts w:ascii="Times New Roman" w:eastAsia="Times New Roman" w:hAnsi="Times New Roman" w:cs="Times New Roman"/>
                <w:sz w:val="28"/>
                <w:szCs w:val="28"/>
                <w:lang w:eastAsia="ru-RU"/>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5F4BB54D" w14:textId="39032809" w:rsidR="00A741C0" w:rsidRPr="00A741C0" w:rsidRDefault="00A741C0" w:rsidP="00A741C0">
            <w:pPr>
              <w:spacing w:after="0" w:line="240" w:lineRule="auto"/>
              <w:ind w:firstLine="567"/>
              <w:jc w:val="both"/>
              <w:rPr>
                <w:rFonts w:ascii="Times New Roman" w:eastAsia="Times New Roman" w:hAnsi="Times New Roman" w:cs="Times New Roman"/>
                <w:sz w:val="24"/>
                <w:szCs w:val="24"/>
                <w:lang w:eastAsia="ru-RU"/>
              </w:rPr>
            </w:pPr>
            <w:r w:rsidRPr="00A741C0">
              <w:rPr>
                <w:rFonts w:ascii="Times New Roman" w:eastAsia="Times New Roman" w:hAnsi="Times New Roman" w:cs="Times New Roman"/>
                <w:b/>
                <w:sz w:val="24"/>
                <w:szCs w:val="24"/>
                <w:lang w:eastAsia="ru-RU"/>
              </w:rPr>
              <w:t xml:space="preserve">Оценка заявок по критерию «Обеспеченность  Участника закупки материально техническими ресурсами» </w:t>
            </w:r>
            <w:r w:rsidRPr="00A741C0">
              <w:rPr>
                <w:rFonts w:ascii="Times New Roman" w:eastAsia="Times New Roman" w:hAnsi="Times New Roman" w:cs="Times New Roman"/>
                <w:sz w:val="24"/>
                <w:szCs w:val="24"/>
                <w:lang w:eastAsia="ru-RU"/>
              </w:rPr>
              <w:t>осуществляется на основании «Справки о мат</w:t>
            </w:r>
            <w:r w:rsidR="00073E97">
              <w:rPr>
                <w:rFonts w:ascii="Times New Roman" w:eastAsia="Times New Roman" w:hAnsi="Times New Roman" w:cs="Times New Roman"/>
                <w:sz w:val="24"/>
                <w:szCs w:val="24"/>
                <w:lang w:eastAsia="ru-RU"/>
              </w:rPr>
              <w:t>ериально-технических ресурсах (Ф</w:t>
            </w:r>
            <w:r w:rsidR="00295F71">
              <w:rPr>
                <w:rFonts w:ascii="Times New Roman" w:eastAsia="Times New Roman" w:hAnsi="Times New Roman" w:cs="Times New Roman"/>
                <w:sz w:val="24"/>
                <w:szCs w:val="24"/>
                <w:lang w:eastAsia="ru-RU"/>
              </w:rPr>
              <w:t xml:space="preserve">орма 5)» </w:t>
            </w:r>
            <w:r w:rsidRPr="00A741C0">
              <w:rPr>
                <w:rFonts w:ascii="Times New Roman" w:eastAsia="Times New Roman" w:hAnsi="Times New Roman" w:cs="Times New Roman"/>
                <w:sz w:val="24"/>
                <w:szCs w:val="24"/>
                <w:lang w:eastAsia="ru-RU"/>
              </w:rPr>
              <w:t xml:space="preserve">путем анализа предоставленных копий формы ГУ-12 </w:t>
            </w:r>
            <w:r w:rsidR="008B2AD5" w:rsidRPr="008B2AD5">
              <w:rPr>
                <w:rFonts w:ascii="Times New Roman" w:eastAsia="Times New Roman" w:hAnsi="Times New Roman" w:cs="Times New Roman"/>
                <w:sz w:val="24"/>
                <w:szCs w:val="24"/>
                <w:lang w:eastAsia="ru-RU"/>
              </w:rPr>
              <w:t xml:space="preserve">(Приложение № 1 к Правилам приема перевозчиком заявок грузоотправителей на перевозку грузов железнодорожным транспортом, утвержденным приказом Минтранса России от 27.07.2015 </w:t>
            </w:r>
            <w:r w:rsidR="00D14160">
              <w:rPr>
                <w:rFonts w:ascii="Times New Roman" w:eastAsia="Times New Roman" w:hAnsi="Times New Roman" w:cs="Times New Roman"/>
                <w:sz w:val="24"/>
                <w:szCs w:val="24"/>
                <w:lang w:eastAsia="ru-RU"/>
              </w:rPr>
              <w:t>№</w:t>
            </w:r>
            <w:r w:rsidR="008B2AD5" w:rsidRPr="008B2AD5">
              <w:rPr>
                <w:rFonts w:ascii="Times New Roman" w:eastAsia="Times New Roman" w:hAnsi="Times New Roman" w:cs="Times New Roman"/>
                <w:sz w:val="24"/>
                <w:szCs w:val="24"/>
                <w:lang w:eastAsia="ru-RU"/>
              </w:rPr>
              <w:t xml:space="preserve"> 228)</w:t>
            </w:r>
            <w:r w:rsidRPr="00A741C0">
              <w:rPr>
                <w:rFonts w:ascii="Times New Roman" w:eastAsia="Times New Roman" w:hAnsi="Times New Roman" w:cs="Times New Roman"/>
                <w:sz w:val="24"/>
                <w:szCs w:val="24"/>
                <w:lang w:eastAsia="ru-RU"/>
              </w:rPr>
              <w:t>, оформленных в ноябре 2018 года со сроком исполнения в декабре 2018 года, подтверждающих оформление заявок на перевозку угля марки 3БПК железнодорожным транспортом на склад/погрузочный терминал Поставщика в г. Мурманск:</w:t>
            </w:r>
          </w:p>
          <w:p w14:paraId="767725A2" w14:textId="77777777" w:rsidR="00A741C0" w:rsidRPr="00A741C0" w:rsidRDefault="00A741C0" w:rsidP="00D14160">
            <w:pPr>
              <w:spacing w:after="0" w:line="240" w:lineRule="auto"/>
              <w:jc w:val="both"/>
              <w:rPr>
                <w:rFonts w:ascii="Times New Roman" w:eastAsia="Times New Roman" w:hAnsi="Times New Roman" w:cs="Times New Roman"/>
                <w:sz w:val="24"/>
                <w:szCs w:val="24"/>
                <w:lang w:eastAsia="ru-RU"/>
              </w:rPr>
            </w:pPr>
            <w:r w:rsidRPr="00A741C0">
              <w:rPr>
                <w:rFonts w:ascii="Times New Roman" w:eastAsia="Times New Roman" w:hAnsi="Times New Roman" w:cs="Times New Roman"/>
                <w:sz w:val="24"/>
                <w:szCs w:val="24"/>
                <w:lang w:eastAsia="ru-RU"/>
              </w:rPr>
              <w:t xml:space="preserve">5 баллов – наличие документов, подтверждающих оформление заявок на перевозку угля марки 3БПК железнодорожным транспортом на склад/погрузочный терминал Поставщика в г. Мурманск на объем свыше 2000 тонн; </w:t>
            </w:r>
          </w:p>
          <w:p w14:paraId="53EBAFD0" w14:textId="77777777" w:rsidR="00A741C0" w:rsidRPr="00A741C0" w:rsidRDefault="00A741C0" w:rsidP="00D14160">
            <w:pPr>
              <w:spacing w:after="0" w:line="240" w:lineRule="auto"/>
              <w:jc w:val="both"/>
              <w:rPr>
                <w:rFonts w:ascii="Times New Roman" w:eastAsia="Times New Roman" w:hAnsi="Times New Roman" w:cs="Times New Roman"/>
                <w:sz w:val="24"/>
                <w:szCs w:val="24"/>
                <w:lang w:eastAsia="ru-RU"/>
              </w:rPr>
            </w:pPr>
            <w:r w:rsidRPr="00A741C0">
              <w:rPr>
                <w:rFonts w:ascii="Times New Roman" w:eastAsia="Times New Roman" w:hAnsi="Times New Roman" w:cs="Times New Roman"/>
                <w:sz w:val="24"/>
                <w:szCs w:val="24"/>
                <w:lang w:eastAsia="ru-RU"/>
              </w:rPr>
              <w:t>4 балла – наличие документов, подтверждающих оформление заявок на перевозку угля марки 3БПК железнодорожным транспортом на склад/погрузочный терминал Поставщика в г. Мурманск на объем свыше 1500 тонн до 2000 тонн включительно;</w:t>
            </w:r>
          </w:p>
          <w:p w14:paraId="13C49110" w14:textId="77777777" w:rsidR="00A741C0" w:rsidRPr="00A741C0" w:rsidRDefault="00A741C0" w:rsidP="00D14160">
            <w:pPr>
              <w:spacing w:after="0" w:line="240" w:lineRule="auto"/>
              <w:jc w:val="both"/>
              <w:rPr>
                <w:rFonts w:ascii="Times New Roman" w:eastAsia="Times New Roman" w:hAnsi="Times New Roman" w:cs="Times New Roman"/>
                <w:sz w:val="24"/>
                <w:szCs w:val="24"/>
                <w:lang w:eastAsia="ru-RU"/>
              </w:rPr>
            </w:pPr>
            <w:r w:rsidRPr="00A741C0">
              <w:rPr>
                <w:rFonts w:ascii="Times New Roman" w:eastAsia="Times New Roman" w:hAnsi="Times New Roman" w:cs="Times New Roman"/>
                <w:sz w:val="24"/>
                <w:szCs w:val="24"/>
                <w:lang w:eastAsia="ru-RU"/>
              </w:rPr>
              <w:t>3 балла – наличие документов, подтверждающих оформление заявок на перевозку угля марки 3БПК железнодорожным транспортом на склад/погрузочный терминал Поставщика в г. Мурманск на объем свыше 1000 тонн до 1500 тонн включительно;</w:t>
            </w:r>
          </w:p>
          <w:p w14:paraId="76FDC5C3" w14:textId="77777777" w:rsidR="00A741C0" w:rsidRPr="00A741C0" w:rsidRDefault="00A741C0" w:rsidP="00D14160">
            <w:pPr>
              <w:spacing w:after="0" w:line="240" w:lineRule="auto"/>
              <w:jc w:val="both"/>
              <w:rPr>
                <w:rFonts w:ascii="Times New Roman" w:eastAsia="Times New Roman" w:hAnsi="Times New Roman" w:cs="Times New Roman"/>
                <w:sz w:val="24"/>
                <w:szCs w:val="24"/>
                <w:lang w:eastAsia="ru-RU"/>
              </w:rPr>
            </w:pPr>
            <w:r w:rsidRPr="00A741C0">
              <w:rPr>
                <w:rFonts w:ascii="Times New Roman" w:eastAsia="Times New Roman" w:hAnsi="Times New Roman" w:cs="Times New Roman"/>
                <w:sz w:val="24"/>
                <w:szCs w:val="24"/>
                <w:lang w:eastAsia="ru-RU"/>
              </w:rPr>
              <w:t>2 балла – наличие документов, подтверждающих оформление заявок на перевозку угля марки 3БПК железнодорожным транспортом на склад/погрузочный терминал Поставщика в г. Мурманск на объем свыше 500 тонн до 1000 тонн включительно;</w:t>
            </w:r>
          </w:p>
          <w:p w14:paraId="0098B777" w14:textId="77777777" w:rsidR="00A741C0" w:rsidRPr="00A741C0" w:rsidRDefault="00A741C0" w:rsidP="00D14160">
            <w:pPr>
              <w:spacing w:after="0" w:line="240" w:lineRule="auto"/>
              <w:jc w:val="both"/>
              <w:rPr>
                <w:rFonts w:ascii="Times New Roman" w:eastAsia="Times New Roman" w:hAnsi="Times New Roman" w:cs="Times New Roman"/>
                <w:sz w:val="24"/>
                <w:szCs w:val="24"/>
                <w:lang w:eastAsia="ru-RU"/>
              </w:rPr>
            </w:pPr>
            <w:r w:rsidRPr="00A741C0">
              <w:rPr>
                <w:rFonts w:ascii="Times New Roman" w:eastAsia="Times New Roman" w:hAnsi="Times New Roman" w:cs="Times New Roman"/>
                <w:sz w:val="24"/>
                <w:szCs w:val="24"/>
                <w:lang w:eastAsia="ru-RU"/>
              </w:rPr>
              <w:t>1 балл – наличие документов, подтверждающих оформление заявок на перевозку угля марки 3БПК железнодорожным транспортом на склад/погрузочный терминал Поставщика в г. Мурманск на объем свыше 0 тонн до 500 тонн включительно;</w:t>
            </w:r>
          </w:p>
          <w:p w14:paraId="7DC2F9D0" w14:textId="77777777" w:rsidR="00A741C0" w:rsidRPr="00A741C0" w:rsidRDefault="00A741C0" w:rsidP="00D14160">
            <w:pPr>
              <w:spacing w:after="0" w:line="240" w:lineRule="auto"/>
              <w:jc w:val="both"/>
              <w:rPr>
                <w:rFonts w:ascii="Times New Roman" w:eastAsia="Times New Roman" w:hAnsi="Times New Roman" w:cs="Times New Roman"/>
                <w:sz w:val="24"/>
                <w:szCs w:val="24"/>
                <w:lang w:eastAsia="ru-RU"/>
              </w:rPr>
            </w:pPr>
            <w:r w:rsidRPr="00A741C0">
              <w:rPr>
                <w:rFonts w:ascii="Times New Roman" w:eastAsia="Times New Roman" w:hAnsi="Times New Roman" w:cs="Times New Roman"/>
                <w:sz w:val="24"/>
                <w:szCs w:val="24"/>
                <w:lang w:eastAsia="ru-RU"/>
              </w:rPr>
              <w:t>0 баллов – отсутствие документов, подтверждающих оформление заявок на перевозку угля марки 3БПК железнодорожным транспортом на склад/погрузочный терминал Поставщика в г. Мурманск.</w:t>
            </w:r>
          </w:p>
          <w:p w14:paraId="3BF69980" w14:textId="253F99AD" w:rsidR="00A741C0" w:rsidRPr="00A741C0" w:rsidRDefault="00A741C0" w:rsidP="00D14160">
            <w:pPr>
              <w:spacing w:after="0" w:line="240" w:lineRule="auto"/>
              <w:jc w:val="both"/>
              <w:rPr>
                <w:rFonts w:ascii="Times New Roman" w:eastAsia="Times New Roman" w:hAnsi="Times New Roman" w:cs="Times New Roman"/>
                <w:i/>
                <w:sz w:val="24"/>
                <w:szCs w:val="24"/>
                <w:lang w:eastAsia="ru-RU"/>
              </w:rPr>
            </w:pPr>
            <w:r w:rsidRPr="00A741C0">
              <w:rPr>
                <w:rFonts w:ascii="Times New Roman" w:eastAsia="Times New Roman" w:hAnsi="Times New Roman" w:cs="Times New Roman"/>
                <w:i/>
                <w:sz w:val="24"/>
                <w:szCs w:val="24"/>
                <w:lang w:eastAsia="ru-RU"/>
              </w:rPr>
              <w:t xml:space="preserve">В случае не указания сведений по объему оформление заявок на перевозку угля марки 3БПК железнодорожным транспортом </w:t>
            </w:r>
            <w:r w:rsidRPr="00295F71">
              <w:rPr>
                <w:rFonts w:ascii="Times New Roman" w:eastAsia="Times New Roman" w:hAnsi="Times New Roman" w:cs="Times New Roman"/>
                <w:i/>
                <w:sz w:val="24"/>
                <w:szCs w:val="24"/>
                <w:lang w:eastAsia="ru-RU"/>
              </w:rPr>
              <w:t xml:space="preserve">в </w:t>
            </w:r>
            <w:r w:rsidR="00295F71" w:rsidRPr="00295F71">
              <w:rPr>
                <w:rFonts w:ascii="Times New Roman" w:eastAsia="Times New Roman" w:hAnsi="Times New Roman" w:cs="Times New Roman"/>
                <w:i/>
                <w:sz w:val="24"/>
                <w:szCs w:val="24"/>
                <w:lang w:eastAsia="ru-RU"/>
              </w:rPr>
              <w:t>«Справке</w:t>
            </w:r>
            <w:r w:rsidR="00295F71" w:rsidRPr="00295F71">
              <w:rPr>
                <w:rFonts w:ascii="Times New Roman" w:eastAsia="Times New Roman" w:hAnsi="Times New Roman" w:cs="Times New Roman"/>
                <w:i/>
                <w:sz w:val="24"/>
                <w:szCs w:val="24"/>
                <w:lang w:eastAsia="ru-RU"/>
              </w:rPr>
              <w:t xml:space="preserve"> о материально-технических ресурсах (Форма 5)»</w:t>
            </w:r>
            <w:r w:rsidRPr="00295F71">
              <w:rPr>
                <w:rFonts w:ascii="Times New Roman" w:eastAsia="Times New Roman" w:hAnsi="Times New Roman" w:cs="Times New Roman"/>
                <w:i/>
                <w:sz w:val="24"/>
                <w:szCs w:val="24"/>
                <w:lang w:eastAsia="ru-RU"/>
              </w:rPr>
              <w:t>,</w:t>
            </w:r>
            <w:r w:rsidRPr="00A741C0">
              <w:rPr>
                <w:rFonts w:ascii="Times New Roman" w:eastAsia="Times New Roman" w:hAnsi="Times New Roman" w:cs="Times New Roman"/>
                <w:i/>
                <w:color w:val="FF0000"/>
                <w:sz w:val="24"/>
                <w:szCs w:val="24"/>
                <w:lang w:eastAsia="ru-RU"/>
              </w:rPr>
              <w:t xml:space="preserve"> </w:t>
            </w:r>
            <w:r w:rsidRPr="00A741C0">
              <w:rPr>
                <w:rFonts w:ascii="Times New Roman" w:eastAsia="Times New Roman" w:hAnsi="Times New Roman" w:cs="Times New Roman"/>
                <w:i/>
                <w:sz w:val="24"/>
                <w:szCs w:val="24"/>
                <w:lang w:eastAsia="ru-RU"/>
              </w:rPr>
              <w:t xml:space="preserve">заявке такого Участника конкурентных переговоров будет присуждаться 0 баллов по данному критерию. </w:t>
            </w:r>
          </w:p>
          <w:p w14:paraId="0AA4081F" w14:textId="0979DC6C" w:rsidR="00036228" w:rsidRPr="009554E4" w:rsidRDefault="00A741C0" w:rsidP="00D14160">
            <w:pPr>
              <w:spacing w:after="0" w:line="240" w:lineRule="auto"/>
              <w:jc w:val="both"/>
              <w:rPr>
                <w:rFonts w:ascii="Times New Roman" w:eastAsia="Times New Roman" w:hAnsi="Times New Roman" w:cs="Times New Roman"/>
                <w:sz w:val="24"/>
                <w:szCs w:val="24"/>
                <w:lang w:eastAsia="ru-RU"/>
              </w:rPr>
            </w:pPr>
            <w:r w:rsidRPr="00A741C0">
              <w:rPr>
                <w:rFonts w:ascii="Times New Roman" w:eastAsia="Times New Roman" w:hAnsi="Times New Roman" w:cs="Times New Roman"/>
                <w:i/>
                <w:sz w:val="24"/>
                <w:szCs w:val="24"/>
                <w:lang w:eastAsia="ru-RU"/>
              </w:rPr>
              <w:t>Оформление заявок на перевозку угля иных марок на склад/погрузочный терминал Поставщика в г. Мурманск, оформление заявок на перевозку угля марки 3БПК на склад/погрузочный терминал Поставщика в иные города, в иной период не учитывается при оценке.</w:t>
            </w:r>
          </w:p>
        </w:tc>
      </w:tr>
      <w:tr w:rsidR="00D768F6" w:rsidRPr="00A028DE" w14:paraId="7E29F34D" w14:textId="77777777" w:rsidTr="006E0CF4">
        <w:trPr>
          <w:trHeight w:val="557"/>
        </w:trPr>
        <w:tc>
          <w:tcPr>
            <w:tcW w:w="959" w:type="dxa"/>
            <w:tcBorders>
              <w:top w:val="single" w:sz="4" w:space="0" w:color="000000"/>
              <w:left w:val="single" w:sz="4" w:space="0" w:color="000000"/>
              <w:bottom w:val="single" w:sz="4" w:space="0" w:color="000000"/>
            </w:tcBorders>
            <w:shd w:val="clear" w:color="auto" w:fill="auto"/>
          </w:tcPr>
          <w:p w14:paraId="097B9987" w14:textId="77777777" w:rsidR="00D768F6" w:rsidRPr="00A028DE" w:rsidRDefault="00D768F6" w:rsidP="006C3AEF">
            <w:pPr>
              <w:suppressAutoHyphens/>
              <w:spacing w:after="0" w:line="240" w:lineRule="auto"/>
              <w:jc w:val="both"/>
              <w:rPr>
                <w:rFonts w:ascii="Times New Roman" w:eastAsia="Times New Roman" w:hAnsi="Times New Roman" w:cs="Times New Roman"/>
                <w:b/>
                <w:sz w:val="24"/>
                <w:szCs w:val="24"/>
                <w:lang w:eastAsia="ar-SA"/>
              </w:rPr>
            </w:pPr>
          </w:p>
        </w:tc>
        <w:tc>
          <w:tcPr>
            <w:tcW w:w="2977" w:type="dxa"/>
            <w:tcBorders>
              <w:top w:val="single" w:sz="4" w:space="0" w:color="000000"/>
              <w:left w:val="single" w:sz="4" w:space="0" w:color="000000"/>
              <w:bottom w:val="single" w:sz="4" w:space="0" w:color="000000"/>
            </w:tcBorders>
            <w:shd w:val="clear" w:color="auto" w:fill="auto"/>
          </w:tcPr>
          <w:p w14:paraId="65BD8D1C" w14:textId="3A6BC7B9" w:rsidR="00D768F6" w:rsidRPr="00652621" w:rsidRDefault="008D303B" w:rsidP="006E0CF4">
            <w:pPr>
              <w:suppressAutoHyphens/>
              <w:spacing w:after="0" w:line="240" w:lineRule="auto"/>
              <w:jc w:val="center"/>
              <w:rPr>
                <w:rFonts w:ascii="Times New Roman" w:eastAsia="Times New Roman" w:hAnsi="Times New Roman" w:cs="Times New Roman"/>
                <w:b/>
                <w:sz w:val="24"/>
                <w:szCs w:val="24"/>
                <w:lang w:eastAsia="ru-RU"/>
              </w:rPr>
            </w:pPr>
            <w:r w:rsidRPr="008D303B">
              <w:rPr>
                <w:rFonts w:ascii="Times New Roman" w:eastAsia="Times New Roman" w:hAnsi="Times New Roman" w:cs="Times New Roman"/>
                <w:b/>
                <w:sz w:val="24"/>
                <w:szCs w:val="24"/>
                <w:lang w:eastAsia="ru-RU"/>
              </w:rPr>
              <w:t>Опыт выполнения поставок угля марки 3БПК</w:t>
            </w:r>
            <w:r>
              <w:rPr>
                <w:rFonts w:ascii="Times New Roman" w:eastAsia="Times New Roman" w:hAnsi="Times New Roman" w:cs="Times New Roman"/>
                <w:b/>
                <w:sz w:val="24"/>
                <w:szCs w:val="24"/>
                <w:lang w:eastAsia="ru-RU"/>
              </w:rPr>
              <w:t xml:space="preserve"> (5)</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3DDA3B74" w14:textId="62100ED1" w:rsidR="008D303B" w:rsidRPr="008D303B" w:rsidRDefault="008D303B" w:rsidP="008D303B">
            <w:pPr>
              <w:spacing w:before="100" w:beforeAutospacing="1" w:after="0" w:line="240" w:lineRule="auto"/>
              <w:ind w:firstLine="567"/>
              <w:jc w:val="both"/>
              <w:rPr>
                <w:rFonts w:ascii="Times New Roman" w:eastAsia="Times New Roman" w:hAnsi="Times New Roman" w:cs="Times New Roman"/>
                <w:sz w:val="24"/>
                <w:szCs w:val="24"/>
                <w:lang w:eastAsia="ru-RU"/>
              </w:rPr>
            </w:pPr>
            <w:r w:rsidRPr="008D303B">
              <w:rPr>
                <w:rFonts w:ascii="Times New Roman" w:eastAsia="Times New Roman" w:hAnsi="Times New Roman" w:cs="Times New Roman"/>
                <w:b/>
                <w:sz w:val="24"/>
                <w:szCs w:val="24"/>
                <w:lang w:eastAsia="ru-RU"/>
              </w:rPr>
              <w:t xml:space="preserve">Оценка заявок по критерию «Опыт выполнения поставок угля </w:t>
            </w:r>
            <w:bookmarkStart w:id="287" w:name="_Hlk531683088"/>
            <w:r w:rsidRPr="008D303B">
              <w:rPr>
                <w:rFonts w:ascii="Times New Roman" w:eastAsia="Times New Roman" w:hAnsi="Times New Roman" w:cs="Times New Roman"/>
                <w:b/>
                <w:sz w:val="24"/>
                <w:szCs w:val="24"/>
                <w:lang w:eastAsia="ru-RU"/>
              </w:rPr>
              <w:t>марки 3БПК</w:t>
            </w:r>
            <w:bookmarkEnd w:id="287"/>
            <w:r w:rsidRPr="008D303B">
              <w:rPr>
                <w:rFonts w:ascii="Times New Roman" w:eastAsia="Times New Roman" w:hAnsi="Times New Roman" w:cs="Times New Roman"/>
                <w:b/>
                <w:sz w:val="24"/>
                <w:szCs w:val="24"/>
                <w:lang w:eastAsia="ru-RU"/>
              </w:rPr>
              <w:t>»</w:t>
            </w:r>
            <w:r w:rsidRPr="008D303B">
              <w:rPr>
                <w:rFonts w:ascii="Times New Roman" w:eastAsia="Times New Roman" w:hAnsi="Times New Roman" w:cs="Times New Roman"/>
                <w:sz w:val="24"/>
                <w:szCs w:val="24"/>
                <w:lang w:eastAsia="ru-RU"/>
              </w:rPr>
              <w:t xml:space="preserve"> осуществляется на основании анализа сведений, указанных в </w:t>
            </w:r>
            <w:r w:rsidR="00BA17DB">
              <w:rPr>
                <w:rFonts w:ascii="Times New Roman" w:eastAsia="Times New Roman" w:hAnsi="Times New Roman" w:cs="Times New Roman"/>
                <w:sz w:val="24"/>
                <w:szCs w:val="24"/>
                <w:lang w:eastAsia="ru-RU"/>
              </w:rPr>
              <w:t>«С</w:t>
            </w:r>
            <w:r w:rsidRPr="008D303B">
              <w:rPr>
                <w:rFonts w:ascii="Times New Roman" w:eastAsia="Times New Roman" w:hAnsi="Times New Roman" w:cs="Times New Roman"/>
                <w:sz w:val="24"/>
                <w:szCs w:val="24"/>
                <w:lang w:eastAsia="ru-RU"/>
              </w:rPr>
              <w:t xml:space="preserve">правке о перечне и объемах выполнения договоров поставки угля </w:t>
            </w:r>
            <w:r w:rsidR="00BA17DB" w:rsidRPr="00BA17DB">
              <w:rPr>
                <w:rFonts w:ascii="Times New Roman" w:eastAsia="Times New Roman" w:hAnsi="Times New Roman" w:cs="Times New Roman"/>
                <w:sz w:val="24"/>
                <w:szCs w:val="24"/>
                <w:lang w:eastAsia="ru-RU"/>
              </w:rPr>
              <w:t xml:space="preserve">марки 3БПК </w:t>
            </w:r>
            <w:r w:rsidRPr="008D303B">
              <w:rPr>
                <w:rFonts w:ascii="Times New Roman" w:eastAsia="Times New Roman" w:hAnsi="Times New Roman" w:cs="Times New Roman"/>
                <w:sz w:val="24"/>
                <w:szCs w:val="24"/>
                <w:lang w:eastAsia="ru-RU"/>
              </w:rPr>
              <w:t>в 2016-2017 годы</w:t>
            </w:r>
            <w:r w:rsidR="007966DC">
              <w:rPr>
                <w:rFonts w:ascii="Times New Roman" w:eastAsia="Times New Roman" w:hAnsi="Times New Roman" w:cs="Times New Roman"/>
                <w:sz w:val="24"/>
                <w:szCs w:val="24"/>
                <w:lang w:eastAsia="ru-RU"/>
              </w:rPr>
              <w:t xml:space="preserve"> (Ф</w:t>
            </w:r>
            <w:r w:rsidR="000C5D88">
              <w:rPr>
                <w:rFonts w:ascii="Times New Roman" w:eastAsia="Times New Roman" w:hAnsi="Times New Roman" w:cs="Times New Roman"/>
                <w:sz w:val="24"/>
                <w:szCs w:val="24"/>
                <w:lang w:eastAsia="ru-RU"/>
              </w:rPr>
              <w:t>орма 6)</w:t>
            </w:r>
            <w:r w:rsidR="009129D0">
              <w:rPr>
                <w:rFonts w:ascii="Times New Roman" w:eastAsia="Times New Roman" w:hAnsi="Times New Roman" w:cs="Times New Roman"/>
                <w:sz w:val="24"/>
                <w:szCs w:val="24"/>
                <w:lang w:eastAsia="ru-RU"/>
              </w:rPr>
              <w:t>»</w:t>
            </w:r>
            <w:r w:rsidRPr="008D303B">
              <w:rPr>
                <w:rFonts w:ascii="Times New Roman" w:eastAsia="Times New Roman" w:hAnsi="Times New Roman" w:cs="Times New Roman"/>
                <w:sz w:val="24"/>
                <w:szCs w:val="24"/>
                <w:lang w:eastAsia="ru-RU"/>
              </w:rPr>
              <w:t xml:space="preserve">, подтвержденных представленными в заявке копиями документов, подтверждающих выполнение поставок угля марки 3БПК: товарных накладных, универсальных передаточных документов, справок и т.п., заверенных уполномоченным лицом Участника </w:t>
            </w:r>
            <w:r w:rsidRPr="008D303B">
              <w:rPr>
                <w:rFonts w:ascii="Times New Roman" w:eastAsia="Times New Roman" w:hAnsi="Times New Roman" w:cs="Times New Roman"/>
                <w:snapToGrid w:val="0"/>
                <w:sz w:val="24"/>
                <w:szCs w:val="24"/>
                <w:lang w:eastAsia="ru-RU"/>
              </w:rPr>
              <w:t>конкурентных переговоров</w:t>
            </w:r>
            <w:r w:rsidRPr="008D303B">
              <w:rPr>
                <w:rFonts w:ascii="Times New Roman" w:eastAsia="Times New Roman" w:hAnsi="Times New Roman" w:cs="Times New Roman"/>
                <w:sz w:val="24"/>
                <w:szCs w:val="24"/>
                <w:lang w:eastAsia="ru-RU"/>
              </w:rPr>
              <w:t>:</w:t>
            </w:r>
          </w:p>
          <w:p w14:paraId="7827AAC0" w14:textId="77777777" w:rsidR="008D303B" w:rsidRPr="008D303B" w:rsidRDefault="008D303B" w:rsidP="008D303B">
            <w:pPr>
              <w:spacing w:after="0" w:line="240" w:lineRule="auto"/>
              <w:jc w:val="both"/>
              <w:rPr>
                <w:rFonts w:ascii="Times New Roman" w:eastAsia="Times New Roman" w:hAnsi="Times New Roman" w:cs="Times New Roman"/>
                <w:sz w:val="24"/>
                <w:szCs w:val="24"/>
                <w:lang w:eastAsia="ru-RU"/>
              </w:rPr>
            </w:pPr>
            <w:r w:rsidRPr="008D303B">
              <w:rPr>
                <w:rFonts w:ascii="Times New Roman" w:eastAsia="Times New Roman" w:hAnsi="Times New Roman" w:cs="Times New Roman"/>
                <w:sz w:val="24"/>
                <w:szCs w:val="24"/>
                <w:lang w:eastAsia="ru-RU"/>
              </w:rPr>
              <w:t xml:space="preserve">5 баллов – наличие документов, подтверждающих выполнение поставок угля </w:t>
            </w:r>
            <w:bookmarkStart w:id="288" w:name="_Hlk531683123"/>
            <w:r w:rsidRPr="008D303B">
              <w:rPr>
                <w:rFonts w:ascii="Times New Roman" w:eastAsia="Times New Roman" w:hAnsi="Times New Roman" w:cs="Times New Roman"/>
                <w:sz w:val="24"/>
                <w:szCs w:val="24"/>
                <w:lang w:eastAsia="ru-RU"/>
              </w:rPr>
              <w:t xml:space="preserve">марки 3БПК </w:t>
            </w:r>
            <w:bookmarkEnd w:id="288"/>
            <w:r w:rsidRPr="008D303B">
              <w:rPr>
                <w:rFonts w:ascii="Times New Roman" w:eastAsia="Times New Roman" w:hAnsi="Times New Roman" w:cs="Times New Roman"/>
                <w:sz w:val="24"/>
                <w:szCs w:val="24"/>
                <w:lang w:eastAsia="ru-RU"/>
              </w:rPr>
              <w:t xml:space="preserve">на объем свыше 2000 тонн; </w:t>
            </w:r>
          </w:p>
          <w:p w14:paraId="24CE913F" w14:textId="77777777" w:rsidR="008D303B" w:rsidRPr="008D303B" w:rsidRDefault="008D303B" w:rsidP="008D303B">
            <w:pPr>
              <w:spacing w:after="0" w:line="240" w:lineRule="auto"/>
              <w:jc w:val="both"/>
              <w:rPr>
                <w:rFonts w:ascii="Times New Roman" w:eastAsia="Times New Roman" w:hAnsi="Times New Roman" w:cs="Times New Roman"/>
                <w:sz w:val="24"/>
                <w:szCs w:val="24"/>
                <w:lang w:eastAsia="ru-RU"/>
              </w:rPr>
            </w:pPr>
            <w:r w:rsidRPr="008D303B">
              <w:rPr>
                <w:rFonts w:ascii="Times New Roman" w:eastAsia="Times New Roman" w:hAnsi="Times New Roman" w:cs="Times New Roman"/>
                <w:sz w:val="24"/>
                <w:szCs w:val="24"/>
                <w:lang w:eastAsia="ru-RU"/>
              </w:rPr>
              <w:t>4 балла – наличие документов, подтверждающих выполнение поставок угля марки 3БПК на объем свыше 1600 тонн до 2000 тонн включительно;</w:t>
            </w:r>
          </w:p>
          <w:p w14:paraId="23A6DD5A" w14:textId="77777777" w:rsidR="008D303B" w:rsidRPr="008D303B" w:rsidRDefault="008D303B" w:rsidP="008D303B">
            <w:pPr>
              <w:spacing w:after="0" w:line="240" w:lineRule="auto"/>
              <w:jc w:val="both"/>
              <w:rPr>
                <w:rFonts w:ascii="Times New Roman" w:eastAsia="Times New Roman" w:hAnsi="Times New Roman" w:cs="Times New Roman"/>
                <w:sz w:val="24"/>
                <w:szCs w:val="24"/>
                <w:lang w:eastAsia="ru-RU"/>
              </w:rPr>
            </w:pPr>
            <w:r w:rsidRPr="008D303B">
              <w:rPr>
                <w:rFonts w:ascii="Times New Roman" w:eastAsia="Times New Roman" w:hAnsi="Times New Roman" w:cs="Times New Roman"/>
                <w:sz w:val="24"/>
                <w:szCs w:val="24"/>
                <w:lang w:eastAsia="ru-RU"/>
              </w:rPr>
              <w:t>3 балла – наличие документов, подтверждающих выполнение поставок угля марки 3БПК на объем свыше 1200 тонн до 1600 тонн включительно;</w:t>
            </w:r>
          </w:p>
          <w:p w14:paraId="538699C4" w14:textId="77777777" w:rsidR="008D303B" w:rsidRPr="008D303B" w:rsidRDefault="008D303B" w:rsidP="008D303B">
            <w:pPr>
              <w:spacing w:after="0" w:line="240" w:lineRule="auto"/>
              <w:jc w:val="both"/>
              <w:rPr>
                <w:rFonts w:ascii="Times New Roman" w:eastAsia="Times New Roman" w:hAnsi="Times New Roman" w:cs="Times New Roman"/>
                <w:sz w:val="24"/>
                <w:szCs w:val="24"/>
                <w:lang w:eastAsia="ru-RU"/>
              </w:rPr>
            </w:pPr>
            <w:r w:rsidRPr="008D303B">
              <w:rPr>
                <w:rFonts w:ascii="Times New Roman" w:eastAsia="Times New Roman" w:hAnsi="Times New Roman" w:cs="Times New Roman"/>
                <w:sz w:val="24"/>
                <w:szCs w:val="24"/>
                <w:lang w:eastAsia="ru-RU"/>
              </w:rPr>
              <w:t>2 балла – наличие документов, подтверждающих выполнение поставок угля марки 3БПК на объем свыше 800 тонн до 1200 тонн включительно;</w:t>
            </w:r>
          </w:p>
          <w:p w14:paraId="6DC5C666" w14:textId="77777777" w:rsidR="008D303B" w:rsidRPr="008D303B" w:rsidRDefault="008D303B" w:rsidP="008D303B">
            <w:pPr>
              <w:spacing w:after="0" w:line="240" w:lineRule="auto"/>
              <w:jc w:val="both"/>
              <w:rPr>
                <w:rFonts w:ascii="Times New Roman" w:eastAsia="Times New Roman" w:hAnsi="Times New Roman" w:cs="Times New Roman"/>
                <w:sz w:val="24"/>
                <w:szCs w:val="24"/>
                <w:lang w:eastAsia="ru-RU"/>
              </w:rPr>
            </w:pPr>
            <w:r w:rsidRPr="008D303B">
              <w:rPr>
                <w:rFonts w:ascii="Times New Roman" w:eastAsia="Times New Roman" w:hAnsi="Times New Roman" w:cs="Times New Roman"/>
                <w:sz w:val="24"/>
                <w:szCs w:val="24"/>
                <w:lang w:eastAsia="ru-RU"/>
              </w:rPr>
              <w:t>1 балл – наличие документов, подтверждающих выполнение поставок угля марки 3БПК на объем свыше 400 тонн до 800 тонн включительно;</w:t>
            </w:r>
          </w:p>
          <w:p w14:paraId="57591ADC" w14:textId="77777777" w:rsidR="008D303B" w:rsidRPr="008D303B" w:rsidRDefault="008D303B" w:rsidP="008D303B">
            <w:pPr>
              <w:spacing w:after="0" w:line="240" w:lineRule="auto"/>
              <w:jc w:val="both"/>
              <w:rPr>
                <w:rFonts w:ascii="Times New Roman" w:eastAsia="Times New Roman" w:hAnsi="Times New Roman" w:cs="Times New Roman"/>
                <w:sz w:val="24"/>
                <w:szCs w:val="24"/>
                <w:lang w:eastAsia="ru-RU"/>
              </w:rPr>
            </w:pPr>
            <w:r w:rsidRPr="008D303B">
              <w:rPr>
                <w:rFonts w:ascii="Times New Roman" w:eastAsia="Times New Roman" w:hAnsi="Times New Roman" w:cs="Times New Roman"/>
                <w:sz w:val="24"/>
                <w:szCs w:val="24"/>
                <w:lang w:eastAsia="ru-RU"/>
              </w:rPr>
              <w:t>0 баллов – наличие документов, подтверждающих выполнение поставок угля марки 3БПК на объем до 400 тонн включительно.</w:t>
            </w:r>
          </w:p>
          <w:p w14:paraId="33DB4670" w14:textId="2309DA7A" w:rsidR="00D768F6" w:rsidRPr="005159CA" w:rsidRDefault="008D303B" w:rsidP="00D14160">
            <w:pPr>
              <w:spacing w:after="0" w:line="240" w:lineRule="auto"/>
              <w:jc w:val="both"/>
              <w:rPr>
                <w:rFonts w:ascii="Times New Roman" w:eastAsia="Times New Roman" w:hAnsi="Times New Roman" w:cs="Times New Roman"/>
                <w:sz w:val="24"/>
                <w:szCs w:val="24"/>
                <w:lang w:eastAsia="ru-RU"/>
              </w:rPr>
            </w:pPr>
            <w:r w:rsidRPr="00136D04">
              <w:rPr>
                <w:rFonts w:ascii="Times New Roman" w:eastAsia="Times New Roman" w:hAnsi="Times New Roman" w:cs="Times New Roman"/>
                <w:i/>
                <w:sz w:val="24"/>
                <w:szCs w:val="24"/>
                <w:lang w:eastAsia="ru-RU"/>
              </w:rPr>
              <w:t xml:space="preserve">В случае не указания сведений по объему выполнения договоров поставки угля марки 3БПК в </w:t>
            </w:r>
            <w:r w:rsidR="00BA17DB" w:rsidRPr="00136D04">
              <w:rPr>
                <w:rFonts w:ascii="Times New Roman" w:eastAsia="Times New Roman" w:hAnsi="Times New Roman" w:cs="Times New Roman"/>
                <w:sz w:val="24"/>
                <w:szCs w:val="24"/>
                <w:lang w:eastAsia="ru-RU"/>
              </w:rPr>
              <w:t>«</w:t>
            </w:r>
            <w:r w:rsidR="00BA17DB" w:rsidRPr="00136D04">
              <w:rPr>
                <w:rFonts w:ascii="Times New Roman" w:eastAsia="Times New Roman" w:hAnsi="Times New Roman" w:cs="Times New Roman"/>
                <w:i/>
                <w:sz w:val="24"/>
                <w:szCs w:val="24"/>
                <w:lang w:eastAsia="ru-RU"/>
              </w:rPr>
              <w:t>Справке о перечне и объемах выполнения договоров поставки угля марки 3БПК в 2016-2017 годы</w:t>
            </w:r>
            <w:r w:rsidR="007966DC" w:rsidRPr="00136D04">
              <w:rPr>
                <w:rFonts w:ascii="Times New Roman" w:eastAsia="Times New Roman" w:hAnsi="Times New Roman" w:cs="Times New Roman"/>
                <w:i/>
                <w:sz w:val="24"/>
                <w:szCs w:val="24"/>
                <w:lang w:eastAsia="ru-RU"/>
              </w:rPr>
              <w:t xml:space="preserve"> (Ф</w:t>
            </w:r>
            <w:r w:rsidR="009129D0" w:rsidRPr="00136D04">
              <w:rPr>
                <w:rFonts w:ascii="Times New Roman" w:eastAsia="Times New Roman" w:hAnsi="Times New Roman" w:cs="Times New Roman"/>
                <w:i/>
                <w:sz w:val="24"/>
                <w:szCs w:val="24"/>
                <w:lang w:eastAsia="ru-RU"/>
              </w:rPr>
              <w:t>орма 6)</w:t>
            </w:r>
            <w:r w:rsidR="00BA17DB" w:rsidRPr="00136D04">
              <w:rPr>
                <w:rFonts w:ascii="Times New Roman" w:eastAsia="Times New Roman" w:hAnsi="Times New Roman" w:cs="Times New Roman"/>
                <w:i/>
                <w:sz w:val="24"/>
                <w:szCs w:val="24"/>
                <w:lang w:eastAsia="ru-RU"/>
              </w:rPr>
              <w:t>»</w:t>
            </w:r>
            <w:r w:rsidRPr="00136D04">
              <w:rPr>
                <w:rFonts w:ascii="Times New Roman" w:eastAsia="Times New Roman" w:hAnsi="Times New Roman" w:cs="Times New Roman"/>
                <w:i/>
                <w:sz w:val="24"/>
                <w:szCs w:val="24"/>
                <w:lang w:eastAsia="ru-RU"/>
              </w:rPr>
              <w:t xml:space="preserve">, </w:t>
            </w:r>
            <w:r w:rsidRPr="008D303B">
              <w:rPr>
                <w:rFonts w:ascii="Times New Roman" w:eastAsia="Times New Roman" w:hAnsi="Times New Roman" w:cs="Times New Roman"/>
                <w:i/>
                <w:sz w:val="24"/>
                <w:szCs w:val="24"/>
                <w:lang w:eastAsia="ru-RU"/>
              </w:rPr>
              <w:t>а также не предоставления указанных документов, заявке такого Участника конкурентных переговоров будет присуждаться 0 баллов по данному критерию.</w:t>
            </w:r>
          </w:p>
        </w:tc>
      </w:tr>
    </w:tbl>
    <w:p w14:paraId="6E5B39CC" w14:textId="648C30E2" w:rsidR="00096BD7" w:rsidRDefault="00096BD7" w:rsidP="00096BD7">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14:paraId="3CC5406B"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Оценка заявок осуществляется в следующем порядке:</w:t>
      </w:r>
    </w:p>
    <w:p w14:paraId="764525B4" w14:textId="77777777" w:rsid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всем рассматриваемым критериям оценки заявок.</w:t>
      </w:r>
    </w:p>
    <w:p w14:paraId="4517CBE2" w14:textId="77777777" w:rsidR="0001432E" w:rsidRDefault="0001432E" w:rsidP="002545F0">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2545F0">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 о закупке.</w:t>
      </w:r>
    </w:p>
    <w:p w14:paraId="55C46C9D"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2) Рейтинг заявки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14:paraId="6B87B78C"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 xml:space="preserve">3) </w:t>
      </w:r>
      <w:r w:rsidRPr="004D46C0">
        <w:rPr>
          <w:rFonts w:ascii="Times New Roman" w:eastAsia="Calibri" w:hAnsi="Times New Roman" w:cs="Times New Roman"/>
          <w:sz w:val="24"/>
          <w:szCs w:val="24"/>
          <w:lang w:eastAsia="ar-SA"/>
        </w:rPr>
        <w:t xml:space="preserve">Присуждение каждой заявке итогового места по мере уменьшения степени привлекательности предложения Участника конкурентных переговоров производится по результатам расчета итогового рейтинга Участника конкурентных переговоров. Заявке, набравшей наибольший итоговый рейтинг, присваивается 1-ое место. Заявкам, следующим в рейтинге, присваивается 2-е и 3-е место соответственно. </w:t>
      </w:r>
      <w:r w:rsidR="005D29CA" w:rsidRPr="004D46C0">
        <w:rPr>
          <w:rFonts w:ascii="Times New Roman" w:eastAsia="Calibri" w:hAnsi="Times New Roman" w:cs="Times New Roman"/>
          <w:sz w:val="24"/>
          <w:szCs w:val="24"/>
          <w:lang w:eastAsia="ar-SA"/>
        </w:rPr>
        <w:t xml:space="preserve">Дальнейшее распределение итоговых мест заявок осуществляется в порядке убывания итогового рейтинга. </w:t>
      </w:r>
      <w:r w:rsidRPr="004D46C0">
        <w:rPr>
          <w:rFonts w:ascii="Times New Roman" w:eastAsia="Calibri" w:hAnsi="Times New Roman" w:cs="Times New Roman"/>
          <w:sz w:val="24"/>
          <w:szCs w:val="24"/>
          <w:lang w:eastAsia="ar-SA"/>
        </w:rPr>
        <w:t>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14:paraId="50996102"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 xml:space="preserve">В случае внесения изменений в заявку в соответствии с п. 4.9.2. Документации дата регистрации заявки определяется по дате регистрации первоначальной заявки. </w:t>
      </w:r>
    </w:p>
    <w:p w14:paraId="272B59FA" w14:textId="77777777" w:rsid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14:paraId="452793E7" w14:textId="77777777" w:rsidR="007C0847" w:rsidRPr="00995446" w:rsidRDefault="007C0847" w:rsidP="00E91F51">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4.13.2.</w:t>
      </w:r>
      <w:r>
        <w:rPr>
          <w:rFonts w:ascii="Times New Roman" w:eastAsia="Times New Roman" w:hAnsi="Times New Roman" w:cs="Times New Roman"/>
          <w:sz w:val="24"/>
          <w:szCs w:val="24"/>
          <w:lang w:eastAsia="ar-SA"/>
        </w:rPr>
        <w:t xml:space="preserve"> </w:t>
      </w:r>
      <w:r w:rsidRPr="00995446">
        <w:rPr>
          <w:rFonts w:ascii="Times New Roman" w:eastAsia="Times New Roman" w:hAnsi="Times New Roman" w:cs="Times New Roman"/>
          <w:b/>
          <w:sz w:val="24"/>
          <w:szCs w:val="24"/>
          <w:lang w:eastAsia="ar-SA"/>
        </w:rPr>
        <w:t>Предоставление приорите</w:t>
      </w:r>
      <w:r w:rsidR="00CE7C1D">
        <w:rPr>
          <w:rFonts w:ascii="Times New Roman" w:eastAsia="Times New Roman" w:hAnsi="Times New Roman" w:cs="Times New Roman"/>
          <w:b/>
          <w:sz w:val="24"/>
          <w:szCs w:val="24"/>
          <w:lang w:eastAsia="ar-SA"/>
        </w:rPr>
        <w:t>та согласно Постановления № 925</w:t>
      </w:r>
    </w:p>
    <w:p w14:paraId="1A61D4B8" w14:textId="77777777" w:rsidR="007C0847" w:rsidRPr="00995446" w:rsidRDefault="007C0847" w:rsidP="00E91F5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w:t>
      </w:r>
      <w:r w:rsidR="00E10BA8">
        <w:rPr>
          <w:rFonts w:ascii="Times New Roman" w:eastAsia="Times New Roman" w:hAnsi="Times New Roman" w:cs="Times New Roman"/>
          <w:bCs/>
          <w:sz w:val="24"/>
          <w:szCs w:val="24"/>
          <w:lang w:eastAsia="ar-SA"/>
        </w:rPr>
        <w:t xml:space="preserve"> о по</w:t>
      </w:r>
      <w:r w:rsidRPr="00995446">
        <w:rPr>
          <w:rFonts w:ascii="Times New Roman" w:eastAsia="Times New Roman" w:hAnsi="Times New Roman" w:cs="Times New Roman"/>
          <w:bCs/>
          <w:sz w:val="24"/>
          <w:szCs w:val="24"/>
          <w:lang w:eastAsia="ar-SA"/>
        </w:rPr>
        <w:t>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362A5B7B"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995446">
        <w:rPr>
          <w:rFonts w:ascii="Times New Roman" w:eastAsia="Times New Roman" w:hAnsi="Times New Roman" w:cs="Times New Roman"/>
          <w:b/>
          <w:bCs/>
          <w:sz w:val="24"/>
          <w:szCs w:val="24"/>
          <w:lang w:eastAsia="ar-SA"/>
        </w:rPr>
        <w:t>Приоритет не предоставляется в случаях, если:</w:t>
      </w:r>
    </w:p>
    <w:p w14:paraId="12043FD9"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14:paraId="48122A38"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BEA7DA2"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DE2A124"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A4CD47F" w14:textId="1978CF6D"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w:t>
      </w:r>
      <w:r w:rsidR="00510A4A">
        <w:rPr>
          <w:rFonts w:ascii="Times New Roman" w:eastAsia="Times New Roman" w:hAnsi="Times New Roman" w:cs="Times New Roman"/>
          <w:bCs/>
          <w:sz w:val="24"/>
          <w:szCs w:val="24"/>
          <w:lang w:eastAsia="ar-SA"/>
        </w:rPr>
        <w:t>,</w:t>
      </w:r>
      <w:r w:rsidRPr="00995446">
        <w:rPr>
          <w:rFonts w:ascii="Times New Roman" w:eastAsia="Times New Roman" w:hAnsi="Times New Roman" w:cs="Times New Roman"/>
          <w:bCs/>
          <w:sz w:val="24"/>
          <w:szCs w:val="24"/>
          <w:lang w:eastAsia="ar-SA"/>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14:paraId="6080CDB3"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48602365" w14:textId="77777777" w:rsidR="007C0847" w:rsidRPr="007C0847"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B3AAB97" w14:textId="77777777" w:rsidR="006C3AEF" w:rsidRPr="006C3AEF" w:rsidRDefault="00995446" w:rsidP="00E762C9">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289" w:name="_Toc366762381"/>
      <w:r>
        <w:rPr>
          <w:rFonts w:ascii="Times New Roman" w:eastAsia="Times New Roman" w:hAnsi="Times New Roman" w:cs="Times New Roman"/>
          <w:b/>
          <w:sz w:val="24"/>
          <w:szCs w:val="24"/>
          <w:lang w:eastAsia="ar-SA"/>
        </w:rPr>
        <w:t>4.13.3</w:t>
      </w:r>
      <w:r w:rsidR="006C3AEF" w:rsidRPr="006C3AEF">
        <w:rPr>
          <w:rFonts w:ascii="Times New Roman" w:eastAsia="Times New Roman" w:hAnsi="Times New Roman" w:cs="Times New Roman"/>
          <w:b/>
          <w:sz w:val="24"/>
          <w:szCs w:val="24"/>
          <w:lang w:eastAsia="ar-SA"/>
        </w:rPr>
        <w:t>.</w:t>
      </w:r>
      <w:r w:rsidR="006C3AEF" w:rsidRPr="006C3AEF">
        <w:rPr>
          <w:rFonts w:ascii="Times New Roman" w:eastAsia="Times New Roman" w:hAnsi="Times New Roman" w:cs="Times New Roman"/>
          <w:sz w:val="24"/>
          <w:szCs w:val="24"/>
          <w:lang w:eastAsia="ar-SA"/>
        </w:rPr>
        <w:t xml:space="preserve"> </w:t>
      </w:r>
      <w:r w:rsidR="006C3AEF" w:rsidRPr="006C3AEF">
        <w:rPr>
          <w:rFonts w:ascii="Times New Roman" w:eastAsia="Times New Roman" w:hAnsi="Times New Roman" w:cs="Times New Roman"/>
          <w:b/>
          <w:sz w:val="24"/>
          <w:szCs w:val="24"/>
          <w:lang w:eastAsia="ar-SA"/>
        </w:rPr>
        <w:t>Оформление окончательного решения Комиссии по закупке</w:t>
      </w:r>
      <w:bookmarkEnd w:id="289"/>
    </w:p>
    <w:p w14:paraId="04D587CA" w14:textId="77777777" w:rsidR="00C272B2" w:rsidRDefault="00C272B2" w:rsidP="00E762C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272B2">
        <w:rPr>
          <w:rFonts w:ascii="Times New Roman" w:eastAsia="Times New Roman" w:hAnsi="Times New Roman" w:cs="Times New Roman"/>
          <w:sz w:val="24"/>
          <w:szCs w:val="24"/>
          <w:lang w:eastAsia="ru-RU"/>
        </w:rPr>
        <w:t xml:space="preserve">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 об Участнике конкурентных переговоров, предложение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дня, следующего после дня оценки и сопоставления заявок, размещается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C272B2">
        <w:rPr>
          <w:rFonts w:ascii="Times New Roman" w:eastAsia="Times New Roman" w:hAnsi="Times New Roman" w:cs="Times New Roman"/>
          <w:sz w:val="24"/>
          <w:szCs w:val="24"/>
          <w:lang w:eastAsia="ru-RU"/>
        </w:rPr>
        <w:t xml:space="preserve"> не позднее, чем через три дня со д</w:t>
      </w:r>
      <w:r w:rsidR="00E762C9">
        <w:rPr>
          <w:rFonts w:ascii="Times New Roman" w:eastAsia="Times New Roman" w:hAnsi="Times New Roman" w:cs="Times New Roman"/>
          <w:sz w:val="24"/>
          <w:szCs w:val="24"/>
          <w:lang w:eastAsia="ru-RU"/>
        </w:rPr>
        <w:t>ня подписания такого протокола.</w:t>
      </w:r>
    </w:p>
    <w:p w14:paraId="0EC71240" w14:textId="5BEED335" w:rsidR="006C3AEF" w:rsidRPr="006C3AEF" w:rsidRDefault="006C3AEF" w:rsidP="00E762C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9B1F18">
        <w:rPr>
          <w:rFonts w:ascii="Times New Roman" w:eastAsia="Calibri" w:hAnsi="Times New Roman" w:cs="Times New Roman"/>
          <w:sz w:val="24"/>
          <w:szCs w:val="24"/>
          <w:lang w:eastAsia="ar-SA"/>
        </w:rPr>
        <w:t xml:space="preserve">Победителем </w:t>
      </w:r>
      <w:r w:rsidRPr="009B1F18">
        <w:rPr>
          <w:rFonts w:ascii="Times New Roman" w:eastAsia="Times New Roman" w:hAnsi="Times New Roman" w:cs="Times New Roman"/>
          <w:sz w:val="24"/>
          <w:szCs w:val="24"/>
          <w:lang w:eastAsia="ar-SA"/>
        </w:rPr>
        <w:t>конкурентных переговоров</w:t>
      </w:r>
      <w:r w:rsidRPr="009B1F18">
        <w:rPr>
          <w:rFonts w:ascii="Times New Roman" w:eastAsia="Calibri" w:hAnsi="Times New Roman" w:cs="Times New Roman"/>
          <w:sz w:val="24"/>
          <w:szCs w:val="24"/>
          <w:lang w:eastAsia="ar-SA"/>
        </w:rPr>
        <w:t xml:space="preserve"> признается </w:t>
      </w:r>
      <w:r w:rsidR="00D769BC" w:rsidRPr="009B1F18">
        <w:rPr>
          <w:rFonts w:ascii="Times New Roman" w:eastAsia="Calibri" w:hAnsi="Times New Roman" w:cs="Times New Roman"/>
          <w:sz w:val="24"/>
          <w:szCs w:val="24"/>
          <w:lang w:eastAsia="ar-SA"/>
        </w:rPr>
        <w:t>У</w:t>
      </w:r>
      <w:r w:rsidRPr="009B1F18">
        <w:rPr>
          <w:rFonts w:ascii="Times New Roman" w:eastAsia="Calibri" w:hAnsi="Times New Roman" w:cs="Times New Roman"/>
          <w:sz w:val="24"/>
          <w:szCs w:val="24"/>
          <w:lang w:eastAsia="ar-SA"/>
        </w:rPr>
        <w:t>частник закупки, который предложил лучшие условия исполнения договора.</w:t>
      </w:r>
    </w:p>
    <w:p w14:paraId="0613C7C4" w14:textId="77777777" w:rsid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290" w:name="_Toc366761031"/>
      <w:bookmarkStart w:id="291" w:name="_Toc366762382"/>
      <w:bookmarkStart w:id="292" w:name="_Toc368061892"/>
      <w:bookmarkStart w:id="293" w:name="_Toc368062056"/>
      <w:bookmarkStart w:id="294" w:name="_Toc370824154"/>
      <w:bookmarkStart w:id="295" w:name="_Toc394314176"/>
      <w:bookmarkStart w:id="296" w:name="_Toc410044339"/>
      <w:bookmarkStart w:id="297" w:name="_Toc429079283"/>
      <w:bookmarkStart w:id="298" w:name="_Toc483302531"/>
      <w:bookmarkStart w:id="299" w:name="_Toc483316565"/>
      <w:bookmarkStart w:id="300" w:name="_Toc491095916"/>
      <w:r w:rsidRPr="006C3AEF">
        <w:rPr>
          <w:rFonts w:ascii="Times New Roman" w:eastAsia="Times New Roman" w:hAnsi="Times New Roman" w:cs="Times New Roman"/>
          <w:b/>
          <w:bCs/>
          <w:sz w:val="24"/>
          <w:szCs w:val="24"/>
          <w:lang w:eastAsia="ar-SA"/>
        </w:rPr>
        <w:t>4.14.</w:t>
      </w:r>
      <w:r w:rsidR="009649C5">
        <w:rPr>
          <w:rFonts w:ascii="Times New Roman" w:eastAsia="Times New Roman" w:hAnsi="Times New Roman" w:cs="Times New Roman"/>
          <w:b/>
          <w:bCs/>
          <w:sz w:val="24"/>
          <w:szCs w:val="24"/>
          <w:lang w:eastAsia="ar-SA"/>
        </w:rPr>
        <w:t xml:space="preserve"> </w:t>
      </w:r>
      <w:r w:rsidRPr="006C3AEF">
        <w:rPr>
          <w:rFonts w:ascii="Times New Roman" w:eastAsia="Times New Roman" w:hAnsi="Times New Roman" w:cs="Times New Roman"/>
          <w:b/>
          <w:bCs/>
          <w:sz w:val="24"/>
          <w:szCs w:val="24"/>
          <w:lang w:eastAsia="ar-SA"/>
        </w:rPr>
        <w:t>Заключение Договора</w:t>
      </w:r>
      <w:bookmarkEnd w:id="290"/>
      <w:bookmarkEnd w:id="291"/>
      <w:bookmarkEnd w:id="292"/>
      <w:bookmarkEnd w:id="293"/>
      <w:bookmarkEnd w:id="294"/>
      <w:bookmarkEnd w:id="295"/>
      <w:bookmarkEnd w:id="296"/>
      <w:bookmarkEnd w:id="297"/>
      <w:bookmarkEnd w:id="298"/>
      <w:bookmarkEnd w:id="299"/>
      <w:bookmarkEnd w:id="300"/>
    </w:p>
    <w:p w14:paraId="3FE36B9E" w14:textId="77777777" w:rsidR="007C0847" w:rsidRPr="007C0847"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4.14</w:t>
      </w:r>
      <w:r w:rsidR="007C0847" w:rsidRPr="007C0847">
        <w:rPr>
          <w:rFonts w:ascii="Times New Roman" w:eastAsia="Times New Roman" w:hAnsi="Times New Roman" w:cs="Times New Roman"/>
          <w:b/>
          <w:sz w:val="24"/>
          <w:szCs w:val="24"/>
          <w:lang w:eastAsia="ar-SA"/>
        </w:rPr>
        <w:t>.1.</w:t>
      </w:r>
      <w:r w:rsidR="007C0847" w:rsidRPr="007C084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12A455D5" w14:textId="43B795C4"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.2.</w:t>
      </w:r>
      <w:r w:rsidR="007C0847" w:rsidRPr="00995446">
        <w:rPr>
          <w:rFonts w:ascii="Times New Roman" w:eastAsia="Times New Roman" w:hAnsi="Times New Roman" w:cs="Times New Roman"/>
          <w:sz w:val="24"/>
          <w:szCs w:val="24"/>
          <w:lang w:eastAsia="ar-SA"/>
        </w:rPr>
        <w:t xml:space="preserve"> В Договоре </w:t>
      </w:r>
      <w:r w:rsidR="007C0847" w:rsidRPr="00995446">
        <w:rPr>
          <w:rFonts w:ascii="Times New Roman" w:eastAsia="Times New Roman" w:hAnsi="Times New Roman" w:cs="Times New Roman"/>
          <w:sz w:val="24"/>
          <w:szCs w:val="24"/>
          <w:lang w:eastAsia="ru-RU"/>
        </w:rPr>
        <w:t xml:space="preserve">указание страны происхождения поставляемого товара осуществляется </w:t>
      </w:r>
      <w:r w:rsidR="00286134" w:rsidRPr="00286134">
        <w:rPr>
          <w:rFonts w:ascii="Times New Roman" w:eastAsia="Times New Roman" w:hAnsi="Times New Roman" w:cs="Times New Roman"/>
          <w:sz w:val="24"/>
          <w:szCs w:val="24"/>
          <w:lang w:eastAsia="ru-RU"/>
        </w:rPr>
        <w:t>на</w:t>
      </w:r>
      <w:r w:rsidR="00286134">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sz w:val="24"/>
          <w:szCs w:val="24"/>
          <w:lang w:eastAsia="ru-RU"/>
        </w:rPr>
        <w:t>основании сведений, содержащихся в заявке на участие в закупке, представленной Участником закупки, с которым заключается договор.</w:t>
      </w:r>
    </w:p>
    <w:p w14:paraId="457D8028" w14:textId="77777777" w:rsidR="007C0847" w:rsidRPr="007C0847"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.3.</w:t>
      </w:r>
      <w:r w:rsidR="007C0847" w:rsidRPr="00995446">
        <w:rPr>
          <w:rFonts w:ascii="Times New Roman" w:eastAsia="Times New Roman" w:hAnsi="Times New Roman" w:cs="Times New Roman"/>
          <w:sz w:val="24"/>
          <w:szCs w:val="24"/>
          <w:lang w:eastAsia="ar-SA"/>
        </w:rPr>
        <w:t xml:space="preserve"> Уч</w:t>
      </w:r>
      <w:r w:rsidR="007C0847" w:rsidRPr="007C0847">
        <w:rPr>
          <w:rFonts w:ascii="Times New Roman" w:eastAsia="Times New Roman" w:hAnsi="Times New Roman" w:cs="Times New Roman"/>
          <w:sz w:val="24"/>
          <w:szCs w:val="24"/>
          <w:lang w:eastAsia="ar-SA"/>
        </w:rPr>
        <w:t>астник</w:t>
      </w:r>
      <w:r w:rsidR="007C0847">
        <w:rPr>
          <w:rFonts w:ascii="Times New Roman" w:eastAsia="Times New Roman" w:hAnsi="Times New Roman" w:cs="Times New Roman"/>
          <w:sz w:val="24"/>
          <w:szCs w:val="24"/>
          <w:lang w:eastAsia="ar-SA"/>
        </w:rPr>
        <w:t xml:space="preserve"> конкурентных переговоров</w:t>
      </w:r>
      <w:r w:rsidR="007C0847" w:rsidRPr="007C0847">
        <w:rPr>
          <w:rFonts w:ascii="Times New Roman" w:eastAsia="Times New Roman" w:hAnsi="Times New Roman" w:cs="Times New Roman"/>
          <w:sz w:val="24"/>
          <w:szCs w:val="24"/>
          <w:lang w:eastAsia="ar-SA"/>
        </w:rPr>
        <w:t>, признанный Победителем, либо иное лицо, с которым заключается Договор в соответствии с п. 4.1</w:t>
      </w:r>
      <w:r w:rsidR="00C45278">
        <w:rPr>
          <w:rFonts w:ascii="Times New Roman" w:eastAsia="Times New Roman" w:hAnsi="Times New Roman" w:cs="Times New Roman"/>
          <w:sz w:val="24"/>
          <w:szCs w:val="24"/>
          <w:lang w:eastAsia="ar-SA"/>
        </w:rPr>
        <w:t>0</w:t>
      </w:r>
      <w:r w:rsidR="007C0847" w:rsidRPr="007C0847">
        <w:rPr>
          <w:rFonts w:ascii="Times New Roman" w:eastAsia="Times New Roman" w:hAnsi="Times New Roman" w:cs="Times New Roman"/>
          <w:sz w:val="24"/>
          <w:szCs w:val="24"/>
          <w:lang w:eastAsia="ar-SA"/>
        </w:rPr>
        <w:t>.</w:t>
      </w:r>
      <w:r w:rsidR="00C45278">
        <w:rPr>
          <w:rFonts w:ascii="Times New Roman" w:eastAsia="Times New Roman" w:hAnsi="Times New Roman" w:cs="Times New Roman"/>
          <w:sz w:val="24"/>
          <w:szCs w:val="24"/>
          <w:lang w:eastAsia="ar-SA"/>
        </w:rPr>
        <w:t>3</w:t>
      </w:r>
      <w:r w:rsidR="007C0847" w:rsidRPr="007C0847">
        <w:rPr>
          <w:rFonts w:ascii="Times New Roman" w:eastAsia="Times New Roman" w:hAnsi="Times New Roman" w:cs="Times New Roman"/>
          <w:sz w:val="24"/>
          <w:szCs w:val="24"/>
          <w:lang w:eastAsia="ar-SA"/>
        </w:rPr>
        <w:t>., обязан заключить Договор, являющийся приложением № 4 к Документации, с учетом существенных условий, указанных в протоколе Комиссии по закупке.</w:t>
      </w:r>
    </w:p>
    <w:p w14:paraId="77B96C84" w14:textId="5FED2591" w:rsidR="003665C5"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.4.</w:t>
      </w:r>
      <w:r w:rsidR="007C0847" w:rsidRPr="00995446">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Участником конкурентных переговоров (согласно п. </w:t>
      </w:r>
      <w:r w:rsidRPr="00995446">
        <w:rPr>
          <w:rFonts w:ascii="Times New Roman" w:eastAsia="Times New Roman" w:hAnsi="Times New Roman" w:cs="Times New Roman"/>
          <w:sz w:val="24"/>
          <w:szCs w:val="24"/>
          <w:lang w:eastAsia="ar-SA"/>
        </w:rPr>
        <w:t>4.14</w:t>
      </w:r>
      <w:r w:rsidR="007C0847" w:rsidRPr="00995446">
        <w:rPr>
          <w:rFonts w:ascii="Times New Roman" w:eastAsia="Times New Roman" w:hAnsi="Times New Roman" w:cs="Times New Roman"/>
          <w:sz w:val="24"/>
          <w:szCs w:val="24"/>
          <w:lang w:eastAsia="ar-SA"/>
        </w:rPr>
        <w:t xml:space="preserve">.3.) не ранее чем через </w:t>
      </w:r>
      <w:r w:rsidR="00821512">
        <w:rPr>
          <w:rFonts w:ascii="Times New Roman" w:eastAsia="Times New Roman" w:hAnsi="Times New Roman" w:cs="Times New Roman"/>
          <w:sz w:val="24"/>
          <w:szCs w:val="24"/>
          <w:lang w:eastAsia="ar-SA"/>
        </w:rPr>
        <w:t>10 (Д</w:t>
      </w:r>
      <w:r w:rsidR="007C0847" w:rsidRPr="00995446">
        <w:rPr>
          <w:rFonts w:ascii="Times New Roman" w:eastAsia="Times New Roman" w:hAnsi="Times New Roman" w:cs="Times New Roman"/>
          <w:sz w:val="24"/>
          <w:szCs w:val="24"/>
          <w:lang w:eastAsia="ar-SA"/>
        </w:rPr>
        <w:t>есять</w:t>
      </w:r>
      <w:r w:rsidR="00821512">
        <w:rPr>
          <w:rFonts w:ascii="Times New Roman" w:eastAsia="Times New Roman" w:hAnsi="Times New Roman" w:cs="Times New Roman"/>
          <w:sz w:val="24"/>
          <w:szCs w:val="24"/>
          <w:lang w:eastAsia="ar-SA"/>
        </w:rPr>
        <w:t>)</w:t>
      </w:r>
      <w:r w:rsidR="007C0847" w:rsidRPr="00995446">
        <w:rPr>
          <w:rFonts w:ascii="Times New Roman" w:eastAsia="Times New Roman" w:hAnsi="Times New Roman" w:cs="Times New Roman"/>
          <w:sz w:val="24"/>
          <w:szCs w:val="24"/>
          <w:lang w:eastAsia="ar-SA"/>
        </w:rPr>
        <w:t xml:space="preserve"> дней с даты размещения в ЕИС протокола, в котором содержатся итоги конкурентных переговоров и не позднее чем через </w:t>
      </w:r>
      <w:r w:rsidR="00821512">
        <w:rPr>
          <w:rFonts w:ascii="Times New Roman" w:eastAsia="Times New Roman" w:hAnsi="Times New Roman" w:cs="Times New Roman"/>
          <w:sz w:val="24"/>
          <w:szCs w:val="24"/>
          <w:lang w:eastAsia="ar-SA"/>
        </w:rPr>
        <w:t>20 (Д</w:t>
      </w:r>
      <w:r w:rsidR="007C0847" w:rsidRPr="00995446">
        <w:rPr>
          <w:rFonts w:ascii="Times New Roman" w:eastAsia="Times New Roman" w:hAnsi="Times New Roman" w:cs="Times New Roman"/>
          <w:sz w:val="24"/>
          <w:szCs w:val="24"/>
          <w:lang w:eastAsia="ar-SA"/>
        </w:rPr>
        <w:t>вадцать</w:t>
      </w:r>
      <w:r w:rsidR="00821512">
        <w:rPr>
          <w:rFonts w:ascii="Times New Roman" w:eastAsia="Times New Roman" w:hAnsi="Times New Roman" w:cs="Times New Roman"/>
          <w:sz w:val="24"/>
          <w:szCs w:val="24"/>
          <w:lang w:eastAsia="ar-SA"/>
        </w:rPr>
        <w:t>)</w:t>
      </w:r>
      <w:r w:rsidR="007C0847" w:rsidRPr="00995446">
        <w:rPr>
          <w:rFonts w:ascii="Times New Roman" w:eastAsia="Times New Roman" w:hAnsi="Times New Roman" w:cs="Times New Roman"/>
          <w:sz w:val="24"/>
          <w:szCs w:val="24"/>
          <w:lang w:eastAsia="ar-SA"/>
        </w:rPr>
        <w:t xml:space="preserve"> дней с даты размещения указанного протокола. </w:t>
      </w:r>
    </w:p>
    <w:p w14:paraId="7AAA45B6" w14:textId="00095515"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 xml:space="preserve">Заказчик не позднее 3 (Трех) рабочих дней со </w:t>
      </w:r>
      <w:r w:rsidRPr="00A3340D">
        <w:rPr>
          <w:rFonts w:ascii="Times New Roman" w:eastAsia="Times New Roman" w:hAnsi="Times New Roman" w:cs="Times New Roman"/>
          <w:sz w:val="24"/>
          <w:szCs w:val="24"/>
          <w:lang w:eastAsia="ar-SA"/>
        </w:rPr>
        <w:t xml:space="preserve">дня </w:t>
      </w:r>
      <w:r w:rsidR="003665C5" w:rsidRPr="00A3340D">
        <w:rPr>
          <w:rFonts w:ascii="Times New Roman" w:eastAsia="Times New Roman" w:hAnsi="Times New Roman" w:cs="Times New Roman"/>
          <w:sz w:val="24"/>
          <w:szCs w:val="24"/>
          <w:lang w:eastAsia="ar-SA"/>
        </w:rPr>
        <w:t>размещения в ЕИС</w:t>
      </w:r>
      <w:r w:rsidRPr="00995446">
        <w:rPr>
          <w:rFonts w:ascii="Times New Roman" w:eastAsia="Times New Roman" w:hAnsi="Times New Roman" w:cs="Times New Roman"/>
          <w:sz w:val="24"/>
          <w:szCs w:val="24"/>
          <w:lang w:eastAsia="ar-SA"/>
        </w:rPr>
        <w:t xml:space="preserve"> протокола, в </w:t>
      </w:r>
      <w:r w:rsidR="00AC2166">
        <w:rPr>
          <w:rFonts w:ascii="Times New Roman" w:eastAsia="Times New Roman" w:hAnsi="Times New Roman" w:cs="Times New Roman"/>
          <w:sz w:val="24"/>
          <w:szCs w:val="24"/>
          <w:lang w:eastAsia="ar-SA"/>
        </w:rPr>
        <w:t>котором содержат</w:t>
      </w:r>
      <w:r w:rsidRPr="0047021E">
        <w:rPr>
          <w:rFonts w:ascii="Times New Roman" w:eastAsia="Times New Roman" w:hAnsi="Times New Roman" w:cs="Times New Roman"/>
          <w:sz w:val="24"/>
          <w:szCs w:val="24"/>
          <w:lang w:eastAsia="ar-SA"/>
        </w:rPr>
        <w:t xml:space="preserve">ся итоги закупки, направляет в адрес Участника </w:t>
      </w:r>
      <w:r w:rsidR="00286134" w:rsidRPr="0047021E">
        <w:rPr>
          <w:rFonts w:ascii="Times New Roman" w:eastAsia="Times New Roman" w:hAnsi="Times New Roman" w:cs="Times New Roman"/>
          <w:sz w:val="24"/>
          <w:szCs w:val="24"/>
          <w:lang w:eastAsia="ar-SA"/>
        </w:rPr>
        <w:t>конкурентных переговоров</w:t>
      </w:r>
      <w:r w:rsidR="00C4104C" w:rsidRPr="0047021E">
        <w:rPr>
          <w:rFonts w:ascii="Times New Roman" w:eastAsia="Times New Roman" w:hAnsi="Times New Roman" w:cs="Times New Roman"/>
          <w:sz w:val="24"/>
          <w:szCs w:val="24"/>
          <w:lang w:eastAsia="ar-SA"/>
        </w:rPr>
        <w:t xml:space="preserve"> (согласно п. 4.14.3.)</w:t>
      </w:r>
      <w:r w:rsidRPr="0047021E">
        <w:rPr>
          <w:rFonts w:ascii="Times New Roman" w:eastAsia="Times New Roman" w:hAnsi="Times New Roman" w:cs="Times New Roman"/>
          <w:sz w:val="24"/>
          <w:szCs w:val="24"/>
          <w:lang w:eastAsia="ar-SA"/>
        </w:rPr>
        <w:t xml:space="preserve"> проект Договора посредством факсимильной, электронной и иной связи, позволяющей достоверно установить, что документ исходит от Заказчика.</w:t>
      </w:r>
    </w:p>
    <w:p w14:paraId="71414662" w14:textId="7EF81C6D"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sz w:val="24"/>
          <w:szCs w:val="24"/>
          <w:lang w:eastAsia="ar-SA"/>
        </w:rPr>
        <w:t xml:space="preserve">Участник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Pr="0047021E">
        <w:rPr>
          <w:rFonts w:ascii="Times New Roman" w:eastAsia="Times New Roman" w:hAnsi="Times New Roman" w:cs="Times New Roman"/>
          <w:sz w:val="24"/>
          <w:szCs w:val="24"/>
          <w:lang w:eastAsia="ar-SA"/>
        </w:rPr>
        <w:t xml:space="preserve">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Pr="0047021E">
        <w:rPr>
          <w:rFonts w:ascii="Times New Roman" w:eastAsia="Times New Roman" w:hAnsi="Times New Roman" w:cs="Times New Roman"/>
          <w:sz w:val="24"/>
          <w:szCs w:val="24"/>
          <w:lang w:eastAsia="ar-SA"/>
        </w:rPr>
        <w:t xml:space="preserve"> не позднее 3 (Трех) рабочих дней с момента направления Заказчиком указанного проекта договора с последующей досылкой оригиналов проекта договора в 2 (Двух) экземплярах по почте.</w:t>
      </w:r>
    </w:p>
    <w:p w14:paraId="703613C3" w14:textId="5FE9C1A7"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sz w:val="24"/>
          <w:szCs w:val="24"/>
          <w:lang w:eastAsia="ar-SA"/>
        </w:rPr>
        <w:t xml:space="preserve">Заказчик не позднее 3 (Трех) рабочих дней со дня получения оригиналов проекта договора направляет в адрес Участника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007948AD">
        <w:rPr>
          <w:rFonts w:ascii="Times New Roman" w:eastAsia="Times New Roman" w:hAnsi="Times New Roman" w:cs="Times New Roman"/>
          <w:sz w:val="24"/>
          <w:szCs w:val="24"/>
          <w:lang w:eastAsia="ar-SA"/>
        </w:rPr>
        <w:t xml:space="preserve"> </w:t>
      </w:r>
      <w:r w:rsidR="00821440">
        <w:rPr>
          <w:rFonts w:ascii="Times New Roman" w:eastAsia="Times New Roman" w:hAnsi="Times New Roman" w:cs="Times New Roman"/>
          <w:sz w:val="24"/>
          <w:szCs w:val="24"/>
          <w:lang w:eastAsia="ar-SA"/>
        </w:rPr>
        <w:t xml:space="preserve">              </w:t>
      </w:r>
      <w:r w:rsidRPr="0047021E">
        <w:rPr>
          <w:rFonts w:ascii="Times New Roman" w:eastAsia="Times New Roman" w:hAnsi="Times New Roman" w:cs="Times New Roman"/>
          <w:sz w:val="24"/>
          <w:szCs w:val="24"/>
          <w:lang w:eastAsia="ar-SA"/>
        </w:rPr>
        <w:t>1 (Один) экземпляр подписанного со своей стороны и скрепленного печатью Договора</w:t>
      </w:r>
      <w:r w:rsidRPr="0047021E">
        <w:rPr>
          <w:rFonts w:ascii="Times New Roman" w:eastAsia="Times New Roman" w:hAnsi="Times New Roman" w:cs="Times New Roman"/>
          <w:sz w:val="24"/>
          <w:szCs w:val="24"/>
          <w:lang w:eastAsia="ru-RU"/>
        </w:rPr>
        <w:t xml:space="preserve">. </w:t>
      </w:r>
    </w:p>
    <w:p w14:paraId="7C5FE258" w14:textId="77777777" w:rsidR="0047021E"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b/>
          <w:sz w:val="24"/>
          <w:szCs w:val="24"/>
          <w:lang w:eastAsia="ar-SA"/>
        </w:rPr>
        <w:t>4.14</w:t>
      </w:r>
      <w:r w:rsidR="007C0847" w:rsidRPr="0047021E">
        <w:rPr>
          <w:rFonts w:ascii="Times New Roman" w:eastAsia="Times New Roman" w:hAnsi="Times New Roman" w:cs="Times New Roman"/>
          <w:b/>
          <w:sz w:val="24"/>
          <w:szCs w:val="24"/>
          <w:lang w:eastAsia="ar-SA"/>
        </w:rPr>
        <w:t>.5.</w:t>
      </w:r>
      <w:r w:rsidR="007C0847" w:rsidRPr="0047021E">
        <w:rPr>
          <w:rFonts w:ascii="Times New Roman" w:eastAsia="Times New Roman" w:hAnsi="Times New Roman" w:cs="Times New Roman"/>
          <w:sz w:val="24"/>
          <w:szCs w:val="24"/>
          <w:lang w:eastAsia="ar-SA"/>
        </w:rPr>
        <w:t xml:space="preserve"> В случае, если Участник конкурентных переговоров (согласно п. </w:t>
      </w:r>
      <w:r w:rsidRPr="0047021E">
        <w:rPr>
          <w:rFonts w:ascii="Times New Roman" w:eastAsia="Times New Roman" w:hAnsi="Times New Roman" w:cs="Times New Roman"/>
          <w:sz w:val="24"/>
          <w:szCs w:val="24"/>
          <w:lang w:eastAsia="ar-SA"/>
        </w:rPr>
        <w:t>4.14</w:t>
      </w:r>
      <w:r w:rsidR="00C4104C" w:rsidRPr="0047021E">
        <w:rPr>
          <w:rFonts w:ascii="Times New Roman" w:eastAsia="Times New Roman" w:hAnsi="Times New Roman" w:cs="Times New Roman"/>
          <w:sz w:val="24"/>
          <w:szCs w:val="24"/>
          <w:lang w:eastAsia="ar-SA"/>
        </w:rPr>
        <w:t>.3.)</w:t>
      </w:r>
      <w:r w:rsidR="007C0847" w:rsidRPr="0047021E">
        <w:rPr>
          <w:rFonts w:ascii="Times New Roman" w:eastAsia="Times New Roman" w:hAnsi="Times New Roman" w:cs="Times New Roman"/>
          <w:sz w:val="24"/>
          <w:szCs w:val="24"/>
          <w:lang w:eastAsia="ar-SA"/>
        </w:rPr>
        <w:t xml:space="preserve"> не предоставил Заказчику в срок и в порядке, указанном в пункте </w:t>
      </w:r>
      <w:r w:rsidRPr="0047021E">
        <w:rPr>
          <w:rFonts w:ascii="Times New Roman" w:eastAsia="Times New Roman" w:hAnsi="Times New Roman" w:cs="Times New Roman"/>
          <w:sz w:val="24"/>
          <w:szCs w:val="24"/>
          <w:lang w:eastAsia="ar-SA"/>
        </w:rPr>
        <w:t>4.14</w:t>
      </w:r>
      <w:r w:rsidR="007C0847" w:rsidRPr="0047021E">
        <w:rPr>
          <w:rFonts w:ascii="Times New Roman" w:eastAsia="Times New Roman" w:hAnsi="Times New Roman" w:cs="Times New Roman"/>
          <w:sz w:val="24"/>
          <w:szCs w:val="24"/>
          <w:lang w:eastAsia="ar-SA"/>
        </w:rPr>
        <w:t>.4. Документации, подписанный им Договор, являющийся приложением № 4 к Документации, такой Участник</w:t>
      </w:r>
      <w:r w:rsidR="007C0847" w:rsidRPr="00995446">
        <w:rPr>
          <w:rFonts w:ascii="Times New Roman" w:eastAsia="Times New Roman" w:hAnsi="Times New Roman" w:cs="Times New Roman"/>
          <w:sz w:val="24"/>
          <w:szCs w:val="24"/>
          <w:lang w:eastAsia="ar-SA"/>
        </w:rPr>
        <w:t xml:space="preserve"> конкурентных переговоров признается </w:t>
      </w:r>
      <w:proofErr w:type="gramStart"/>
      <w:r w:rsidR="007C0847" w:rsidRPr="00995446">
        <w:rPr>
          <w:rFonts w:ascii="Times New Roman" w:eastAsia="Times New Roman" w:hAnsi="Times New Roman" w:cs="Times New Roman"/>
          <w:sz w:val="24"/>
          <w:szCs w:val="24"/>
          <w:lang w:eastAsia="ar-SA"/>
        </w:rPr>
        <w:t>Заказчиком</w:t>
      </w:r>
      <w:proofErr w:type="gramEnd"/>
      <w:r w:rsidR="007C0847" w:rsidRPr="00995446">
        <w:rPr>
          <w:rFonts w:ascii="Times New Roman" w:eastAsia="Times New Roman" w:hAnsi="Times New Roman" w:cs="Times New Roman"/>
          <w:sz w:val="24"/>
          <w:szCs w:val="24"/>
          <w:lang w:eastAsia="ar-SA"/>
        </w:rPr>
        <w:t xml:space="preserve"> уклонившимся от заключения Договора.</w:t>
      </w:r>
    </w:p>
    <w:p w14:paraId="226D8621" w14:textId="5ADA64D0" w:rsidR="00B9000F" w:rsidRDefault="00505C4C" w:rsidP="00505C4C">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382AB7">
        <w:rPr>
          <w:rFonts w:ascii="Times New Roman" w:eastAsia="Times New Roman" w:hAnsi="Times New Roman"/>
          <w:sz w:val="24"/>
          <w:szCs w:val="24"/>
          <w:lang w:eastAsia="ar-SA"/>
        </w:rPr>
        <w:t>В случае если Участник конкурентных переговоров (согласно п. 4.14.3.) предоставил Заказчику в срок, указанный в пункте 4.14.4. Документации, подписанный им договор с протоколом разногласий (кроме случая, предусмотренного пунктом 4.14.9. Документации</w:t>
      </w:r>
      <w:r w:rsidR="00267737">
        <w:rPr>
          <w:rFonts w:ascii="Times New Roman" w:eastAsia="Times New Roman" w:hAnsi="Times New Roman"/>
          <w:sz w:val="24"/>
          <w:szCs w:val="24"/>
          <w:lang w:eastAsia="ar-SA"/>
        </w:rPr>
        <w:t>)</w:t>
      </w:r>
      <w:r w:rsidRPr="00382AB7">
        <w:rPr>
          <w:rFonts w:ascii="Times New Roman" w:eastAsia="Times New Roman" w:hAnsi="Times New Roman"/>
          <w:sz w:val="24"/>
          <w:szCs w:val="24"/>
          <w:lang w:eastAsia="ar-SA"/>
        </w:rPr>
        <w:t>, либо предоставленный договор не соответствует проекту договора,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конкурентных переговоров (согласно п. 4.14.3.) уклонившимся от заключения договора.</w:t>
      </w:r>
    </w:p>
    <w:p w14:paraId="63FF00FE" w14:textId="6AA8C0BC" w:rsidR="0047021E" w:rsidRPr="00384CF4" w:rsidRDefault="0047021E" w:rsidP="0047021E">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46681">
        <w:rPr>
          <w:rFonts w:ascii="Times New Roman" w:eastAsia="Times New Roman" w:hAnsi="Times New Roman" w:cs="Times New Roman"/>
          <w:sz w:val="24"/>
          <w:szCs w:val="24"/>
          <w:lang w:eastAsia="ar-SA"/>
        </w:rPr>
        <w:t>Согласно статьи 5 Федерального закона от 18</w:t>
      </w:r>
      <w:r>
        <w:rPr>
          <w:rFonts w:ascii="Times New Roman" w:eastAsia="Times New Roman" w:hAnsi="Times New Roman" w:cs="Times New Roman"/>
          <w:sz w:val="24"/>
          <w:szCs w:val="24"/>
          <w:lang w:eastAsia="ar-SA"/>
        </w:rPr>
        <w:t>.07.</w:t>
      </w:r>
      <w:r w:rsidRPr="00B46681">
        <w:rPr>
          <w:rFonts w:ascii="Times New Roman" w:eastAsia="Times New Roman" w:hAnsi="Times New Roman" w:cs="Times New Roman"/>
          <w:sz w:val="24"/>
          <w:szCs w:val="24"/>
          <w:lang w:eastAsia="ar-SA"/>
        </w:rPr>
        <w:t>2011 № 223-ФЗ «О закупках товаров, работ, услуг отдельными видами юридических лиц» Заказчик обязан направить свед</w:t>
      </w:r>
      <w:r>
        <w:rPr>
          <w:rFonts w:ascii="Times New Roman" w:eastAsia="Times New Roman" w:hAnsi="Times New Roman" w:cs="Times New Roman"/>
          <w:sz w:val="24"/>
          <w:szCs w:val="24"/>
          <w:lang w:eastAsia="ar-SA"/>
        </w:rPr>
        <w:t xml:space="preserve">ения о таком Участнике </w:t>
      </w:r>
      <w:r w:rsidRPr="00995446">
        <w:rPr>
          <w:rFonts w:ascii="Times New Roman" w:eastAsia="Times New Roman" w:hAnsi="Times New Roman" w:cs="Times New Roman"/>
          <w:sz w:val="24"/>
          <w:szCs w:val="24"/>
          <w:lang w:eastAsia="ar-SA"/>
        </w:rPr>
        <w:t xml:space="preserve">конкурентных переговоров </w:t>
      </w:r>
      <w:r w:rsidRPr="00B46681">
        <w:rPr>
          <w:rFonts w:ascii="Times New Roman" w:eastAsia="Times New Roman" w:hAnsi="Times New Roman" w:cs="Times New Roman"/>
          <w:sz w:val="24"/>
          <w:szCs w:val="24"/>
          <w:lang w:eastAsia="ar-SA"/>
        </w:rPr>
        <w:t>для включения в реестр недобросовестных поставщиков.</w:t>
      </w:r>
    </w:p>
    <w:p w14:paraId="6E2C7C36" w14:textId="590A60E4"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 xml:space="preserve"> </w:t>
      </w:r>
      <w:r w:rsidR="00401B86" w:rsidRPr="00995446">
        <w:rPr>
          <w:rFonts w:ascii="Times New Roman" w:eastAsia="Times New Roman" w:hAnsi="Times New Roman" w:cs="Times New Roman"/>
          <w:b/>
          <w:sz w:val="24"/>
          <w:szCs w:val="24"/>
          <w:lang w:eastAsia="ar-SA"/>
        </w:rPr>
        <w:t>4.14</w:t>
      </w:r>
      <w:r w:rsidRPr="00995446">
        <w:rPr>
          <w:rFonts w:ascii="Times New Roman" w:eastAsia="Times New Roman" w:hAnsi="Times New Roman" w:cs="Times New Roman"/>
          <w:b/>
          <w:sz w:val="24"/>
          <w:szCs w:val="24"/>
          <w:lang w:eastAsia="ar-SA"/>
        </w:rPr>
        <w:t>.6.</w:t>
      </w:r>
      <w:r w:rsidRPr="00995446">
        <w:rPr>
          <w:rFonts w:ascii="Times New Roman" w:eastAsia="Times New Roman" w:hAnsi="Times New Roman" w:cs="Times New Roman"/>
          <w:sz w:val="24"/>
          <w:szCs w:val="24"/>
          <w:lang w:eastAsia="ar-SA"/>
        </w:rPr>
        <w:t xml:space="preserve"> В случае, если Участник </w:t>
      </w:r>
      <w:r w:rsidR="00893EA3" w:rsidRPr="0047021E">
        <w:rPr>
          <w:rFonts w:ascii="Times New Roman" w:eastAsia="Times New Roman" w:hAnsi="Times New Roman" w:cs="Times New Roman"/>
          <w:sz w:val="24"/>
          <w:szCs w:val="24"/>
          <w:lang w:eastAsia="ar-SA"/>
        </w:rPr>
        <w:t>конкурентных переговоров (согласно п. 4.14.3.)</w:t>
      </w:r>
      <w:r w:rsidRPr="00995446">
        <w:rPr>
          <w:rFonts w:ascii="Times New Roman" w:eastAsia="Times New Roman" w:hAnsi="Times New Roman" w:cs="Times New Roman"/>
          <w:sz w:val="24"/>
          <w:szCs w:val="24"/>
          <w:lang w:eastAsia="ar-SA"/>
        </w:rPr>
        <w:t xml:space="preserve"> признан уклонившимся от заключения договора, Заказчик вправе заключить договор с Участником </w:t>
      </w:r>
      <w:r w:rsidR="00A20FB6" w:rsidRPr="0047021E">
        <w:rPr>
          <w:rFonts w:ascii="Times New Roman" w:eastAsia="Times New Roman" w:hAnsi="Times New Roman" w:cs="Times New Roman"/>
          <w:sz w:val="24"/>
          <w:szCs w:val="24"/>
          <w:lang w:eastAsia="ar-SA"/>
        </w:rPr>
        <w:t>конкурентных переговоров</w:t>
      </w:r>
      <w:r w:rsidRPr="00995446">
        <w:rPr>
          <w:rFonts w:ascii="Times New Roman" w:eastAsia="Times New Roman" w:hAnsi="Times New Roman" w:cs="Times New Roman"/>
          <w:sz w:val="24"/>
          <w:szCs w:val="24"/>
          <w:lang w:eastAsia="ar-SA"/>
        </w:rPr>
        <w:t>, заявке на</w:t>
      </w:r>
      <w:r w:rsidR="00652621">
        <w:rPr>
          <w:rFonts w:ascii="Times New Roman" w:eastAsia="Times New Roman" w:hAnsi="Times New Roman" w:cs="Times New Roman"/>
          <w:sz w:val="24"/>
          <w:szCs w:val="24"/>
          <w:lang w:eastAsia="ar-SA"/>
        </w:rPr>
        <w:t xml:space="preserve"> </w:t>
      </w:r>
      <w:r w:rsidRPr="00995446">
        <w:rPr>
          <w:rFonts w:ascii="Times New Roman" w:eastAsia="Times New Roman" w:hAnsi="Times New Roman" w:cs="Times New Roman"/>
          <w:sz w:val="24"/>
          <w:szCs w:val="24"/>
          <w:lang w:eastAsia="ar-SA"/>
        </w:rPr>
        <w:t xml:space="preserve">участие в </w:t>
      </w:r>
      <w:r w:rsidR="00A20FB6">
        <w:rPr>
          <w:rFonts w:ascii="Times New Roman" w:eastAsia="Times New Roman" w:hAnsi="Times New Roman" w:cs="Times New Roman"/>
          <w:sz w:val="24"/>
          <w:szCs w:val="24"/>
          <w:lang w:eastAsia="ar-SA"/>
        </w:rPr>
        <w:t>конкурентных переговорах</w:t>
      </w:r>
      <w:r w:rsidRPr="00995446">
        <w:rPr>
          <w:rFonts w:ascii="Times New Roman" w:eastAsia="Times New Roman" w:hAnsi="Times New Roman" w:cs="Times New Roman"/>
          <w:sz w:val="24"/>
          <w:szCs w:val="24"/>
          <w:lang w:eastAsia="ar-SA"/>
        </w:rPr>
        <w:t xml:space="preserve"> которого присвоен следующий порядковый номер. Порядок направления проекта договора Участнику </w:t>
      </w:r>
      <w:r w:rsidR="00A20FB6" w:rsidRPr="0047021E">
        <w:rPr>
          <w:rFonts w:ascii="Times New Roman" w:eastAsia="Times New Roman" w:hAnsi="Times New Roman" w:cs="Times New Roman"/>
          <w:sz w:val="24"/>
          <w:szCs w:val="24"/>
          <w:lang w:eastAsia="ar-SA"/>
        </w:rPr>
        <w:t xml:space="preserve">конкурентных переговоров </w:t>
      </w:r>
      <w:r w:rsidRPr="00995446">
        <w:rPr>
          <w:rFonts w:ascii="Times New Roman" w:eastAsia="Times New Roman" w:hAnsi="Times New Roman" w:cs="Times New Roman"/>
          <w:sz w:val="24"/>
          <w:szCs w:val="24"/>
          <w:lang w:eastAsia="ar-SA"/>
        </w:rPr>
        <w:t>и подписание такого договора аналогичен порядку, установленному при заключении договора с победителем закупки.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3BA60F37" w14:textId="2A030CD6"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sz w:val="24"/>
          <w:szCs w:val="24"/>
          <w:lang w:eastAsia="ar-SA"/>
        </w:rPr>
        <w:t xml:space="preserve">В случае, если Победитель и Участник </w:t>
      </w:r>
      <w:r w:rsidR="00A20FB6" w:rsidRPr="0047021E">
        <w:rPr>
          <w:rFonts w:ascii="Times New Roman" w:eastAsia="Times New Roman" w:hAnsi="Times New Roman" w:cs="Times New Roman"/>
          <w:sz w:val="24"/>
          <w:szCs w:val="24"/>
          <w:lang w:eastAsia="ar-SA"/>
        </w:rPr>
        <w:t>конкурентных переговоров</w:t>
      </w:r>
      <w:r w:rsidRPr="00311C94">
        <w:rPr>
          <w:rFonts w:ascii="Times New Roman" w:eastAsia="Times New Roman" w:hAnsi="Times New Roman" w:cs="Times New Roman"/>
          <w:sz w:val="24"/>
          <w:szCs w:val="24"/>
          <w:lang w:eastAsia="ar-SA"/>
        </w:rPr>
        <w:t xml:space="preserve">, обязанный заключить договор, признаны уклонившимися от заключения договора, </w:t>
      </w:r>
      <w:r w:rsidRPr="00995446">
        <w:rPr>
          <w:rFonts w:ascii="Times New Roman" w:eastAsia="Times New Roman" w:hAnsi="Times New Roman" w:cs="Times New Roman"/>
          <w:sz w:val="24"/>
          <w:szCs w:val="24"/>
          <w:lang w:eastAsia="ar-SA"/>
        </w:rPr>
        <w:t>закупка признается несостоявшейся</w:t>
      </w:r>
      <w:r w:rsidRPr="00995446">
        <w:rPr>
          <w:rFonts w:ascii="Times New Roman" w:eastAsia="Times New Roman" w:hAnsi="Times New Roman" w:cs="Times New Roman"/>
          <w:sz w:val="24"/>
          <w:szCs w:val="24"/>
          <w:lang w:eastAsia="ru-RU"/>
        </w:rPr>
        <w:t>.</w:t>
      </w:r>
    </w:p>
    <w:p w14:paraId="6CA28486" w14:textId="4F7A557F"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.7.</w:t>
      </w:r>
      <w:r w:rsidR="007C0847" w:rsidRPr="00995446">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bCs/>
          <w:sz w:val="24"/>
          <w:szCs w:val="24"/>
          <w:lang w:eastAsia="ar-SA"/>
        </w:rPr>
        <w:t xml:space="preserve">При исполнении договора, заключенного с Участником </w:t>
      </w:r>
      <w:r w:rsidR="001A3EF2" w:rsidRPr="0047021E">
        <w:rPr>
          <w:rFonts w:ascii="Times New Roman" w:eastAsia="Times New Roman" w:hAnsi="Times New Roman" w:cs="Times New Roman"/>
          <w:sz w:val="24"/>
          <w:szCs w:val="24"/>
          <w:lang w:eastAsia="ar-SA"/>
        </w:rPr>
        <w:t>конкурентных переговоров</w:t>
      </w:r>
      <w:r w:rsidR="007C0847" w:rsidRPr="00995446">
        <w:rPr>
          <w:rFonts w:ascii="Times New Roman" w:eastAsia="Times New Roman" w:hAnsi="Times New Roman" w:cs="Times New Roman"/>
          <w:bCs/>
          <w:sz w:val="24"/>
          <w:szCs w:val="24"/>
          <w:lang w:eastAsia="ar-SA"/>
        </w:rPr>
        <w:t>,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1C2F6D3" w14:textId="77777777" w:rsidR="007C0847" w:rsidRPr="00995446" w:rsidRDefault="00401B86" w:rsidP="00652621">
      <w:pPr>
        <w:shd w:val="clear" w:color="auto" w:fill="FFFFFF"/>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.8.</w:t>
      </w:r>
      <w:r w:rsidR="007C0847" w:rsidRPr="00995446">
        <w:rPr>
          <w:rFonts w:ascii="Times New Roman" w:eastAsia="Times New Roman" w:hAnsi="Times New Roman" w:cs="Times New Roman"/>
          <w:sz w:val="24"/>
          <w:szCs w:val="24"/>
          <w:lang w:eastAsia="ru-RU"/>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.9. Документации.</w:t>
      </w:r>
    </w:p>
    <w:p w14:paraId="1F83D718" w14:textId="5B6B360E" w:rsidR="00C75FAA"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.9.</w:t>
      </w:r>
      <w:r w:rsidR="007C0847" w:rsidRPr="00995446">
        <w:rPr>
          <w:rFonts w:ascii="Times New Roman" w:eastAsia="Times New Roman" w:hAnsi="Times New Roman" w:cs="Times New Roman"/>
          <w:sz w:val="24"/>
          <w:szCs w:val="24"/>
          <w:lang w:eastAsia="ru-RU"/>
        </w:rPr>
        <w:t xml:space="preserve"> При заключении договора в сроки, указанные в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.4.</w:t>
      </w:r>
      <w:r w:rsidR="00652621">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sz w:val="24"/>
          <w:szCs w:val="24"/>
          <w:lang w:eastAsia="ru-RU"/>
        </w:rPr>
        <w:t>Документации</w:t>
      </w:r>
      <w:r w:rsidR="007C0847" w:rsidRPr="007C0847">
        <w:rPr>
          <w:rFonts w:ascii="Times New Roman" w:eastAsia="Times New Roman" w:hAnsi="Times New Roman" w:cs="Times New Roman"/>
          <w:sz w:val="24"/>
          <w:szCs w:val="24"/>
          <w:lang w:eastAsia="ru-RU"/>
        </w:rPr>
        <w:t xml:space="preserve">, между Заказчиком и </w:t>
      </w:r>
      <w:r w:rsidR="008F1017">
        <w:rPr>
          <w:rFonts w:ascii="Times New Roman" w:eastAsia="Times New Roman" w:hAnsi="Times New Roman" w:cs="Times New Roman"/>
          <w:sz w:val="24"/>
          <w:szCs w:val="24"/>
          <w:lang w:eastAsia="ru-RU"/>
        </w:rPr>
        <w:t>Участником конкурентных переговоров (согласно п. 4.14.3)</w:t>
      </w:r>
      <w:r w:rsidR="007C0847" w:rsidRPr="007C0847">
        <w:rPr>
          <w:rFonts w:ascii="Times New Roman" w:eastAsia="Times New Roman" w:hAnsi="Times New Roman" w:cs="Times New Roman"/>
          <w:sz w:val="24"/>
          <w:szCs w:val="24"/>
          <w:lang w:eastAsia="ru-RU"/>
        </w:rPr>
        <w:t xml:space="preserve"> по обоюдному согласию могут проводиться преддоговорные переговоры </w:t>
      </w:r>
      <w:r w:rsidR="00137FA8" w:rsidRPr="00137FA8">
        <w:rPr>
          <w:rFonts w:ascii="Times New Roman" w:eastAsia="Times New Roman" w:hAnsi="Times New Roman" w:cs="Times New Roman"/>
          <w:sz w:val="24"/>
          <w:szCs w:val="24"/>
          <w:lang w:eastAsia="ru-RU"/>
        </w:rPr>
        <w:t xml:space="preserve">(в том числе путем </w:t>
      </w:r>
      <w:r w:rsidR="00137FA8" w:rsidRPr="00A441AC">
        <w:rPr>
          <w:rFonts w:ascii="Times New Roman" w:eastAsia="Times New Roman" w:hAnsi="Times New Roman" w:cs="Times New Roman"/>
          <w:sz w:val="24"/>
          <w:szCs w:val="24"/>
          <w:lang w:eastAsia="ru-RU"/>
        </w:rPr>
        <w:t>составления соглашения о проведении преддоговорных переговоров, протокола разногласий), направленные</w:t>
      </w:r>
      <w:r w:rsidR="00137FA8" w:rsidRPr="00137FA8">
        <w:rPr>
          <w:rFonts w:ascii="Times New Roman" w:eastAsia="Times New Roman" w:hAnsi="Times New Roman" w:cs="Times New Roman"/>
          <w:sz w:val="24"/>
          <w:szCs w:val="24"/>
          <w:lang w:eastAsia="ru-RU"/>
        </w:rPr>
        <w:t xml:space="preserve"> на уточнение мелких и несущественных условий договора. </w:t>
      </w:r>
      <w:r w:rsidR="007C0847" w:rsidRPr="007C0847">
        <w:rPr>
          <w:rFonts w:ascii="Times New Roman" w:eastAsia="Times New Roman" w:hAnsi="Times New Roman" w:cs="Times New Roman"/>
          <w:sz w:val="24"/>
          <w:szCs w:val="24"/>
          <w:lang w:eastAsia="ru-RU"/>
        </w:rPr>
        <w:t xml:space="preserve"> Все изменения договора должны быть согласованы Заказчиком, в ином случае Заказчик вправе признать Участника </w:t>
      </w:r>
      <w:r>
        <w:rPr>
          <w:rFonts w:ascii="Times New Roman" w:eastAsia="Times New Roman" w:hAnsi="Times New Roman" w:cs="Times New Roman"/>
          <w:sz w:val="24"/>
          <w:szCs w:val="24"/>
          <w:lang w:eastAsia="ar-SA"/>
        </w:rPr>
        <w:t xml:space="preserve">конкурентных переговоров </w:t>
      </w:r>
      <w:r w:rsidR="007C0847" w:rsidRPr="007C0847">
        <w:rPr>
          <w:rFonts w:ascii="Times New Roman" w:eastAsia="Times New Roman" w:hAnsi="Times New Roman" w:cs="Times New Roman"/>
          <w:sz w:val="24"/>
          <w:szCs w:val="24"/>
          <w:lang w:eastAsia="ru-RU"/>
        </w:rPr>
        <w:t>уклонившимся от заключения договора.</w:t>
      </w:r>
    </w:p>
    <w:p w14:paraId="1FDF706A" w14:textId="77777777" w:rsidR="00150866" w:rsidRPr="006C3AEF" w:rsidRDefault="00150866" w:rsidP="00401B8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14:paraId="59E84AED" w14:textId="77777777" w:rsidR="006C3AEF" w:rsidRPr="006C3AEF" w:rsidRDefault="006C3AEF" w:rsidP="006C3AEF">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301" w:name="_Toc429079284"/>
      <w:bookmarkStart w:id="302" w:name="_Toc483302532"/>
      <w:bookmarkStart w:id="303" w:name="_Toc483316566"/>
      <w:bookmarkStart w:id="304" w:name="_Toc491095917"/>
      <w:bookmarkStart w:id="305" w:name="_Toc366761032"/>
      <w:bookmarkStart w:id="306" w:name="_Toc366762383"/>
      <w:bookmarkStart w:id="307" w:name="_Toc368061893"/>
      <w:bookmarkStart w:id="308" w:name="_Toc368062057"/>
      <w:bookmarkStart w:id="309" w:name="_Toc370824155"/>
      <w:bookmarkStart w:id="310" w:name="_Toc394314177"/>
      <w:bookmarkStart w:id="311" w:name="_Toc410044340"/>
      <w:r w:rsidRPr="006C3AEF">
        <w:rPr>
          <w:rFonts w:ascii="Times New Roman" w:eastAsia="Times New Roman" w:hAnsi="Times New Roman" w:cs="Times New Roman"/>
          <w:b/>
          <w:bCs/>
          <w:sz w:val="24"/>
          <w:szCs w:val="24"/>
          <w:lang w:eastAsia="ar-SA"/>
        </w:rPr>
        <w:t xml:space="preserve">4.15. </w:t>
      </w:r>
      <w:r w:rsidRPr="006C3AEF">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301"/>
      <w:bookmarkEnd w:id="302"/>
      <w:bookmarkEnd w:id="303"/>
      <w:bookmarkEnd w:id="304"/>
    </w:p>
    <w:p w14:paraId="3F8F5DAF" w14:textId="77777777" w:rsidR="006C3AEF" w:rsidRPr="006C3AEF" w:rsidRDefault="006C3AEF" w:rsidP="00FD204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E009D9">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 xml:space="preserve"> </w:t>
      </w:r>
    </w:p>
    <w:p w14:paraId="7A09D884" w14:textId="77777777" w:rsidR="00721216" w:rsidRDefault="006C3AEF" w:rsidP="00450EE9">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312" w:name="_Toc429079285"/>
      <w:bookmarkStart w:id="313" w:name="_Toc483302533"/>
      <w:bookmarkStart w:id="314" w:name="_Toc483316567"/>
      <w:bookmarkStart w:id="315" w:name="_Toc491095918"/>
      <w:r w:rsidRPr="006C3AEF">
        <w:rPr>
          <w:rFonts w:ascii="Times New Roman" w:eastAsia="Times New Roman" w:hAnsi="Times New Roman" w:cs="Times New Roman"/>
          <w:b/>
          <w:bCs/>
          <w:sz w:val="24"/>
          <w:szCs w:val="26"/>
          <w:lang w:eastAsia="ar-SA"/>
        </w:rPr>
        <w:t xml:space="preserve">4.16. </w:t>
      </w:r>
      <w:r w:rsidRPr="006C3AEF">
        <w:rPr>
          <w:rFonts w:ascii="Times New Roman" w:eastAsia="Times New Roman" w:hAnsi="Times New Roman" w:cs="Times New Roman"/>
          <w:b/>
          <w:bCs/>
          <w:sz w:val="24"/>
          <w:szCs w:val="24"/>
          <w:lang w:eastAsia="ar-SA"/>
        </w:rPr>
        <w:t>Обеспечение</w:t>
      </w:r>
      <w:bookmarkEnd w:id="305"/>
      <w:bookmarkEnd w:id="306"/>
      <w:bookmarkEnd w:id="307"/>
      <w:bookmarkEnd w:id="308"/>
      <w:bookmarkEnd w:id="309"/>
      <w:bookmarkEnd w:id="310"/>
      <w:bookmarkEnd w:id="311"/>
      <w:bookmarkEnd w:id="312"/>
      <w:bookmarkEnd w:id="313"/>
      <w:bookmarkEnd w:id="314"/>
      <w:bookmarkEnd w:id="315"/>
    </w:p>
    <w:p w14:paraId="66C426E7" w14:textId="77777777" w:rsidR="00E806A2" w:rsidRDefault="00E806A2" w:rsidP="00E1592F">
      <w:pPr>
        <w:pStyle w:val="afb"/>
        <w:spacing w:before="0" w:after="0"/>
        <w:ind w:firstLine="709"/>
        <w:jc w:val="both"/>
      </w:pPr>
      <w:r w:rsidRPr="00E806A2">
        <w:t xml:space="preserve">Заказчиком в рамках Документации не устанавливается требование обеспечения заявки </w:t>
      </w:r>
      <w:r w:rsidR="00E1592F">
        <w:t xml:space="preserve">на участие </w:t>
      </w:r>
      <w:r w:rsidRPr="00E806A2">
        <w:t xml:space="preserve">и исполнения Договора, заключаемого по результатам проведения </w:t>
      </w:r>
      <w:r w:rsidR="00155843">
        <w:t>конкурентных переговоров</w:t>
      </w:r>
      <w:r w:rsidRPr="00E806A2">
        <w:t xml:space="preserve">. </w:t>
      </w:r>
    </w:p>
    <w:p w14:paraId="7030FBD4" w14:textId="3A9D2305"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316" w:name="_Toc366762384"/>
      <w:bookmarkStart w:id="317" w:name="_Toc368061894"/>
      <w:bookmarkStart w:id="318" w:name="_Toc368062058"/>
      <w:bookmarkStart w:id="319" w:name="_Toc370824156"/>
      <w:bookmarkStart w:id="320" w:name="_Toc394314178"/>
      <w:bookmarkStart w:id="321" w:name="_Toc410044341"/>
      <w:bookmarkStart w:id="322" w:name="_Toc429079286"/>
      <w:bookmarkStart w:id="323" w:name="_Toc483302535"/>
      <w:bookmarkStart w:id="324" w:name="_Toc483316569"/>
      <w:bookmarkStart w:id="325" w:name="_Toc491095920"/>
      <w:r w:rsidRPr="006C3AEF">
        <w:rPr>
          <w:rFonts w:ascii="Times New Roman" w:eastAsia="Times New Roman" w:hAnsi="Times New Roman" w:cs="Times New Roman"/>
          <w:b/>
          <w:bCs/>
          <w:sz w:val="24"/>
          <w:szCs w:val="26"/>
          <w:lang w:eastAsia="ar-SA"/>
        </w:rPr>
        <w:t>4.1</w:t>
      </w:r>
      <w:r w:rsidR="006F5032">
        <w:rPr>
          <w:rFonts w:ascii="Times New Roman" w:eastAsia="Times New Roman" w:hAnsi="Times New Roman" w:cs="Times New Roman"/>
          <w:b/>
          <w:bCs/>
          <w:sz w:val="24"/>
          <w:szCs w:val="26"/>
          <w:lang w:eastAsia="ar-SA"/>
        </w:rPr>
        <w:t>7</w:t>
      </w:r>
      <w:r w:rsidRPr="006C3AEF">
        <w:rPr>
          <w:rFonts w:ascii="Times New Roman" w:eastAsia="Times New Roman" w:hAnsi="Times New Roman" w:cs="Times New Roman"/>
          <w:b/>
          <w:bCs/>
          <w:sz w:val="24"/>
          <w:szCs w:val="26"/>
          <w:lang w:eastAsia="ar-SA"/>
        </w:rPr>
        <w:t>. Правовое регулирование</w:t>
      </w:r>
      <w:bookmarkEnd w:id="316"/>
      <w:bookmarkEnd w:id="317"/>
      <w:bookmarkEnd w:id="318"/>
      <w:bookmarkEnd w:id="319"/>
      <w:bookmarkEnd w:id="320"/>
      <w:bookmarkEnd w:id="321"/>
      <w:bookmarkEnd w:id="322"/>
      <w:bookmarkEnd w:id="323"/>
      <w:bookmarkEnd w:id="324"/>
      <w:bookmarkEnd w:id="325"/>
    </w:p>
    <w:p w14:paraId="2239E469" w14:textId="179CBEDF"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w:t>
      </w:r>
      <w:r w:rsidR="006F5032">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.1.</w:t>
      </w:r>
      <w:r w:rsidRPr="006C3AEF">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w:t>
      </w:r>
      <w:r w:rsidR="00EA7C81">
        <w:rPr>
          <w:rFonts w:ascii="Times New Roman" w:eastAsia="Times New Roman" w:hAnsi="Times New Roman" w:cs="Times New Roman"/>
          <w:sz w:val="24"/>
          <w:szCs w:val="24"/>
          <w:lang w:eastAsia="ar-SA"/>
        </w:rPr>
        <w:t xml:space="preserve"> закупке товаров, работ, услуг </w:t>
      </w:r>
      <w:r w:rsidRPr="006C3AEF">
        <w:rPr>
          <w:rFonts w:ascii="Times New Roman" w:eastAsia="Times New Roman" w:hAnsi="Times New Roman" w:cs="Times New Roman"/>
          <w:sz w:val="24"/>
          <w:szCs w:val="24"/>
          <w:lang w:eastAsia="ar-SA"/>
        </w:rPr>
        <w:t>АО «М</w:t>
      </w:r>
      <w:r w:rsidR="00EA7C81">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r w:rsidR="00A62E37">
        <w:rPr>
          <w:rFonts w:ascii="Times New Roman" w:eastAsia="Times New Roman" w:hAnsi="Times New Roman" w:cs="Times New Roman"/>
          <w:sz w:val="24"/>
          <w:szCs w:val="24"/>
          <w:lang w:eastAsia="ar-SA"/>
        </w:rPr>
        <w:t xml:space="preserve"> (ИНН 5190907139, ОГРН 1095190009111)</w:t>
      </w:r>
      <w:r w:rsidRPr="006C3AEF">
        <w:rPr>
          <w:rFonts w:ascii="Times New Roman" w:eastAsia="Times New Roman" w:hAnsi="Times New Roman" w:cs="Times New Roman"/>
          <w:sz w:val="24"/>
          <w:szCs w:val="24"/>
          <w:lang w:eastAsia="ar-SA"/>
        </w:rPr>
        <w:t xml:space="preserve"> и действующим законодательством. </w:t>
      </w:r>
    </w:p>
    <w:p w14:paraId="21FC554E" w14:textId="5A0FE589"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w:t>
      </w:r>
      <w:r w:rsidR="006F5032">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.2.</w:t>
      </w:r>
      <w:r w:rsidRPr="006C3AEF">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с проведением</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68615DE9" w14:textId="38D7351A" w:rsidR="006C3AEF" w:rsidRDefault="006124A1"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w:t>
      </w:r>
      <w:r w:rsidR="006F5032">
        <w:rPr>
          <w:rFonts w:ascii="Times New Roman" w:eastAsia="Times New Roman" w:hAnsi="Times New Roman" w:cs="Times New Roman"/>
          <w:b/>
          <w:sz w:val="24"/>
          <w:szCs w:val="24"/>
          <w:lang w:eastAsia="ar-SA"/>
        </w:rPr>
        <w:t>7</w:t>
      </w:r>
      <w:r w:rsidR="006C3AEF" w:rsidRPr="006C3AEF">
        <w:rPr>
          <w:rFonts w:ascii="Times New Roman" w:eastAsia="Times New Roman" w:hAnsi="Times New Roman" w:cs="Times New Roman"/>
          <w:b/>
          <w:sz w:val="24"/>
          <w:szCs w:val="24"/>
          <w:lang w:eastAsia="ar-SA"/>
        </w:rPr>
        <w:t>.3.</w:t>
      </w:r>
      <w:r w:rsidR="006C3AEF" w:rsidRPr="006C3AEF">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14:paraId="7A5CA5E8" w14:textId="77777777" w:rsidR="008B33EE" w:rsidRDefault="008B33E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4F55B58F" w14:textId="77777777" w:rsidR="006C3AEF" w:rsidRPr="006C3AEF" w:rsidRDefault="006C3AEF" w:rsidP="0079708E">
      <w:pPr>
        <w:keepNext/>
        <w:keepLines/>
        <w:tabs>
          <w:tab w:val="left" w:pos="567"/>
          <w:tab w:val="left" w:pos="709"/>
        </w:tabs>
        <w:suppressAutoHyphens/>
        <w:spacing w:after="0" w:line="240" w:lineRule="auto"/>
        <w:jc w:val="center"/>
        <w:outlineLvl w:val="0"/>
        <w:rPr>
          <w:rFonts w:ascii="Times New Roman" w:eastAsia="Calibri" w:hAnsi="Times New Roman" w:cs="Times New Roman"/>
          <w:b/>
          <w:bCs/>
          <w:sz w:val="24"/>
          <w:szCs w:val="24"/>
        </w:rPr>
      </w:pPr>
      <w:bookmarkStart w:id="326" w:name="_Toc366761033"/>
      <w:bookmarkStart w:id="327" w:name="_Toc491095921"/>
      <w:r w:rsidRPr="00721216">
        <w:rPr>
          <w:rFonts w:ascii="Times New Roman" w:eastAsia="Times New Roman" w:hAnsi="Times New Roman" w:cs="Times New Roman"/>
          <w:b/>
          <w:bCs/>
          <w:sz w:val="24"/>
          <w:szCs w:val="24"/>
          <w:lang w:eastAsia="ar-SA"/>
        </w:rPr>
        <w:t>5. Техническое задание</w:t>
      </w:r>
      <w:bookmarkEnd w:id="326"/>
      <w:bookmarkEnd w:id="327"/>
      <w:r w:rsidRPr="006C3AEF">
        <w:rPr>
          <w:rFonts w:ascii="Times New Roman" w:eastAsia="Calibri" w:hAnsi="Times New Roman" w:cs="Times New Roman"/>
          <w:b/>
          <w:bCs/>
          <w:sz w:val="24"/>
          <w:szCs w:val="24"/>
        </w:rPr>
        <w:t xml:space="preserve">  </w:t>
      </w:r>
    </w:p>
    <w:p w14:paraId="4ACB004A" w14:textId="77777777" w:rsidR="00090023" w:rsidRPr="00570D56" w:rsidRDefault="00C722E1" w:rsidP="00090023">
      <w:pPr>
        <w:pStyle w:val="afe"/>
        <w:spacing w:after="0" w:line="276" w:lineRule="auto"/>
        <w:ind w:firstLine="709"/>
        <w:jc w:val="both"/>
      </w:pPr>
      <w:bookmarkStart w:id="328" w:name="_Toc366762387"/>
      <w:r w:rsidRPr="00570D56">
        <w:rPr>
          <w:b/>
          <w:lang w:eastAsia="ru-RU"/>
        </w:rPr>
        <w:t xml:space="preserve">5.1. </w:t>
      </w:r>
      <w:r w:rsidR="00090023" w:rsidRPr="00570D56">
        <w:rPr>
          <w:b/>
        </w:rPr>
        <w:t xml:space="preserve">Технические требования к Продукции: </w:t>
      </w:r>
    </w:p>
    <w:tbl>
      <w:tblPr>
        <w:tblW w:w="0" w:type="auto"/>
        <w:tblInd w:w="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1135"/>
      </w:tblGrid>
      <w:tr w:rsidR="00570D56" w:rsidRPr="00570D56" w14:paraId="71BDC160" w14:textId="77777777" w:rsidTr="00090023">
        <w:tc>
          <w:tcPr>
            <w:tcW w:w="4785" w:type="dxa"/>
            <w:tcBorders>
              <w:top w:val="single" w:sz="4" w:space="0" w:color="auto"/>
              <w:left w:val="single" w:sz="4" w:space="0" w:color="auto"/>
              <w:bottom w:val="single" w:sz="4" w:space="0" w:color="auto"/>
              <w:right w:val="single" w:sz="4" w:space="0" w:color="auto"/>
            </w:tcBorders>
            <w:hideMark/>
          </w:tcPr>
          <w:p w14:paraId="68D6F1EB" w14:textId="77777777" w:rsidR="00090023" w:rsidRPr="00090023" w:rsidRDefault="00090023" w:rsidP="00090023">
            <w:pPr>
              <w:spacing w:after="0" w:line="240" w:lineRule="auto"/>
              <w:jc w:val="both"/>
              <w:rPr>
                <w:rFonts w:ascii="Times New Roman" w:eastAsia="Times New Roman" w:hAnsi="Times New Roman" w:cs="Times New Roman"/>
                <w:lang w:eastAsia="ru-RU"/>
              </w:rPr>
            </w:pPr>
            <w:r w:rsidRPr="00090023">
              <w:rPr>
                <w:rFonts w:ascii="Times New Roman" w:eastAsia="Times New Roman" w:hAnsi="Times New Roman" w:cs="Times New Roman"/>
                <w:lang w:eastAsia="ru-RU"/>
              </w:rPr>
              <w:t>Размер кусков (мм)</w:t>
            </w:r>
          </w:p>
        </w:tc>
        <w:tc>
          <w:tcPr>
            <w:tcW w:w="1135" w:type="dxa"/>
            <w:tcBorders>
              <w:top w:val="single" w:sz="4" w:space="0" w:color="auto"/>
              <w:left w:val="single" w:sz="4" w:space="0" w:color="auto"/>
              <w:bottom w:val="single" w:sz="4" w:space="0" w:color="auto"/>
              <w:right w:val="single" w:sz="4" w:space="0" w:color="auto"/>
            </w:tcBorders>
            <w:hideMark/>
          </w:tcPr>
          <w:p w14:paraId="190BB8D0" w14:textId="77777777" w:rsidR="00090023" w:rsidRPr="00090023" w:rsidRDefault="00090023" w:rsidP="00090023">
            <w:pPr>
              <w:spacing w:after="0" w:line="240" w:lineRule="auto"/>
              <w:jc w:val="both"/>
              <w:rPr>
                <w:rFonts w:ascii="Times New Roman" w:eastAsia="Times New Roman" w:hAnsi="Times New Roman" w:cs="Times New Roman"/>
                <w:lang w:eastAsia="ru-RU"/>
              </w:rPr>
            </w:pPr>
            <w:r w:rsidRPr="00090023">
              <w:rPr>
                <w:rFonts w:ascii="Times New Roman" w:eastAsia="Times New Roman" w:hAnsi="Times New Roman" w:cs="Times New Roman"/>
                <w:lang w:eastAsia="ru-RU"/>
              </w:rPr>
              <w:t>50-300</w:t>
            </w:r>
          </w:p>
        </w:tc>
      </w:tr>
      <w:tr w:rsidR="00570D56" w:rsidRPr="00570D56" w14:paraId="6242DAC7" w14:textId="77777777" w:rsidTr="00090023">
        <w:tc>
          <w:tcPr>
            <w:tcW w:w="4785" w:type="dxa"/>
            <w:tcBorders>
              <w:top w:val="single" w:sz="4" w:space="0" w:color="auto"/>
              <w:left w:val="single" w:sz="4" w:space="0" w:color="auto"/>
              <w:bottom w:val="single" w:sz="4" w:space="0" w:color="auto"/>
              <w:right w:val="single" w:sz="4" w:space="0" w:color="auto"/>
            </w:tcBorders>
            <w:hideMark/>
          </w:tcPr>
          <w:p w14:paraId="17B07A76" w14:textId="77777777" w:rsidR="00090023" w:rsidRPr="00090023" w:rsidRDefault="00090023" w:rsidP="00090023">
            <w:pPr>
              <w:spacing w:after="0" w:line="240" w:lineRule="auto"/>
              <w:jc w:val="both"/>
              <w:rPr>
                <w:rFonts w:ascii="Times New Roman" w:eastAsia="Times New Roman" w:hAnsi="Times New Roman" w:cs="Times New Roman"/>
                <w:lang w:eastAsia="ru-RU"/>
              </w:rPr>
            </w:pPr>
            <w:r w:rsidRPr="00090023">
              <w:rPr>
                <w:rFonts w:ascii="Times New Roman" w:eastAsia="Times New Roman" w:hAnsi="Times New Roman" w:cs="Times New Roman"/>
                <w:lang w:eastAsia="ru-RU"/>
              </w:rPr>
              <w:t>Низшая теплота сгорания, не менее (Ккал/кг)</w:t>
            </w:r>
          </w:p>
        </w:tc>
        <w:tc>
          <w:tcPr>
            <w:tcW w:w="1135" w:type="dxa"/>
            <w:tcBorders>
              <w:top w:val="single" w:sz="4" w:space="0" w:color="auto"/>
              <w:left w:val="single" w:sz="4" w:space="0" w:color="auto"/>
              <w:bottom w:val="single" w:sz="4" w:space="0" w:color="auto"/>
              <w:right w:val="single" w:sz="4" w:space="0" w:color="auto"/>
            </w:tcBorders>
            <w:hideMark/>
          </w:tcPr>
          <w:p w14:paraId="6856BAA3" w14:textId="77777777" w:rsidR="00090023" w:rsidRPr="00090023" w:rsidRDefault="00090023" w:rsidP="00090023">
            <w:pPr>
              <w:spacing w:after="0" w:line="240" w:lineRule="auto"/>
              <w:jc w:val="both"/>
              <w:rPr>
                <w:rFonts w:ascii="Times New Roman" w:eastAsia="Times New Roman" w:hAnsi="Times New Roman" w:cs="Times New Roman"/>
                <w:lang w:eastAsia="ru-RU"/>
              </w:rPr>
            </w:pPr>
            <w:r w:rsidRPr="00090023">
              <w:rPr>
                <w:rFonts w:ascii="Times New Roman" w:eastAsia="Times New Roman" w:hAnsi="Times New Roman" w:cs="Times New Roman"/>
                <w:lang w:eastAsia="ru-RU"/>
              </w:rPr>
              <w:t>5000</w:t>
            </w:r>
          </w:p>
        </w:tc>
      </w:tr>
      <w:tr w:rsidR="00570D56" w:rsidRPr="00570D56" w14:paraId="55739D89" w14:textId="77777777" w:rsidTr="00090023">
        <w:tc>
          <w:tcPr>
            <w:tcW w:w="4785" w:type="dxa"/>
            <w:tcBorders>
              <w:top w:val="single" w:sz="4" w:space="0" w:color="auto"/>
              <w:left w:val="single" w:sz="4" w:space="0" w:color="auto"/>
              <w:bottom w:val="single" w:sz="4" w:space="0" w:color="auto"/>
              <w:right w:val="single" w:sz="4" w:space="0" w:color="auto"/>
            </w:tcBorders>
            <w:hideMark/>
          </w:tcPr>
          <w:p w14:paraId="39CFDCC9" w14:textId="77777777" w:rsidR="00090023" w:rsidRPr="00090023" w:rsidRDefault="00090023" w:rsidP="00090023">
            <w:pPr>
              <w:spacing w:after="0" w:line="240" w:lineRule="auto"/>
              <w:jc w:val="both"/>
              <w:rPr>
                <w:rFonts w:ascii="Times New Roman" w:eastAsia="Times New Roman" w:hAnsi="Times New Roman" w:cs="Times New Roman"/>
                <w:lang w:eastAsia="ru-RU"/>
              </w:rPr>
            </w:pPr>
            <w:r w:rsidRPr="00090023">
              <w:rPr>
                <w:rFonts w:ascii="Times New Roman" w:eastAsia="Times New Roman" w:hAnsi="Times New Roman" w:cs="Times New Roman"/>
                <w:lang w:eastAsia="ru-RU"/>
              </w:rPr>
              <w:t>Массовая доля серы не более (%)</w:t>
            </w:r>
          </w:p>
        </w:tc>
        <w:tc>
          <w:tcPr>
            <w:tcW w:w="1135" w:type="dxa"/>
            <w:tcBorders>
              <w:top w:val="single" w:sz="4" w:space="0" w:color="auto"/>
              <w:left w:val="single" w:sz="4" w:space="0" w:color="auto"/>
              <w:bottom w:val="single" w:sz="4" w:space="0" w:color="auto"/>
              <w:right w:val="single" w:sz="4" w:space="0" w:color="auto"/>
            </w:tcBorders>
            <w:hideMark/>
          </w:tcPr>
          <w:p w14:paraId="7655D259" w14:textId="77777777" w:rsidR="00090023" w:rsidRPr="00090023" w:rsidRDefault="00090023" w:rsidP="00090023">
            <w:pPr>
              <w:spacing w:after="0" w:line="240" w:lineRule="auto"/>
              <w:jc w:val="both"/>
              <w:rPr>
                <w:rFonts w:ascii="Times New Roman" w:eastAsia="Times New Roman" w:hAnsi="Times New Roman" w:cs="Times New Roman"/>
                <w:lang w:eastAsia="ru-RU"/>
              </w:rPr>
            </w:pPr>
            <w:r w:rsidRPr="00090023">
              <w:rPr>
                <w:rFonts w:ascii="Times New Roman" w:eastAsia="Times New Roman" w:hAnsi="Times New Roman" w:cs="Times New Roman"/>
                <w:lang w:eastAsia="ru-RU"/>
              </w:rPr>
              <w:t>0,3</w:t>
            </w:r>
          </w:p>
        </w:tc>
      </w:tr>
      <w:tr w:rsidR="00570D56" w:rsidRPr="00570D56" w14:paraId="7E1F480D" w14:textId="77777777" w:rsidTr="00090023">
        <w:tc>
          <w:tcPr>
            <w:tcW w:w="4785" w:type="dxa"/>
            <w:tcBorders>
              <w:top w:val="single" w:sz="4" w:space="0" w:color="auto"/>
              <w:left w:val="single" w:sz="4" w:space="0" w:color="auto"/>
              <w:bottom w:val="single" w:sz="4" w:space="0" w:color="auto"/>
              <w:right w:val="single" w:sz="4" w:space="0" w:color="auto"/>
            </w:tcBorders>
            <w:hideMark/>
          </w:tcPr>
          <w:p w14:paraId="4F6F7EB0" w14:textId="77777777" w:rsidR="00090023" w:rsidRPr="00090023" w:rsidRDefault="00090023" w:rsidP="00090023">
            <w:pPr>
              <w:spacing w:after="0" w:line="240" w:lineRule="auto"/>
              <w:jc w:val="both"/>
              <w:rPr>
                <w:rFonts w:ascii="Times New Roman" w:eastAsia="Times New Roman" w:hAnsi="Times New Roman" w:cs="Times New Roman"/>
                <w:lang w:eastAsia="ru-RU"/>
              </w:rPr>
            </w:pPr>
            <w:r w:rsidRPr="00090023">
              <w:rPr>
                <w:rFonts w:ascii="Times New Roman" w:eastAsia="Times New Roman" w:hAnsi="Times New Roman" w:cs="Times New Roman"/>
                <w:lang w:eastAsia="ru-RU"/>
              </w:rPr>
              <w:t>Влага, не более (%)</w:t>
            </w:r>
          </w:p>
        </w:tc>
        <w:tc>
          <w:tcPr>
            <w:tcW w:w="1135" w:type="dxa"/>
            <w:tcBorders>
              <w:top w:val="single" w:sz="4" w:space="0" w:color="auto"/>
              <w:left w:val="single" w:sz="4" w:space="0" w:color="auto"/>
              <w:bottom w:val="single" w:sz="4" w:space="0" w:color="auto"/>
              <w:right w:val="single" w:sz="4" w:space="0" w:color="auto"/>
            </w:tcBorders>
            <w:hideMark/>
          </w:tcPr>
          <w:p w14:paraId="035C11B0" w14:textId="77777777" w:rsidR="00090023" w:rsidRPr="00090023" w:rsidRDefault="00090023" w:rsidP="00090023">
            <w:pPr>
              <w:spacing w:after="0" w:line="240" w:lineRule="auto"/>
              <w:jc w:val="both"/>
              <w:rPr>
                <w:rFonts w:ascii="Times New Roman" w:eastAsia="Times New Roman" w:hAnsi="Times New Roman" w:cs="Times New Roman"/>
                <w:lang w:eastAsia="ru-RU"/>
              </w:rPr>
            </w:pPr>
            <w:r w:rsidRPr="00090023">
              <w:rPr>
                <w:rFonts w:ascii="Times New Roman" w:eastAsia="Times New Roman" w:hAnsi="Times New Roman" w:cs="Times New Roman"/>
                <w:lang w:eastAsia="ru-RU"/>
              </w:rPr>
              <w:t>23</w:t>
            </w:r>
          </w:p>
        </w:tc>
      </w:tr>
      <w:tr w:rsidR="00570D56" w:rsidRPr="00570D56" w14:paraId="16E2425B" w14:textId="77777777" w:rsidTr="00090023">
        <w:tc>
          <w:tcPr>
            <w:tcW w:w="4785" w:type="dxa"/>
            <w:tcBorders>
              <w:top w:val="single" w:sz="4" w:space="0" w:color="auto"/>
              <w:left w:val="single" w:sz="4" w:space="0" w:color="auto"/>
              <w:bottom w:val="single" w:sz="4" w:space="0" w:color="auto"/>
              <w:right w:val="single" w:sz="4" w:space="0" w:color="auto"/>
            </w:tcBorders>
            <w:hideMark/>
          </w:tcPr>
          <w:p w14:paraId="111C26FE" w14:textId="77777777" w:rsidR="00090023" w:rsidRPr="00090023" w:rsidRDefault="00090023" w:rsidP="00090023">
            <w:pPr>
              <w:spacing w:after="0" w:line="240" w:lineRule="auto"/>
              <w:jc w:val="both"/>
              <w:rPr>
                <w:rFonts w:ascii="Times New Roman" w:eastAsia="Times New Roman" w:hAnsi="Times New Roman" w:cs="Times New Roman"/>
                <w:lang w:eastAsia="ru-RU"/>
              </w:rPr>
            </w:pPr>
            <w:r w:rsidRPr="00090023">
              <w:rPr>
                <w:rFonts w:ascii="Times New Roman" w:eastAsia="Times New Roman" w:hAnsi="Times New Roman" w:cs="Times New Roman"/>
                <w:lang w:eastAsia="ru-RU"/>
              </w:rPr>
              <w:t>Зольность, не более (%)</w:t>
            </w:r>
          </w:p>
        </w:tc>
        <w:tc>
          <w:tcPr>
            <w:tcW w:w="1135" w:type="dxa"/>
            <w:tcBorders>
              <w:top w:val="single" w:sz="4" w:space="0" w:color="auto"/>
              <w:left w:val="single" w:sz="4" w:space="0" w:color="auto"/>
              <w:bottom w:val="single" w:sz="4" w:space="0" w:color="auto"/>
              <w:right w:val="single" w:sz="4" w:space="0" w:color="auto"/>
            </w:tcBorders>
            <w:hideMark/>
          </w:tcPr>
          <w:p w14:paraId="001092F4" w14:textId="77777777" w:rsidR="00090023" w:rsidRPr="00090023" w:rsidRDefault="00090023" w:rsidP="00090023">
            <w:pPr>
              <w:spacing w:after="0" w:line="240" w:lineRule="auto"/>
              <w:jc w:val="both"/>
              <w:rPr>
                <w:rFonts w:ascii="Times New Roman" w:eastAsia="Times New Roman" w:hAnsi="Times New Roman" w:cs="Times New Roman"/>
                <w:lang w:eastAsia="ru-RU"/>
              </w:rPr>
            </w:pPr>
            <w:r w:rsidRPr="00090023">
              <w:rPr>
                <w:rFonts w:ascii="Times New Roman" w:eastAsia="Times New Roman" w:hAnsi="Times New Roman" w:cs="Times New Roman"/>
                <w:lang w:eastAsia="ru-RU"/>
              </w:rPr>
              <w:t>4,5</w:t>
            </w:r>
          </w:p>
        </w:tc>
      </w:tr>
      <w:tr w:rsidR="00570D56" w:rsidRPr="00570D56" w14:paraId="5C98E2C8" w14:textId="77777777" w:rsidTr="00090023">
        <w:tc>
          <w:tcPr>
            <w:tcW w:w="4785" w:type="dxa"/>
            <w:tcBorders>
              <w:top w:val="single" w:sz="4" w:space="0" w:color="auto"/>
              <w:left w:val="single" w:sz="4" w:space="0" w:color="auto"/>
              <w:bottom w:val="single" w:sz="4" w:space="0" w:color="auto"/>
              <w:right w:val="single" w:sz="4" w:space="0" w:color="auto"/>
            </w:tcBorders>
            <w:hideMark/>
          </w:tcPr>
          <w:p w14:paraId="01185AE1" w14:textId="77777777" w:rsidR="00090023" w:rsidRPr="00090023" w:rsidRDefault="00090023" w:rsidP="00090023">
            <w:pPr>
              <w:spacing w:after="0" w:line="240" w:lineRule="auto"/>
              <w:jc w:val="both"/>
              <w:rPr>
                <w:rFonts w:ascii="Times New Roman" w:eastAsia="Times New Roman" w:hAnsi="Times New Roman" w:cs="Times New Roman"/>
                <w:lang w:eastAsia="ru-RU"/>
              </w:rPr>
            </w:pPr>
            <w:r w:rsidRPr="00090023">
              <w:rPr>
                <w:rFonts w:ascii="Times New Roman" w:eastAsia="Times New Roman" w:hAnsi="Times New Roman" w:cs="Times New Roman"/>
                <w:lang w:eastAsia="ru-RU"/>
              </w:rPr>
              <w:t>Массовая доля хлора, не более (%)</w:t>
            </w:r>
          </w:p>
        </w:tc>
        <w:tc>
          <w:tcPr>
            <w:tcW w:w="1135" w:type="dxa"/>
            <w:tcBorders>
              <w:top w:val="single" w:sz="4" w:space="0" w:color="auto"/>
              <w:left w:val="single" w:sz="4" w:space="0" w:color="auto"/>
              <w:bottom w:val="single" w:sz="4" w:space="0" w:color="auto"/>
              <w:right w:val="single" w:sz="4" w:space="0" w:color="auto"/>
            </w:tcBorders>
            <w:hideMark/>
          </w:tcPr>
          <w:p w14:paraId="1E632541" w14:textId="77777777" w:rsidR="00090023" w:rsidRPr="00090023" w:rsidRDefault="00090023" w:rsidP="00090023">
            <w:pPr>
              <w:spacing w:after="0" w:line="240" w:lineRule="auto"/>
              <w:jc w:val="both"/>
              <w:rPr>
                <w:rFonts w:ascii="Times New Roman" w:eastAsia="Times New Roman" w:hAnsi="Times New Roman" w:cs="Times New Roman"/>
                <w:lang w:eastAsia="ru-RU"/>
              </w:rPr>
            </w:pPr>
            <w:r w:rsidRPr="00090023">
              <w:rPr>
                <w:rFonts w:ascii="Times New Roman" w:eastAsia="Times New Roman" w:hAnsi="Times New Roman" w:cs="Times New Roman"/>
                <w:lang w:eastAsia="ru-RU"/>
              </w:rPr>
              <w:t>0,03</w:t>
            </w:r>
          </w:p>
        </w:tc>
      </w:tr>
      <w:tr w:rsidR="00570D56" w:rsidRPr="00570D56" w14:paraId="44E7F7BC" w14:textId="77777777" w:rsidTr="00090023">
        <w:tc>
          <w:tcPr>
            <w:tcW w:w="4785" w:type="dxa"/>
            <w:tcBorders>
              <w:top w:val="single" w:sz="4" w:space="0" w:color="auto"/>
              <w:left w:val="single" w:sz="4" w:space="0" w:color="auto"/>
              <w:bottom w:val="single" w:sz="4" w:space="0" w:color="auto"/>
              <w:right w:val="single" w:sz="4" w:space="0" w:color="auto"/>
            </w:tcBorders>
            <w:hideMark/>
          </w:tcPr>
          <w:p w14:paraId="70410050" w14:textId="77777777" w:rsidR="00090023" w:rsidRPr="00090023" w:rsidRDefault="00090023" w:rsidP="00090023">
            <w:pPr>
              <w:spacing w:after="0" w:line="240" w:lineRule="auto"/>
              <w:jc w:val="both"/>
              <w:rPr>
                <w:rFonts w:ascii="Times New Roman" w:eastAsia="Times New Roman" w:hAnsi="Times New Roman" w:cs="Times New Roman"/>
                <w:lang w:eastAsia="ru-RU"/>
              </w:rPr>
            </w:pPr>
            <w:r w:rsidRPr="00090023">
              <w:rPr>
                <w:rFonts w:ascii="Times New Roman" w:eastAsia="Times New Roman" w:hAnsi="Times New Roman" w:cs="Times New Roman"/>
                <w:lang w:eastAsia="ru-RU"/>
              </w:rPr>
              <w:t>Массовая доля мышьяка, не более (%)</w:t>
            </w:r>
          </w:p>
        </w:tc>
        <w:tc>
          <w:tcPr>
            <w:tcW w:w="1135" w:type="dxa"/>
            <w:tcBorders>
              <w:top w:val="single" w:sz="4" w:space="0" w:color="auto"/>
              <w:left w:val="single" w:sz="4" w:space="0" w:color="auto"/>
              <w:bottom w:val="single" w:sz="4" w:space="0" w:color="auto"/>
              <w:right w:val="single" w:sz="4" w:space="0" w:color="auto"/>
            </w:tcBorders>
            <w:hideMark/>
          </w:tcPr>
          <w:p w14:paraId="08B5E391" w14:textId="77777777" w:rsidR="00090023" w:rsidRPr="00090023" w:rsidRDefault="00090023" w:rsidP="00090023">
            <w:pPr>
              <w:spacing w:after="0" w:line="240" w:lineRule="auto"/>
              <w:jc w:val="both"/>
              <w:rPr>
                <w:rFonts w:ascii="Times New Roman" w:eastAsia="Times New Roman" w:hAnsi="Times New Roman" w:cs="Times New Roman"/>
                <w:lang w:eastAsia="ru-RU"/>
              </w:rPr>
            </w:pPr>
            <w:r w:rsidRPr="00090023">
              <w:rPr>
                <w:rFonts w:ascii="Times New Roman" w:eastAsia="Times New Roman" w:hAnsi="Times New Roman" w:cs="Times New Roman"/>
                <w:lang w:eastAsia="ru-RU"/>
              </w:rPr>
              <w:t>0,02</w:t>
            </w:r>
          </w:p>
        </w:tc>
      </w:tr>
    </w:tbl>
    <w:p w14:paraId="3364D861" w14:textId="77777777" w:rsidR="00090023" w:rsidRPr="00090023" w:rsidRDefault="00090023" w:rsidP="00090023">
      <w:pPr>
        <w:spacing w:after="0" w:line="240" w:lineRule="auto"/>
        <w:jc w:val="both"/>
        <w:rPr>
          <w:rFonts w:ascii="Times New Roman" w:eastAsia="Times New Roman" w:hAnsi="Times New Roman" w:cs="Times New Roman"/>
          <w:b/>
          <w:sz w:val="24"/>
          <w:szCs w:val="24"/>
          <w:lang w:eastAsia="ru-RU"/>
        </w:rPr>
      </w:pPr>
      <w:r w:rsidRPr="00090023">
        <w:rPr>
          <w:rFonts w:ascii="Times New Roman" w:eastAsia="Times New Roman" w:hAnsi="Times New Roman" w:cs="Times New Roman"/>
          <w:sz w:val="24"/>
          <w:szCs w:val="24"/>
          <w:lang w:eastAsia="ru-RU"/>
        </w:rPr>
        <w:t>Соответствие ГОСТ 32464-2013.</w:t>
      </w:r>
    </w:p>
    <w:p w14:paraId="31871BE5" w14:textId="77777777" w:rsidR="00570D56" w:rsidRDefault="00570D56" w:rsidP="00090023">
      <w:pPr>
        <w:spacing w:after="0" w:line="240" w:lineRule="auto"/>
        <w:jc w:val="both"/>
        <w:rPr>
          <w:rFonts w:ascii="Times New Roman" w:eastAsia="Times New Roman" w:hAnsi="Times New Roman" w:cs="Times New Roman"/>
          <w:b/>
          <w:sz w:val="24"/>
          <w:szCs w:val="24"/>
          <w:lang w:eastAsia="ru-RU"/>
        </w:rPr>
      </w:pPr>
    </w:p>
    <w:p w14:paraId="3ECDDFA6" w14:textId="412E8A94" w:rsidR="00090023" w:rsidRPr="00090023" w:rsidRDefault="00090023" w:rsidP="00090023">
      <w:pPr>
        <w:spacing w:after="0" w:line="240" w:lineRule="auto"/>
        <w:jc w:val="both"/>
        <w:rPr>
          <w:rFonts w:ascii="Times New Roman" w:eastAsia="Times New Roman" w:hAnsi="Times New Roman" w:cs="Times New Roman"/>
          <w:sz w:val="24"/>
          <w:szCs w:val="24"/>
          <w:lang w:eastAsia="ru-RU"/>
        </w:rPr>
      </w:pPr>
      <w:bookmarkStart w:id="329" w:name="_Hlk531868465"/>
      <w:r w:rsidRPr="00090023">
        <w:rPr>
          <w:rFonts w:ascii="Times New Roman" w:eastAsia="Times New Roman" w:hAnsi="Times New Roman" w:cs="Times New Roman"/>
          <w:b/>
          <w:sz w:val="24"/>
          <w:szCs w:val="24"/>
          <w:lang w:eastAsia="ru-RU"/>
        </w:rPr>
        <w:t xml:space="preserve">Требования к размерам: </w:t>
      </w:r>
      <w:r w:rsidRPr="00090023">
        <w:rPr>
          <w:rFonts w:ascii="Times New Roman" w:eastAsia="Times New Roman" w:hAnsi="Times New Roman" w:cs="Times New Roman"/>
          <w:sz w:val="24"/>
          <w:szCs w:val="24"/>
          <w:lang w:eastAsia="ru-RU"/>
        </w:rPr>
        <w:t>размер кусков должен соответствовать требованиям ГОСТ 19242-73 «Классификация углей по размеру кусков»: фракция 50-300 мм.</w:t>
      </w:r>
    </w:p>
    <w:p w14:paraId="3FFAF495" w14:textId="77777777" w:rsidR="00570D56" w:rsidRDefault="00570D56" w:rsidP="00090023">
      <w:pPr>
        <w:spacing w:after="0" w:line="240" w:lineRule="auto"/>
        <w:jc w:val="both"/>
        <w:rPr>
          <w:rFonts w:ascii="Times New Roman" w:eastAsia="Times New Roman" w:hAnsi="Times New Roman" w:cs="Times New Roman"/>
          <w:b/>
          <w:sz w:val="24"/>
          <w:szCs w:val="24"/>
          <w:lang w:eastAsia="ru-RU"/>
        </w:rPr>
      </w:pPr>
    </w:p>
    <w:p w14:paraId="7B09B80C" w14:textId="1985CE86" w:rsidR="00090023" w:rsidRDefault="00090023" w:rsidP="00090023">
      <w:pPr>
        <w:spacing w:after="0" w:line="240" w:lineRule="auto"/>
        <w:jc w:val="both"/>
        <w:rPr>
          <w:rFonts w:ascii="Times New Roman" w:eastAsia="Times New Roman" w:hAnsi="Times New Roman" w:cs="Times New Roman"/>
          <w:sz w:val="24"/>
          <w:szCs w:val="24"/>
          <w:lang w:eastAsia="ru-RU"/>
        </w:rPr>
      </w:pPr>
      <w:r w:rsidRPr="00570D56">
        <w:rPr>
          <w:rFonts w:ascii="Times New Roman" w:eastAsia="Times New Roman" w:hAnsi="Times New Roman" w:cs="Times New Roman"/>
          <w:b/>
          <w:sz w:val="24"/>
          <w:szCs w:val="24"/>
          <w:lang w:eastAsia="ru-RU"/>
        </w:rPr>
        <w:t xml:space="preserve">Требования безопасности согласно: </w:t>
      </w:r>
      <w:r w:rsidRPr="00570D56">
        <w:rPr>
          <w:rFonts w:ascii="Times New Roman" w:eastAsia="Times New Roman" w:hAnsi="Times New Roman" w:cs="Times New Roman"/>
          <w:sz w:val="24"/>
          <w:szCs w:val="24"/>
          <w:lang w:eastAsia="ru-RU"/>
        </w:rPr>
        <w:t>ГОСТ 32464-2013.</w:t>
      </w:r>
    </w:p>
    <w:p w14:paraId="3D50AEB7" w14:textId="77777777" w:rsidR="00570D56" w:rsidRPr="00090023" w:rsidRDefault="00570D56" w:rsidP="00090023">
      <w:pPr>
        <w:spacing w:after="0" w:line="240" w:lineRule="auto"/>
        <w:jc w:val="both"/>
        <w:rPr>
          <w:rFonts w:ascii="Times New Roman" w:eastAsia="Times New Roman" w:hAnsi="Times New Roman" w:cs="Times New Roman"/>
          <w:b/>
          <w:sz w:val="24"/>
          <w:szCs w:val="24"/>
          <w:lang w:eastAsia="ru-RU"/>
        </w:rPr>
      </w:pPr>
    </w:p>
    <w:p w14:paraId="04BFE286" w14:textId="0CD625C6" w:rsidR="00570D56" w:rsidRPr="00570D56" w:rsidRDefault="00090023" w:rsidP="00570D56">
      <w:pPr>
        <w:spacing w:after="0"/>
        <w:ind w:firstLine="708"/>
        <w:jc w:val="both"/>
        <w:rPr>
          <w:rFonts w:ascii="Times New Roman" w:eastAsia="Times New Roman" w:hAnsi="Times New Roman" w:cs="Times New Roman"/>
          <w:sz w:val="24"/>
          <w:szCs w:val="24"/>
          <w:lang w:eastAsia="ru-RU"/>
        </w:rPr>
      </w:pPr>
      <w:r w:rsidRPr="00C722E1">
        <w:rPr>
          <w:rFonts w:ascii="Times New Roman" w:eastAsia="Times New Roman" w:hAnsi="Times New Roman" w:cs="Times New Roman"/>
          <w:b/>
          <w:sz w:val="24"/>
          <w:szCs w:val="24"/>
          <w:lang w:eastAsia="ar-SA"/>
        </w:rPr>
        <w:t xml:space="preserve"> </w:t>
      </w:r>
      <w:r w:rsidR="00C722E1" w:rsidRPr="00C722E1">
        <w:rPr>
          <w:rFonts w:ascii="Times New Roman" w:eastAsia="Times New Roman" w:hAnsi="Times New Roman" w:cs="Times New Roman"/>
          <w:b/>
          <w:sz w:val="24"/>
          <w:szCs w:val="24"/>
          <w:lang w:eastAsia="ar-SA"/>
        </w:rPr>
        <w:t xml:space="preserve">5.2. </w:t>
      </w:r>
      <w:r w:rsidR="00570D56" w:rsidRPr="00570D56">
        <w:rPr>
          <w:rFonts w:ascii="Times New Roman" w:eastAsia="Times New Roman" w:hAnsi="Times New Roman" w:cs="Times New Roman"/>
          <w:b/>
          <w:sz w:val="24"/>
          <w:szCs w:val="24"/>
          <w:lang w:eastAsia="ru-RU"/>
        </w:rPr>
        <w:t>Особые условия:</w:t>
      </w:r>
      <w:r w:rsidR="00570D56" w:rsidRPr="00570D56">
        <w:rPr>
          <w:rFonts w:ascii="Times New Roman" w:eastAsia="Times New Roman" w:hAnsi="Times New Roman" w:cs="Times New Roman"/>
          <w:sz w:val="24"/>
          <w:szCs w:val="24"/>
          <w:lang w:eastAsia="ru-RU"/>
        </w:rPr>
        <w:t xml:space="preserve"> поставка Продукции осуществляется отдельными партиями в строгом соответствии с письменной заявкой Покупателя на поставку Продукции. Страна происхождения Продукции указывается в п. 1.5.5. проекта Договора.</w:t>
      </w:r>
    </w:p>
    <w:p w14:paraId="5061E1A1" w14:textId="4EE6EAE1" w:rsidR="00570D56" w:rsidRPr="00570D56" w:rsidRDefault="00570D56" w:rsidP="00570D56">
      <w:pPr>
        <w:spacing w:after="0" w:line="240" w:lineRule="auto"/>
        <w:ind w:firstLine="708"/>
        <w:jc w:val="both"/>
        <w:rPr>
          <w:rFonts w:ascii="Times New Roman" w:eastAsia="Times New Roman" w:hAnsi="Times New Roman" w:cs="Times New Roman"/>
          <w:bCs/>
          <w:sz w:val="24"/>
          <w:szCs w:val="24"/>
          <w:highlight w:val="green"/>
          <w:lang w:eastAsia="ar-SA"/>
        </w:rPr>
      </w:pPr>
      <w:r>
        <w:rPr>
          <w:rFonts w:ascii="Times New Roman" w:eastAsia="Times New Roman" w:hAnsi="Times New Roman" w:cs="Times New Roman"/>
          <w:b/>
          <w:sz w:val="24"/>
          <w:szCs w:val="24"/>
          <w:lang w:eastAsia="ru-RU"/>
        </w:rPr>
        <w:t>5.3.</w:t>
      </w:r>
      <w:r w:rsidRPr="00570D56">
        <w:rPr>
          <w:rFonts w:ascii="Times New Roman" w:eastAsia="Times New Roman" w:hAnsi="Times New Roman" w:cs="Times New Roman"/>
          <w:b/>
          <w:sz w:val="24"/>
          <w:szCs w:val="24"/>
          <w:lang w:eastAsia="ru-RU"/>
        </w:rPr>
        <w:t xml:space="preserve"> Условия направления заявки: </w:t>
      </w:r>
    </w:p>
    <w:p w14:paraId="5619CB1B" w14:textId="632B462D" w:rsidR="00570D56" w:rsidRPr="00570D56" w:rsidRDefault="00570D56" w:rsidP="00570D56">
      <w:pPr>
        <w:spacing w:after="0" w:line="240" w:lineRule="auto"/>
        <w:ind w:firstLine="708"/>
        <w:jc w:val="both"/>
        <w:rPr>
          <w:rFonts w:ascii="Times New Roman" w:eastAsia="Times New Roman" w:hAnsi="Times New Roman" w:cs="Times New Roman"/>
          <w:strike/>
          <w:sz w:val="24"/>
          <w:szCs w:val="24"/>
          <w:lang w:eastAsia="ru-RU"/>
        </w:rPr>
      </w:pPr>
      <w:r w:rsidRPr="00570D56">
        <w:rPr>
          <w:rFonts w:ascii="Times New Roman" w:eastAsia="Times New Roman" w:hAnsi="Times New Roman" w:cs="Times New Roman"/>
          <w:bCs/>
          <w:sz w:val="24"/>
          <w:szCs w:val="24"/>
          <w:lang w:eastAsia="ar-SA"/>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w:t>
      </w:r>
      <w:r w:rsidR="002870A0">
        <w:rPr>
          <w:rFonts w:ascii="Times New Roman" w:eastAsia="Times New Roman" w:hAnsi="Times New Roman" w:cs="Times New Roman"/>
          <w:bCs/>
          <w:sz w:val="24"/>
          <w:szCs w:val="24"/>
          <w:lang w:eastAsia="ar-SA"/>
        </w:rPr>
        <w:t xml:space="preserve">ектронной почте и/или по факсу </w:t>
      </w:r>
      <w:r w:rsidRPr="00570D56">
        <w:rPr>
          <w:rFonts w:ascii="Times New Roman" w:eastAsia="Times New Roman" w:hAnsi="Times New Roman" w:cs="Times New Roman"/>
          <w:bCs/>
          <w:sz w:val="24"/>
          <w:szCs w:val="24"/>
          <w:lang w:eastAsia="ar-SA"/>
        </w:rPr>
        <w:t>не позднее 5 (Пяти) рабочих дней до начала поставки Продукции, с обязательной последующей досылкой оригинала по почте.</w:t>
      </w:r>
    </w:p>
    <w:p w14:paraId="3691C10C" w14:textId="77777777" w:rsidR="00570D56" w:rsidRPr="00570D56" w:rsidRDefault="00570D56" w:rsidP="00570D56">
      <w:pPr>
        <w:widowControl w:val="0"/>
        <w:tabs>
          <w:tab w:val="left" w:pos="567"/>
        </w:tabs>
        <w:suppressAutoHyphens/>
        <w:spacing w:after="0" w:line="240" w:lineRule="auto"/>
        <w:ind w:firstLine="426"/>
        <w:jc w:val="both"/>
        <w:rPr>
          <w:rFonts w:ascii="Times New Roman" w:eastAsia="Times New Roman" w:hAnsi="Times New Roman" w:cs="Times New Roman"/>
          <w:bCs/>
          <w:sz w:val="24"/>
          <w:szCs w:val="24"/>
          <w:lang w:eastAsia="ar-SA"/>
        </w:rPr>
      </w:pPr>
      <w:r w:rsidRPr="00570D56">
        <w:rPr>
          <w:rFonts w:ascii="Times New Roman" w:eastAsia="Times New Roman" w:hAnsi="Times New Roman" w:cs="Times New Roman"/>
          <w:bCs/>
          <w:sz w:val="24"/>
          <w:szCs w:val="24"/>
          <w:lang w:eastAsia="ar-SA"/>
        </w:rPr>
        <w:t>Покупатель вправе изменить в заявке сроки и объёмы на поставку Продукции не позднее 2 (Двух) рабочих дней до даты поставки.</w:t>
      </w:r>
    </w:p>
    <w:p w14:paraId="55C43E7F" w14:textId="77777777" w:rsidR="00C722E1" w:rsidRPr="00C722E1" w:rsidRDefault="00C722E1" w:rsidP="00C722E1">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bookmarkStart w:id="330" w:name="_Hlk529463908"/>
    </w:p>
    <w:bookmarkEnd w:id="330"/>
    <w:bookmarkEnd w:id="329"/>
    <w:p w14:paraId="649E7E6A" w14:textId="77777777" w:rsidR="00C722E1" w:rsidRPr="00C722E1" w:rsidRDefault="00C722E1" w:rsidP="00C722E1">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4F23E00" w14:textId="1C41580D"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1DB9A3B" w14:textId="30B8830E"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1887DB6" w14:textId="5C4B8FD9"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9DA64C7" w14:textId="2A59042E"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402230A" w14:textId="510717AA"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A5C9CA2" w14:textId="7DF1F4D9"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5ABC05E" w14:textId="77777777" w:rsidR="0088126D" w:rsidRPr="00F51F33" w:rsidRDefault="0088126D" w:rsidP="0088126D">
      <w:pPr>
        <w:keepNext/>
        <w:keepLines/>
        <w:tabs>
          <w:tab w:val="left" w:pos="425"/>
          <w:tab w:val="left" w:pos="567"/>
          <w:tab w:val="left" w:pos="709"/>
          <w:tab w:val="left" w:pos="3119"/>
        </w:tabs>
        <w:suppressAutoHyphens/>
        <w:spacing w:after="0" w:line="240" w:lineRule="auto"/>
        <w:ind w:firstLine="5103"/>
        <w:jc w:val="both"/>
        <w:outlineLvl w:val="0"/>
        <w:rPr>
          <w:rFonts w:ascii="Times New Roman" w:eastAsia="Calibri" w:hAnsi="Times New Roman" w:cs="Times New Roman"/>
          <w:b/>
          <w:sz w:val="24"/>
          <w:szCs w:val="24"/>
          <w:lang w:eastAsia="ar-SA"/>
        </w:rPr>
      </w:pPr>
      <w:bookmarkStart w:id="331" w:name="_Toc491095922"/>
      <w:bookmarkEnd w:id="328"/>
      <w:r w:rsidRPr="00F51F33">
        <w:rPr>
          <w:rFonts w:ascii="Times New Roman" w:eastAsia="Times New Roman" w:hAnsi="Times New Roman" w:cs="Times New Roman"/>
          <w:b/>
          <w:bCs/>
          <w:sz w:val="24"/>
          <w:szCs w:val="24"/>
          <w:lang w:eastAsia="ar-SA"/>
        </w:rPr>
        <w:t xml:space="preserve">Приложение № 1 </w:t>
      </w:r>
      <w:r w:rsidRPr="00F51F33">
        <w:rPr>
          <w:rFonts w:ascii="Times New Roman" w:eastAsia="Calibri" w:hAnsi="Times New Roman" w:cs="Times New Roman"/>
          <w:b/>
          <w:sz w:val="24"/>
          <w:szCs w:val="24"/>
          <w:lang w:eastAsia="ar-SA"/>
        </w:rPr>
        <w:t>к Документации</w:t>
      </w:r>
      <w:bookmarkEnd w:id="331"/>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F51F33" w:rsidRPr="00F51F33" w14:paraId="765FD516" w14:textId="77777777" w:rsidTr="00E46FF4">
        <w:tc>
          <w:tcPr>
            <w:tcW w:w="5070" w:type="dxa"/>
          </w:tcPr>
          <w:p w14:paraId="48FF98E9" w14:textId="77777777" w:rsidR="0088126D" w:rsidRPr="00F51F33" w:rsidRDefault="0088126D" w:rsidP="00E46FF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1099F66B" w14:textId="77777777" w:rsidR="0088126D" w:rsidRPr="00F51F33" w:rsidRDefault="0088126D" w:rsidP="00E46FF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32" w:name="_Toc483302538"/>
            <w:bookmarkStart w:id="333" w:name="_Toc483316572"/>
            <w:bookmarkStart w:id="334" w:name="_Toc491095923"/>
            <w:r w:rsidRPr="00F51F33">
              <w:rPr>
                <w:rFonts w:ascii="Times New Roman" w:hAnsi="Times New Roman"/>
                <w:sz w:val="24"/>
                <w:szCs w:val="24"/>
                <w:lang w:eastAsia="ar-SA"/>
              </w:rPr>
              <w:t>о проведении конкурентных переговоров</w:t>
            </w:r>
            <w:bookmarkEnd w:id="332"/>
            <w:bookmarkEnd w:id="333"/>
            <w:bookmarkEnd w:id="334"/>
          </w:p>
          <w:p w14:paraId="7D8F1D31" w14:textId="755A4BD1" w:rsidR="0088126D" w:rsidRPr="00F51F33" w:rsidRDefault="0088126D"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35" w:name="_Toc483302539"/>
            <w:bookmarkStart w:id="336" w:name="_Toc483316573"/>
            <w:bookmarkStart w:id="337" w:name="_Toc491095924"/>
            <w:r w:rsidRPr="00F51F33">
              <w:rPr>
                <w:rFonts w:ascii="Times New Roman" w:hAnsi="Times New Roman"/>
                <w:bCs/>
                <w:sz w:val="24"/>
                <w:szCs w:val="24"/>
                <w:lang w:eastAsia="ar-SA"/>
              </w:rPr>
              <w:t>на право заключения договора</w:t>
            </w:r>
            <w:r w:rsidRPr="00F51F33">
              <w:rPr>
                <w:rFonts w:ascii="Times New Roman" w:hAnsi="Times New Roman"/>
                <w:sz w:val="24"/>
                <w:szCs w:val="24"/>
                <w:lang w:eastAsia="ar-SA"/>
              </w:rPr>
              <w:t xml:space="preserve"> поставки </w:t>
            </w:r>
            <w:r w:rsidR="000D2D83">
              <w:rPr>
                <w:rFonts w:ascii="Times New Roman" w:hAnsi="Times New Roman"/>
                <w:sz w:val="24"/>
                <w:szCs w:val="24"/>
                <w:lang w:eastAsia="ar-SA"/>
              </w:rPr>
              <w:t xml:space="preserve">угля марки 3БПК </w:t>
            </w:r>
            <w:bookmarkEnd w:id="335"/>
            <w:bookmarkEnd w:id="336"/>
            <w:bookmarkEnd w:id="337"/>
          </w:p>
        </w:tc>
      </w:tr>
    </w:tbl>
    <w:p w14:paraId="557EA999" w14:textId="77777777" w:rsidR="0088126D" w:rsidRDefault="0088126D" w:rsidP="0088126D">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01457841" w14:textId="77777777" w:rsidR="0088126D" w:rsidRPr="006C3AEF" w:rsidRDefault="0088126D" w:rsidP="0088126D">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14:paraId="61230DE2" w14:textId="77777777" w:rsidR="0088126D" w:rsidRPr="00C4390B" w:rsidRDefault="0088126D" w:rsidP="0088126D">
      <w:pPr>
        <w:tabs>
          <w:tab w:val="left" w:pos="1494"/>
        </w:tabs>
        <w:suppressAutoHyphens/>
        <w:spacing w:after="0" w:line="240" w:lineRule="auto"/>
        <w:jc w:val="center"/>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Форма письма о подаче оферты</w:t>
      </w:r>
    </w:p>
    <w:p w14:paraId="18D880C1" w14:textId="77777777" w:rsidR="0088126D" w:rsidRPr="00C4390B" w:rsidRDefault="0088126D" w:rsidP="0088126D">
      <w:pPr>
        <w:tabs>
          <w:tab w:val="left" w:pos="1494"/>
        </w:tabs>
        <w:suppressAutoHyphens/>
        <w:spacing w:after="0" w:line="240" w:lineRule="auto"/>
        <w:jc w:val="center"/>
        <w:rPr>
          <w:rFonts w:ascii="Times New Roman" w:eastAsia="Times New Roman" w:hAnsi="Times New Roman"/>
          <w:spacing w:val="36"/>
          <w:sz w:val="24"/>
          <w:szCs w:val="24"/>
          <w:lang w:eastAsia="ar-SA"/>
        </w:rPr>
      </w:pPr>
    </w:p>
    <w:p w14:paraId="44D02F66" w14:textId="77777777" w:rsidR="0088126D" w:rsidRPr="00C4390B" w:rsidRDefault="0088126D" w:rsidP="0088126D">
      <w:pPr>
        <w:pBdr>
          <w:top w:val="single" w:sz="4" w:space="0" w:color="000000"/>
        </w:pBdr>
        <w:shd w:val="clear" w:color="auto" w:fill="E0E0E0"/>
        <w:suppressAutoHyphens/>
        <w:spacing w:after="0" w:line="360" w:lineRule="auto"/>
        <w:ind w:right="21"/>
        <w:jc w:val="center"/>
        <w:rPr>
          <w:rFonts w:ascii="Times New Roman" w:eastAsia="Times New Roman" w:hAnsi="Times New Roman"/>
          <w:sz w:val="24"/>
          <w:szCs w:val="24"/>
          <w:lang w:eastAsia="ar-SA"/>
        </w:rPr>
      </w:pPr>
      <w:r w:rsidRPr="00C4390B">
        <w:rPr>
          <w:rFonts w:ascii="Times New Roman" w:eastAsia="Times New Roman" w:hAnsi="Times New Roman"/>
          <w:b/>
          <w:spacing w:val="36"/>
          <w:sz w:val="24"/>
          <w:szCs w:val="24"/>
          <w:lang w:eastAsia="ar-SA"/>
        </w:rPr>
        <w:t>начало формы</w:t>
      </w:r>
    </w:p>
    <w:p w14:paraId="01B73A3E"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p>
    <w:p w14:paraId="6D421C5C"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w:t>
      </w:r>
      <w:proofErr w:type="gramStart"/>
      <w:r w:rsidRPr="00C4390B">
        <w:rPr>
          <w:rFonts w:ascii="Times New Roman" w:eastAsia="Times New Roman" w:hAnsi="Times New Roman"/>
          <w:sz w:val="24"/>
          <w:szCs w:val="20"/>
          <w:lang w:eastAsia="ar-SA"/>
        </w:rPr>
        <w:t>_»_</w:t>
      </w:r>
      <w:proofErr w:type="gramEnd"/>
      <w:r w:rsidRPr="00C4390B">
        <w:rPr>
          <w:rFonts w:ascii="Times New Roman" w:eastAsia="Times New Roman" w:hAnsi="Times New Roman"/>
          <w:sz w:val="24"/>
          <w:szCs w:val="20"/>
          <w:lang w:eastAsia="ar-SA"/>
        </w:rPr>
        <w:t>______________ года</w:t>
      </w:r>
    </w:p>
    <w:p w14:paraId="1C46EC57"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№________________________</w:t>
      </w:r>
    </w:p>
    <w:p w14:paraId="67E573D6" w14:textId="77777777" w:rsidR="0088126D" w:rsidRPr="00C4390B" w:rsidRDefault="0088126D" w:rsidP="0088126D">
      <w:pPr>
        <w:suppressAutoHyphens/>
        <w:spacing w:after="0" w:line="240" w:lineRule="auto"/>
        <w:ind w:right="5243" w:firstLine="567"/>
        <w:jc w:val="both"/>
        <w:rPr>
          <w:rFonts w:ascii="Times New Roman" w:eastAsia="Times New Roman" w:hAnsi="Times New Roman"/>
          <w:sz w:val="24"/>
          <w:szCs w:val="20"/>
          <w:lang w:eastAsia="ar-SA"/>
        </w:rPr>
      </w:pPr>
    </w:p>
    <w:p w14:paraId="6899B55A" w14:textId="77777777" w:rsidR="0088126D" w:rsidRPr="00C4390B" w:rsidRDefault="0088126D" w:rsidP="0088126D">
      <w:pPr>
        <w:suppressAutoHyphens/>
        <w:spacing w:after="0" w:line="240" w:lineRule="auto"/>
        <w:ind w:firstLine="567"/>
        <w:jc w:val="both"/>
        <w:rPr>
          <w:rFonts w:ascii="Times New Roman" w:eastAsia="Times New Roman" w:hAnsi="Times New Roman"/>
          <w:sz w:val="24"/>
          <w:szCs w:val="20"/>
          <w:lang w:eastAsia="ar-SA"/>
        </w:rPr>
      </w:pPr>
    </w:p>
    <w:p w14:paraId="6BCF2B03" w14:textId="77777777" w:rsidR="0088126D"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b/>
          <w:sz w:val="24"/>
          <w:szCs w:val="24"/>
          <w:lang w:eastAsia="ar-SA"/>
        </w:rPr>
      </w:pPr>
      <w:r w:rsidRPr="00C4390B">
        <w:rPr>
          <w:rFonts w:ascii="Times New Roman" w:eastAsia="Times New Roman" w:hAnsi="Times New Roman"/>
          <w:b/>
          <w:sz w:val="24"/>
          <w:szCs w:val="24"/>
          <w:lang w:eastAsia="ar-SA"/>
        </w:rPr>
        <w:t>Письмо о подаче оферты</w:t>
      </w:r>
    </w:p>
    <w:p w14:paraId="05B212D2" w14:textId="77777777"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14:paraId="1B88B82A" w14:textId="3C29C5C0"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 xml:space="preserve">Изучив </w:t>
      </w:r>
      <w:r>
        <w:rPr>
          <w:rFonts w:ascii="Times New Roman" w:eastAsia="Times New Roman" w:hAnsi="Times New Roman" w:cs="Times New Roman"/>
          <w:sz w:val="24"/>
          <w:szCs w:val="24"/>
          <w:lang w:eastAsia="ar-SA"/>
        </w:rPr>
        <w:t>Извещение о проведении конкурентных переговоров</w:t>
      </w:r>
      <w:r w:rsidRPr="009B59BB">
        <w:rPr>
          <w:rFonts w:ascii="Times New Roman" w:eastAsia="Times New Roman" w:hAnsi="Times New Roman" w:cs="Times New Roman"/>
          <w:sz w:val="24"/>
          <w:szCs w:val="24"/>
          <w:lang w:eastAsia="ar-SA"/>
        </w:rPr>
        <w:t>,</w:t>
      </w:r>
      <w:r w:rsidRPr="00C669C0">
        <w:rPr>
          <w:rFonts w:ascii="Times New Roman" w:eastAsia="Times New Roman" w:hAnsi="Times New Roman" w:cs="Times New Roman"/>
          <w:sz w:val="24"/>
          <w:szCs w:val="24"/>
          <w:lang w:eastAsia="ar-SA"/>
        </w:rPr>
        <w:t xml:space="preserve"> опубликованное </w:t>
      </w:r>
      <w:r w:rsidRPr="00224C5C">
        <w:rPr>
          <w:rFonts w:ascii="Times New Roman" w:eastAsia="Times New Roman" w:hAnsi="Times New Roman" w:cs="Times New Roman"/>
          <w:sz w:val="24"/>
          <w:szCs w:val="24"/>
          <w:lang w:eastAsia="ar-SA"/>
        </w:rPr>
        <w:t>в единой информационной системе</w:t>
      </w:r>
      <w:r w:rsidRPr="00C669C0">
        <w:rPr>
          <w:rFonts w:ascii="Times New Roman" w:eastAsia="Times New Roman" w:hAnsi="Times New Roman" w:cs="Times New Roman"/>
          <w:sz w:val="24"/>
          <w:szCs w:val="24"/>
          <w:lang w:eastAsia="ar-SA"/>
        </w:rPr>
        <w:t xml:space="preserve"> </w:t>
      </w:r>
      <w:r w:rsidRPr="007B7E86">
        <w:rPr>
          <w:rFonts w:ascii="Times New Roman" w:eastAsia="Times New Roman" w:hAnsi="Times New Roman" w:cs="Times New Roman"/>
          <w:sz w:val="24"/>
          <w:szCs w:val="24"/>
          <w:lang w:eastAsia="ar-SA"/>
        </w:rPr>
        <w:t xml:space="preserve">в сфере закупок товаров, работ, услуг </w:t>
      </w:r>
      <w:r w:rsidRPr="00C4390B">
        <w:rPr>
          <w:rFonts w:ascii="Times New Roman" w:eastAsia="Times New Roman" w:hAnsi="Times New Roman"/>
          <w:sz w:val="24"/>
          <w:szCs w:val="24"/>
          <w:lang w:eastAsia="ar-SA"/>
        </w:rPr>
        <w:t>(</w:t>
      </w:r>
      <w:hyperlink r:id="rId13"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.zakupki.gov.ru</w:t>
        </w:r>
      </w:hyperlink>
      <w:r w:rsidRPr="00C4390B">
        <w:rPr>
          <w:rFonts w:ascii="Times New Roman" w:eastAsia="Times New Roman" w:hAnsi="Times New Roman"/>
          <w:color w:val="0000FF"/>
          <w:sz w:val="24"/>
          <w:szCs w:val="24"/>
          <w:u w:val="single"/>
          <w:lang w:eastAsia="ar-SA"/>
        </w:rPr>
        <w:t>)</w:t>
      </w:r>
      <w:r w:rsidRPr="00C669C0">
        <w:rPr>
          <w:rFonts w:ascii="Times New Roman" w:eastAsia="Times New Roman" w:hAnsi="Times New Roman" w:cs="Times New Roman"/>
          <w:sz w:val="24"/>
          <w:szCs w:val="24"/>
          <w:lang w:eastAsia="ar-SA"/>
        </w:rPr>
        <w:t xml:space="preserve"> </w:t>
      </w:r>
      <w:r w:rsidRPr="009B59BB">
        <w:rPr>
          <w:rFonts w:ascii="Times New Roman" w:eastAsia="Times New Roman" w:hAnsi="Times New Roman" w:cs="Times New Roman"/>
          <w:sz w:val="24"/>
          <w:szCs w:val="24"/>
          <w:lang w:eastAsia="ar-SA"/>
        </w:rPr>
        <w:t>и Документацию о проведении</w:t>
      </w:r>
      <w:r>
        <w:rPr>
          <w:rFonts w:ascii="Times New Roman" w:eastAsia="Times New Roman" w:hAnsi="Times New Roman" w:cs="Times New Roman"/>
          <w:sz w:val="24"/>
          <w:szCs w:val="24"/>
          <w:lang w:eastAsia="ar-SA"/>
        </w:rPr>
        <w:t xml:space="preserve"> </w:t>
      </w:r>
      <w:r w:rsidRPr="00431E51">
        <w:rPr>
          <w:rFonts w:ascii="Times New Roman" w:eastAsia="Times New Roman" w:hAnsi="Times New Roman" w:cs="Times New Roman"/>
          <w:sz w:val="24"/>
          <w:szCs w:val="24"/>
          <w:lang w:eastAsia="ar-SA"/>
        </w:rPr>
        <w:t>конкурентных переговоров</w:t>
      </w:r>
      <w:r>
        <w:rPr>
          <w:rFonts w:ascii="Times New Roman" w:eastAsia="Times New Roman" w:hAnsi="Times New Roman" w:cs="Times New Roman"/>
          <w:sz w:val="24"/>
          <w:szCs w:val="24"/>
          <w:lang w:eastAsia="ar-SA"/>
        </w:rPr>
        <w:t xml:space="preserve"> </w:t>
      </w:r>
      <w:r w:rsidRPr="00C3790C">
        <w:rPr>
          <w:rFonts w:ascii="Times New Roman" w:eastAsia="Times New Roman" w:hAnsi="Times New Roman" w:cs="Times New Roman"/>
          <w:bCs/>
          <w:sz w:val="24"/>
          <w:szCs w:val="24"/>
          <w:lang w:eastAsia="ar-SA"/>
        </w:rPr>
        <w:t>на право заключения договора</w:t>
      </w:r>
      <w:r w:rsidRPr="00C3790C">
        <w:rPr>
          <w:rFonts w:ascii="Times New Roman" w:eastAsia="Times New Roman" w:hAnsi="Times New Roman" w:cs="Times New Roman"/>
          <w:sz w:val="24"/>
          <w:szCs w:val="24"/>
          <w:lang w:eastAsia="ar-SA"/>
        </w:rPr>
        <w:t xml:space="preserve"> поставки </w:t>
      </w:r>
      <w:bookmarkStart w:id="338" w:name="_Hlk531686017"/>
      <w:r w:rsidR="000C5D88">
        <w:rPr>
          <w:rFonts w:ascii="Times New Roman" w:eastAsia="Times New Roman" w:hAnsi="Times New Roman" w:cs="Times New Roman"/>
          <w:sz w:val="24"/>
          <w:szCs w:val="24"/>
          <w:lang w:eastAsia="ar-SA"/>
        </w:rPr>
        <w:t>угля марки 3БПК</w:t>
      </w:r>
      <w:bookmarkEnd w:id="338"/>
      <w:r w:rsidRPr="009B59BB">
        <w:rPr>
          <w:rFonts w:ascii="Times New Roman" w:eastAsia="Times New Roman" w:hAnsi="Times New Roman" w:cs="Times New Roman"/>
          <w:sz w:val="24"/>
          <w:szCs w:val="24"/>
          <w:lang w:eastAsia="ar-SA"/>
        </w:rPr>
        <w:t>, и принимая установленные в них требования и условия</w:t>
      </w:r>
      <w:r>
        <w:rPr>
          <w:rFonts w:ascii="Times New Roman" w:eastAsia="Times New Roman" w:hAnsi="Times New Roman" w:cs="Times New Roman"/>
          <w:sz w:val="24"/>
          <w:szCs w:val="24"/>
          <w:lang w:eastAsia="ar-SA"/>
        </w:rPr>
        <w:t xml:space="preserve"> конкурентных переговоров</w:t>
      </w:r>
      <w:r w:rsidRPr="009B59BB">
        <w:rPr>
          <w:rFonts w:ascii="Times New Roman" w:eastAsia="Times New Roman" w:hAnsi="Times New Roman" w:cs="Times New Roman"/>
          <w:sz w:val="24"/>
          <w:szCs w:val="24"/>
          <w:lang w:eastAsia="ar-SA"/>
        </w:rPr>
        <w:t>,</w:t>
      </w:r>
    </w:p>
    <w:p w14:paraId="670DEDBC" w14:textId="77777777"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1C66344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14:paraId="17EFEEEB" w14:textId="77777777" w:rsidR="0088126D" w:rsidRPr="009B59BB" w:rsidRDefault="0088126D" w:rsidP="0088126D">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 xml:space="preserve">        (полное наименование Участника </w:t>
      </w:r>
      <w:r>
        <w:rPr>
          <w:rFonts w:ascii="Times New Roman" w:eastAsia="Times New Roman" w:hAnsi="Times New Roman" w:cs="Times New Roman"/>
          <w:sz w:val="24"/>
          <w:szCs w:val="24"/>
          <w:vertAlign w:val="superscript"/>
          <w:lang w:eastAsia="ar-SA"/>
        </w:rPr>
        <w:t xml:space="preserve">закупки </w:t>
      </w:r>
      <w:r w:rsidRPr="009B59BB">
        <w:rPr>
          <w:rFonts w:ascii="Times New Roman" w:eastAsia="Times New Roman" w:hAnsi="Times New Roman" w:cs="Times New Roman"/>
          <w:sz w:val="24"/>
          <w:szCs w:val="24"/>
          <w:vertAlign w:val="superscript"/>
          <w:lang w:eastAsia="ar-SA"/>
        </w:rPr>
        <w:t>с указанием организационно-правовой формы)</w:t>
      </w:r>
    </w:p>
    <w:p w14:paraId="6AAD7B8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1C688877"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зарегистрированное по адресу:</w:t>
      </w:r>
    </w:p>
    <w:p w14:paraId="71480D53"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7434300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14:paraId="11232E39" w14:textId="77777777"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(юридический адрес Участника</w:t>
      </w:r>
      <w:r>
        <w:rPr>
          <w:rFonts w:ascii="Times New Roman" w:eastAsia="Times New Roman" w:hAnsi="Times New Roman" w:cs="Times New Roman"/>
          <w:sz w:val="24"/>
          <w:szCs w:val="24"/>
          <w:vertAlign w:val="superscript"/>
          <w:lang w:eastAsia="ar-SA"/>
        </w:rPr>
        <w:t xml:space="preserve"> закупки</w:t>
      </w:r>
      <w:r w:rsidRPr="009B59BB">
        <w:rPr>
          <w:rFonts w:ascii="Times New Roman" w:eastAsia="Times New Roman" w:hAnsi="Times New Roman" w:cs="Times New Roman"/>
          <w:sz w:val="24"/>
          <w:szCs w:val="24"/>
          <w:vertAlign w:val="superscript"/>
          <w:lang w:eastAsia="ar-SA"/>
        </w:rPr>
        <w:t>)</w:t>
      </w:r>
    </w:p>
    <w:p w14:paraId="0DB104AC"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5B0CE44B" w14:textId="32CA50CB" w:rsidR="0088126D"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направляет в ваш адрес заявку на участие</w:t>
      </w:r>
      <w:r w:rsidRPr="009B59BB">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в конкурентных переговорах и </w:t>
      </w:r>
      <w:r w:rsidRPr="009B59BB">
        <w:rPr>
          <w:rFonts w:ascii="Times New Roman" w:eastAsia="Times New Roman" w:hAnsi="Times New Roman" w:cs="Times New Roman"/>
          <w:sz w:val="24"/>
          <w:szCs w:val="24"/>
          <w:lang w:eastAsia="ar-SA"/>
        </w:rPr>
        <w:t xml:space="preserve">предлагает заключить Договор </w:t>
      </w:r>
      <w:r w:rsidRPr="009B59BB">
        <w:rPr>
          <w:rFonts w:ascii="Times New Roman" w:eastAsia="Times New Roman" w:hAnsi="Times New Roman" w:cs="Times New Roman"/>
          <w:snapToGrid w:val="0"/>
          <w:sz w:val="24"/>
          <w:szCs w:val="24"/>
          <w:lang w:eastAsia="ru-RU"/>
        </w:rPr>
        <w:t xml:space="preserve">поставки </w:t>
      </w:r>
      <w:r w:rsidR="000C5D88">
        <w:rPr>
          <w:rFonts w:ascii="Times New Roman" w:eastAsia="Times New Roman" w:hAnsi="Times New Roman" w:cs="Times New Roman"/>
          <w:sz w:val="24"/>
          <w:szCs w:val="24"/>
          <w:lang w:eastAsia="ar-SA"/>
        </w:rPr>
        <w:t>угля марки 3БПК</w:t>
      </w:r>
      <w:r w:rsidRPr="009B59BB">
        <w:rPr>
          <w:rFonts w:ascii="Times New Roman" w:eastAsia="Times New Roman" w:hAnsi="Times New Roman" w:cs="Times New Roman"/>
          <w:sz w:val="24"/>
          <w:szCs w:val="24"/>
          <w:lang w:eastAsia="ar-SA"/>
        </w:rPr>
        <w:t xml:space="preserve"> на условиях и в соответствии с</w:t>
      </w:r>
      <w:r>
        <w:rPr>
          <w:rFonts w:ascii="Times New Roman" w:eastAsia="Times New Roman" w:hAnsi="Times New Roman" w:cs="Times New Roman"/>
          <w:sz w:val="24"/>
          <w:szCs w:val="24"/>
          <w:lang w:eastAsia="ar-SA"/>
        </w:rPr>
        <w:t xml:space="preserve"> Приложениями к настоящему письму</w:t>
      </w:r>
      <w:r w:rsidRPr="009B59BB">
        <w:rPr>
          <w:rFonts w:ascii="Times New Roman" w:eastAsia="Times New Roman" w:hAnsi="Times New Roman" w:cs="Times New Roman"/>
          <w:sz w:val="24"/>
          <w:szCs w:val="24"/>
          <w:lang w:eastAsia="ar-SA"/>
        </w:rPr>
        <w:t xml:space="preserve"> на общую сумму:</w:t>
      </w:r>
    </w:p>
    <w:p w14:paraId="189EF8BA"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3F85DE5C" w14:textId="77777777" w:rsidR="0088126D" w:rsidRDefault="0088126D" w:rsidP="00313C13">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tbl>
      <w:tblPr>
        <w:tblW w:w="10368" w:type="dxa"/>
        <w:tblLayout w:type="fixed"/>
        <w:tblLook w:val="0000" w:firstRow="0" w:lastRow="0" w:firstColumn="0" w:lastColumn="0" w:noHBand="0" w:noVBand="0"/>
      </w:tblPr>
      <w:tblGrid>
        <w:gridCol w:w="5184"/>
        <w:gridCol w:w="5184"/>
      </w:tblGrid>
      <w:tr w:rsidR="004D4177" w:rsidRPr="00AE334C" w14:paraId="7AB33127" w14:textId="77777777" w:rsidTr="00BD160C">
        <w:trPr>
          <w:cantSplit/>
        </w:trPr>
        <w:tc>
          <w:tcPr>
            <w:tcW w:w="5184" w:type="dxa"/>
            <w:shd w:val="clear" w:color="auto" w:fill="auto"/>
          </w:tcPr>
          <w:p w14:paraId="6EF43A04" w14:textId="77777777" w:rsidR="004D4177" w:rsidRPr="004873A9" w:rsidRDefault="004D4177" w:rsidP="00BD160C">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4873A9">
              <w:rPr>
                <w:rFonts w:ascii="Times New Roman" w:eastAsia="Times New Roman" w:hAnsi="Times New Roman" w:cs="Times New Roman"/>
                <w:b/>
                <w:bCs/>
                <w:sz w:val="24"/>
                <w:szCs w:val="24"/>
                <w:lang w:eastAsia="ar-SA"/>
              </w:rPr>
              <w:t>Итоговая стоимость заявки с НДС</w:t>
            </w:r>
            <w:r w:rsidR="00FC73E9" w:rsidRPr="004873A9">
              <w:rPr>
                <w:rFonts w:ascii="Times New Roman" w:eastAsia="Times New Roman" w:hAnsi="Times New Roman" w:cs="Times New Roman"/>
                <w:b/>
                <w:bCs/>
                <w:sz w:val="24"/>
                <w:szCs w:val="24"/>
                <w:lang w:eastAsia="ar-SA"/>
              </w:rPr>
              <w:t>*</w:t>
            </w:r>
            <w:r w:rsidR="00BD160C" w:rsidRPr="004873A9">
              <w:rPr>
                <w:rFonts w:ascii="Times New Roman" w:eastAsia="Times New Roman" w:hAnsi="Times New Roman" w:cs="Times New Roman"/>
                <w:b/>
                <w:bCs/>
                <w:sz w:val="24"/>
                <w:szCs w:val="24"/>
                <w:lang w:eastAsia="ar-SA"/>
              </w:rPr>
              <w:t xml:space="preserve"> </w:t>
            </w:r>
          </w:p>
          <w:p w14:paraId="10A035A4" w14:textId="266D3A7F" w:rsidR="007F5A26" w:rsidRPr="004873A9" w:rsidRDefault="007F5A26" w:rsidP="00BD160C">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4873A9">
              <w:rPr>
                <w:rFonts w:ascii="Times New Roman" w:eastAsia="Times New Roman" w:hAnsi="Times New Roman" w:cs="Times New Roman"/>
                <w:i/>
                <w:iCs/>
                <w:snapToGrid w:val="0"/>
                <w:sz w:val="24"/>
                <w:szCs w:val="24"/>
                <w:lang w:eastAsia="ru-RU"/>
              </w:rPr>
              <w:t>(в случае, если организация не является плательщиком НДС*, указывается – НДС не облагается)</w:t>
            </w:r>
          </w:p>
        </w:tc>
        <w:tc>
          <w:tcPr>
            <w:tcW w:w="5184" w:type="dxa"/>
            <w:shd w:val="clear" w:color="auto" w:fill="auto"/>
          </w:tcPr>
          <w:p w14:paraId="6D3698FC" w14:textId="77777777" w:rsidR="004D4177" w:rsidRPr="00626FBF" w:rsidRDefault="004D4177" w:rsidP="00BD160C">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626FBF">
              <w:rPr>
                <w:rFonts w:ascii="Times New Roman" w:eastAsia="Times New Roman" w:hAnsi="Times New Roman" w:cs="Times New Roman"/>
                <w:b/>
                <w:bCs/>
                <w:sz w:val="24"/>
                <w:szCs w:val="24"/>
                <w:lang w:eastAsia="ar-SA"/>
              </w:rPr>
              <w:t>___________________________________</w:t>
            </w:r>
          </w:p>
          <w:p w14:paraId="6297F587" w14:textId="77777777" w:rsidR="004D4177" w:rsidRPr="00AE334C" w:rsidRDefault="004D4177" w:rsidP="00BD160C">
            <w:pPr>
              <w:tabs>
                <w:tab w:val="left" w:pos="425"/>
                <w:tab w:val="left" w:pos="567"/>
                <w:tab w:val="left" w:pos="709"/>
              </w:tabs>
              <w:suppressAutoHyphens/>
              <w:spacing w:after="0" w:line="240" w:lineRule="auto"/>
              <w:rPr>
                <w:rFonts w:ascii="Times New Roman" w:eastAsia="Times New Roman" w:hAnsi="Times New Roman" w:cs="Times New Roman"/>
                <w:b/>
                <w:bCs/>
                <w:sz w:val="24"/>
                <w:szCs w:val="24"/>
                <w:vertAlign w:val="superscript"/>
                <w:lang w:eastAsia="ar-SA"/>
              </w:rPr>
            </w:pPr>
            <w:r w:rsidRPr="00626FBF">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14:paraId="6F4A4E06" w14:textId="77777777" w:rsidR="004D4177" w:rsidRPr="00AE334C" w:rsidRDefault="004D4177" w:rsidP="00313C13">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56C4B5B2" w14:textId="77777777" w:rsidR="0088126D" w:rsidRPr="009B59BB" w:rsidRDefault="0088126D" w:rsidP="00313C13">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14:paraId="7E0605BA" w14:textId="058B0197" w:rsidR="004D2245" w:rsidRPr="004D2245" w:rsidRDefault="007966DC" w:rsidP="00313C13">
      <w:pPr>
        <w:numPr>
          <w:ilvl w:val="0"/>
          <w:numId w:val="28"/>
        </w:numPr>
        <w:tabs>
          <w:tab w:val="left" w:pos="993"/>
        </w:tabs>
        <w:suppressAutoHyphens/>
        <w:spacing w:after="0" w:line="240" w:lineRule="auto"/>
        <w:jc w:val="both"/>
        <w:rPr>
          <w:rFonts w:ascii="Times New Roman" w:eastAsia="Calibri" w:hAnsi="Times New Roman" w:cs="Times New Roman"/>
          <w:lang w:eastAsia="ar-SA"/>
        </w:rPr>
      </w:pPr>
      <w:r>
        <w:rPr>
          <w:rFonts w:ascii="Times New Roman" w:eastAsia="Times New Roman" w:hAnsi="Times New Roman" w:cs="Times New Roman"/>
          <w:sz w:val="24"/>
          <w:szCs w:val="24"/>
          <w:lang w:eastAsia="ar-SA"/>
        </w:rPr>
        <w:t>Коммерческое предложение (Ф</w:t>
      </w:r>
      <w:r w:rsidR="0088126D" w:rsidRPr="003A2F0D">
        <w:rPr>
          <w:rFonts w:ascii="Times New Roman" w:eastAsia="Times New Roman" w:hAnsi="Times New Roman" w:cs="Times New Roman"/>
          <w:sz w:val="24"/>
          <w:szCs w:val="24"/>
          <w:lang w:eastAsia="ar-SA"/>
        </w:rPr>
        <w:t>орма 1) – на ____ л.;</w:t>
      </w:r>
    </w:p>
    <w:p w14:paraId="3F5864A9" w14:textId="04D9486F" w:rsidR="006124A1" w:rsidRPr="004D2245" w:rsidRDefault="0088126D" w:rsidP="00313C13">
      <w:pPr>
        <w:numPr>
          <w:ilvl w:val="0"/>
          <w:numId w:val="28"/>
        </w:numPr>
        <w:tabs>
          <w:tab w:val="left" w:pos="993"/>
        </w:tabs>
        <w:suppressAutoHyphens/>
        <w:spacing w:after="0" w:line="240" w:lineRule="auto"/>
        <w:jc w:val="both"/>
        <w:rPr>
          <w:rFonts w:ascii="Times New Roman" w:eastAsia="Calibri" w:hAnsi="Times New Roman" w:cs="Times New Roman"/>
          <w:lang w:eastAsia="ar-SA"/>
        </w:rPr>
      </w:pPr>
      <w:r w:rsidRPr="004D2245">
        <w:rPr>
          <w:rFonts w:ascii="Times New Roman" w:eastAsia="Times New Roman" w:hAnsi="Times New Roman"/>
          <w:sz w:val="24"/>
          <w:szCs w:val="24"/>
          <w:lang w:eastAsia="ar-SA"/>
        </w:rPr>
        <w:fldChar w:fldCharType="begin"/>
      </w:r>
      <w:r w:rsidRPr="004D2245">
        <w:rPr>
          <w:rFonts w:ascii="Times New Roman" w:eastAsia="Times New Roman" w:hAnsi="Times New Roman"/>
          <w:sz w:val="24"/>
          <w:szCs w:val="24"/>
          <w:lang w:eastAsia="ar-SA"/>
        </w:rPr>
        <w:instrText xml:space="preserve"> REF _Ref55335821 \h  \* MERGEFORMAT </w:instrText>
      </w:r>
      <w:r w:rsidRPr="004D2245">
        <w:rPr>
          <w:rFonts w:ascii="Times New Roman" w:eastAsia="Times New Roman" w:hAnsi="Times New Roman"/>
          <w:sz w:val="24"/>
          <w:szCs w:val="24"/>
          <w:lang w:eastAsia="ar-SA"/>
        </w:rPr>
      </w:r>
      <w:r w:rsidRPr="004D2245">
        <w:rPr>
          <w:rFonts w:ascii="Times New Roman" w:eastAsia="Times New Roman" w:hAnsi="Times New Roman"/>
          <w:sz w:val="24"/>
          <w:szCs w:val="24"/>
          <w:lang w:eastAsia="ar-SA"/>
        </w:rPr>
        <w:fldChar w:fldCharType="separate"/>
      </w:r>
      <w:r w:rsidR="00E62FAF" w:rsidRPr="00E62FAF">
        <w:rPr>
          <w:rFonts w:ascii="Times New Roman" w:eastAsia="Calibri" w:hAnsi="Times New Roman" w:cs="Times New Roman"/>
          <w:sz w:val="24"/>
          <w:szCs w:val="24"/>
          <w:lang w:eastAsia="ar-SA"/>
        </w:rPr>
        <w:t>Техническое</w:t>
      </w:r>
      <w:r w:rsidR="00E62FAF" w:rsidRPr="00E62FAF">
        <w:rPr>
          <w:rFonts w:ascii="Times New Roman" w:eastAsia="Times New Roman" w:hAnsi="Times New Roman" w:cs="Times New Roman"/>
          <w:bCs/>
          <w:sz w:val="24"/>
          <w:szCs w:val="24"/>
          <w:lang w:eastAsia="ar-SA"/>
        </w:rPr>
        <w:t xml:space="preserve"> предложение</w:t>
      </w:r>
      <w:r w:rsidR="007966DC">
        <w:rPr>
          <w:rFonts w:ascii="Times New Roman" w:eastAsia="Times New Roman" w:hAnsi="Times New Roman" w:cs="Times New Roman"/>
          <w:bCs/>
          <w:sz w:val="24"/>
          <w:szCs w:val="26"/>
          <w:lang w:eastAsia="ar-SA"/>
        </w:rPr>
        <w:t xml:space="preserve"> (Ф</w:t>
      </w:r>
      <w:r w:rsidR="00E62FAF" w:rsidRPr="00E62FAF">
        <w:rPr>
          <w:rFonts w:ascii="Times New Roman" w:eastAsia="Times New Roman" w:hAnsi="Times New Roman" w:cs="Times New Roman"/>
          <w:bCs/>
          <w:sz w:val="24"/>
          <w:szCs w:val="26"/>
          <w:lang w:eastAsia="ar-SA"/>
        </w:rPr>
        <w:t xml:space="preserve">орма </w:t>
      </w:r>
      <w:r w:rsidR="00E62FAF" w:rsidRPr="00E62FAF">
        <w:rPr>
          <w:rFonts w:ascii="Times New Roman" w:eastAsia="Times New Roman" w:hAnsi="Times New Roman" w:cs="Times New Roman"/>
          <w:bCs/>
          <w:noProof/>
          <w:sz w:val="24"/>
          <w:szCs w:val="26"/>
          <w:lang w:eastAsia="ar-SA"/>
        </w:rPr>
        <w:t>2</w:t>
      </w:r>
      <w:r w:rsidR="00E62FAF" w:rsidRPr="00E62FAF">
        <w:rPr>
          <w:rFonts w:ascii="Times New Roman" w:eastAsia="Times New Roman" w:hAnsi="Times New Roman" w:cs="Times New Roman"/>
          <w:bCs/>
          <w:sz w:val="24"/>
          <w:szCs w:val="26"/>
          <w:lang w:eastAsia="ar-SA"/>
        </w:rPr>
        <w:t>)</w:t>
      </w:r>
      <w:r w:rsidRPr="004D2245">
        <w:rPr>
          <w:rFonts w:ascii="Times New Roman" w:eastAsia="Times New Roman" w:hAnsi="Times New Roman"/>
          <w:sz w:val="24"/>
          <w:szCs w:val="24"/>
          <w:lang w:eastAsia="ar-SA"/>
        </w:rPr>
        <w:fldChar w:fldCharType="end"/>
      </w:r>
      <w:r w:rsidRPr="004D2245">
        <w:rPr>
          <w:rFonts w:ascii="Times New Roman" w:eastAsia="Times New Roman" w:hAnsi="Times New Roman"/>
          <w:sz w:val="24"/>
          <w:szCs w:val="24"/>
          <w:lang w:eastAsia="ar-SA"/>
        </w:rPr>
        <w:t xml:space="preserve"> – на ____ л.;</w:t>
      </w:r>
    </w:p>
    <w:p w14:paraId="3D1A7638" w14:textId="05FCEABB" w:rsidR="0088126D" w:rsidRPr="00E479B4" w:rsidRDefault="0088126D" w:rsidP="00313C13">
      <w:pPr>
        <w:numPr>
          <w:ilvl w:val="0"/>
          <w:numId w:val="28"/>
        </w:numPr>
        <w:tabs>
          <w:tab w:val="left" w:pos="993"/>
        </w:tabs>
        <w:suppressAutoHyphens/>
        <w:spacing w:after="0" w:line="240" w:lineRule="auto"/>
        <w:jc w:val="both"/>
        <w:rPr>
          <w:rFonts w:ascii="Times New Roman" w:eastAsia="Calibri" w:hAnsi="Times New Roman" w:cs="Times New Roman"/>
          <w:lang w:eastAsia="ar-SA"/>
        </w:rPr>
      </w:pPr>
      <w:bookmarkStart w:id="339" w:name="_Ref214869451"/>
      <w:r w:rsidRPr="003A2F0D">
        <w:rPr>
          <w:rFonts w:ascii="Times New Roman" w:eastAsia="Times New Roman" w:hAnsi="Times New Roman" w:cs="Times New Roman"/>
          <w:sz w:val="24"/>
          <w:szCs w:val="24"/>
          <w:lang w:eastAsia="ar-SA"/>
        </w:rPr>
        <w:t>Анкета уча</w:t>
      </w:r>
      <w:r w:rsidR="007966DC">
        <w:rPr>
          <w:rFonts w:ascii="Times New Roman" w:eastAsia="Times New Roman" w:hAnsi="Times New Roman" w:cs="Times New Roman"/>
          <w:sz w:val="24"/>
          <w:szCs w:val="24"/>
          <w:lang w:eastAsia="ar-SA"/>
        </w:rPr>
        <w:t>стника (Ф</w:t>
      </w:r>
      <w:r>
        <w:rPr>
          <w:rFonts w:ascii="Times New Roman" w:eastAsia="Times New Roman" w:hAnsi="Times New Roman" w:cs="Times New Roman"/>
          <w:sz w:val="24"/>
          <w:szCs w:val="24"/>
          <w:lang w:eastAsia="ar-SA"/>
        </w:rPr>
        <w:t xml:space="preserve">орма </w:t>
      </w:r>
      <w:r w:rsidR="00CE3451">
        <w:rPr>
          <w:rFonts w:ascii="Times New Roman" w:eastAsia="Times New Roman" w:hAnsi="Times New Roman" w:cs="Times New Roman"/>
          <w:sz w:val="24"/>
          <w:szCs w:val="24"/>
          <w:lang w:eastAsia="ar-SA"/>
        </w:rPr>
        <w:t>3</w:t>
      </w:r>
      <w:r w:rsidRPr="003A2F0D">
        <w:rPr>
          <w:rFonts w:ascii="Times New Roman" w:eastAsia="Times New Roman" w:hAnsi="Times New Roman" w:cs="Times New Roman"/>
          <w:sz w:val="24"/>
          <w:szCs w:val="24"/>
          <w:lang w:eastAsia="ar-SA"/>
        </w:rPr>
        <w:t>) – на ____ л.;</w:t>
      </w:r>
    </w:p>
    <w:p w14:paraId="3B361F7B" w14:textId="3A50ACCE" w:rsidR="0088126D" w:rsidRPr="000C5D88" w:rsidRDefault="0088126D" w:rsidP="00313C13">
      <w:pPr>
        <w:numPr>
          <w:ilvl w:val="0"/>
          <w:numId w:val="28"/>
        </w:numPr>
        <w:tabs>
          <w:tab w:val="clear" w:pos="927"/>
          <w:tab w:val="num" w:pos="567"/>
          <w:tab w:val="left" w:pos="993"/>
        </w:tabs>
        <w:suppressAutoHyphens/>
        <w:spacing w:after="0" w:line="240" w:lineRule="auto"/>
        <w:ind w:left="0" w:firstLine="567"/>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rPr>
        <w:t>Сведения из единого реестра субъектов малого и среднего предп</w:t>
      </w:r>
      <w:r w:rsidR="007966DC">
        <w:rPr>
          <w:rFonts w:ascii="Times New Roman" w:eastAsia="Times New Roman" w:hAnsi="Times New Roman" w:cs="Times New Roman"/>
          <w:sz w:val="24"/>
          <w:szCs w:val="24"/>
        </w:rPr>
        <w:t>ринимательства или Декларация (Ф</w:t>
      </w:r>
      <w:r>
        <w:rPr>
          <w:rFonts w:ascii="Times New Roman" w:eastAsia="Times New Roman" w:hAnsi="Times New Roman" w:cs="Times New Roman"/>
          <w:sz w:val="24"/>
          <w:szCs w:val="24"/>
        </w:rPr>
        <w:t>орма 4) (по необходимости)</w:t>
      </w:r>
      <w:r>
        <w:rPr>
          <w:rFonts w:ascii="Times New Roman" w:eastAsia="Times New Roman" w:hAnsi="Times New Roman" w:cs="Times New Roman"/>
          <w:sz w:val="24"/>
          <w:szCs w:val="24"/>
          <w:lang w:eastAsia="ar-SA"/>
        </w:rPr>
        <w:t xml:space="preserve"> – на ____ л.</w:t>
      </w:r>
      <w:r w:rsidRPr="00016372">
        <w:rPr>
          <w:rFonts w:ascii="Times New Roman" w:eastAsia="Times New Roman" w:hAnsi="Times New Roman" w:cs="Times New Roman"/>
          <w:sz w:val="24"/>
          <w:szCs w:val="24"/>
          <w:lang w:eastAsia="ar-SA"/>
        </w:rPr>
        <w:t>;</w:t>
      </w:r>
    </w:p>
    <w:p w14:paraId="436BCC36" w14:textId="72BB0815" w:rsidR="000C5D88" w:rsidRPr="008F2020" w:rsidRDefault="000C5D88" w:rsidP="00A6523A">
      <w:pPr>
        <w:pStyle w:val="a4"/>
        <w:numPr>
          <w:ilvl w:val="0"/>
          <w:numId w:val="28"/>
        </w:numPr>
        <w:tabs>
          <w:tab w:val="clear" w:pos="927"/>
        </w:tabs>
        <w:ind w:left="0" w:firstLine="567"/>
        <w:jc w:val="both"/>
        <w:rPr>
          <w:rFonts w:eastAsia="Calibri"/>
        </w:rPr>
      </w:pPr>
      <w:r w:rsidRPr="008F2020">
        <w:rPr>
          <w:rFonts w:eastAsia="Calibri"/>
        </w:rPr>
        <w:t>Справка о мат</w:t>
      </w:r>
      <w:r w:rsidR="007966DC">
        <w:rPr>
          <w:rFonts w:eastAsia="Calibri"/>
        </w:rPr>
        <w:t>ериально-технических ресурсах (Ф</w:t>
      </w:r>
      <w:r w:rsidRPr="008F2020">
        <w:rPr>
          <w:rFonts w:eastAsia="Calibri"/>
        </w:rPr>
        <w:t>орма 5) (на усмотрение Участника закупки для оценки по критерию «</w:t>
      </w:r>
      <w:r w:rsidR="00BA17DB" w:rsidRPr="008F2020">
        <w:rPr>
          <w:rFonts w:eastAsia="Calibri"/>
        </w:rPr>
        <w:t xml:space="preserve">Обеспеченность </w:t>
      </w:r>
      <w:r w:rsidR="0019509B" w:rsidRPr="008F2020">
        <w:rPr>
          <w:rFonts w:eastAsia="Calibri"/>
        </w:rPr>
        <w:t>Участника закупки материально техническими ресурсами</w:t>
      </w:r>
      <w:proofErr w:type="gramStart"/>
      <w:r w:rsidRPr="008F2020">
        <w:rPr>
          <w:rFonts w:eastAsia="Calibri"/>
        </w:rPr>
        <w:t>»)  –</w:t>
      </w:r>
      <w:proofErr w:type="gramEnd"/>
      <w:r w:rsidRPr="008F2020">
        <w:rPr>
          <w:rFonts w:eastAsia="Calibri"/>
        </w:rPr>
        <w:t xml:space="preserve"> на ____ л.;</w:t>
      </w:r>
    </w:p>
    <w:p w14:paraId="74BC204E" w14:textId="0FD2C4EF" w:rsidR="000C5D88" w:rsidRPr="008F2020" w:rsidRDefault="00FB501D" w:rsidP="008F2020">
      <w:pPr>
        <w:numPr>
          <w:ilvl w:val="0"/>
          <w:numId w:val="28"/>
        </w:numPr>
        <w:tabs>
          <w:tab w:val="clear" w:pos="927"/>
          <w:tab w:val="num" w:pos="0"/>
          <w:tab w:val="left" w:pos="993"/>
        </w:tabs>
        <w:suppressAutoHyphens/>
        <w:spacing w:after="0" w:line="240" w:lineRule="auto"/>
        <w:ind w:left="0" w:firstLine="567"/>
        <w:jc w:val="both"/>
        <w:rPr>
          <w:rFonts w:ascii="Times New Roman" w:eastAsia="Times New Roman" w:hAnsi="Times New Roman" w:cs="Times New Roman"/>
          <w:sz w:val="24"/>
          <w:szCs w:val="24"/>
          <w:lang w:eastAsia="ar-SA"/>
        </w:rPr>
      </w:pPr>
      <w:r w:rsidRPr="008F2020">
        <w:rPr>
          <w:rFonts w:ascii="Times New Roman" w:eastAsia="Calibri" w:hAnsi="Times New Roman" w:cs="Times New Roman"/>
          <w:sz w:val="24"/>
          <w:szCs w:val="24"/>
          <w:lang w:eastAsia="ar-SA"/>
        </w:rPr>
        <w:t xml:space="preserve">Справка о перечне и объемах выполнения договоров </w:t>
      </w:r>
      <w:r w:rsidR="007D30C1" w:rsidRPr="008F2020">
        <w:rPr>
          <w:rFonts w:ascii="Times New Roman" w:eastAsia="Calibri" w:hAnsi="Times New Roman" w:cs="Times New Roman"/>
          <w:sz w:val="24"/>
          <w:szCs w:val="24"/>
          <w:lang w:eastAsia="ar-SA"/>
        </w:rPr>
        <w:t xml:space="preserve">поставки </w:t>
      </w:r>
      <w:r w:rsidR="00BA17DB" w:rsidRPr="008F2020">
        <w:rPr>
          <w:rFonts w:ascii="Times New Roman" w:eastAsia="Calibri" w:hAnsi="Times New Roman" w:cs="Times New Roman"/>
          <w:sz w:val="24"/>
          <w:szCs w:val="24"/>
          <w:lang w:eastAsia="ar-SA"/>
        </w:rPr>
        <w:t xml:space="preserve">угля </w:t>
      </w:r>
      <w:r w:rsidR="00BA17DB" w:rsidRPr="008F2020">
        <w:rPr>
          <w:rFonts w:ascii="Times New Roman" w:eastAsia="Times New Roman" w:hAnsi="Times New Roman" w:cs="Times New Roman"/>
          <w:sz w:val="24"/>
          <w:szCs w:val="24"/>
          <w:lang w:eastAsia="ru-RU"/>
        </w:rPr>
        <w:t>марки 3</w:t>
      </w:r>
      <w:proofErr w:type="gramStart"/>
      <w:r w:rsidR="00BA17DB" w:rsidRPr="008F2020">
        <w:rPr>
          <w:rFonts w:ascii="Times New Roman" w:eastAsia="Times New Roman" w:hAnsi="Times New Roman" w:cs="Times New Roman"/>
          <w:sz w:val="24"/>
          <w:szCs w:val="24"/>
          <w:lang w:eastAsia="ru-RU"/>
        </w:rPr>
        <w:t xml:space="preserve">БПК </w:t>
      </w:r>
      <w:r w:rsidR="00F40DC5" w:rsidRPr="008F2020">
        <w:rPr>
          <w:rFonts w:ascii="Times New Roman" w:eastAsia="Calibri" w:hAnsi="Times New Roman" w:cs="Times New Roman"/>
          <w:sz w:val="24"/>
          <w:szCs w:val="24"/>
          <w:lang w:eastAsia="ar-SA"/>
        </w:rPr>
        <w:t xml:space="preserve"> </w:t>
      </w:r>
      <w:r w:rsidR="00A306C1" w:rsidRPr="008F2020">
        <w:rPr>
          <w:rFonts w:ascii="Times New Roman" w:eastAsia="Calibri" w:hAnsi="Times New Roman" w:cs="Times New Roman"/>
          <w:sz w:val="24"/>
          <w:szCs w:val="24"/>
          <w:lang w:eastAsia="ar-SA"/>
        </w:rPr>
        <w:t>за</w:t>
      </w:r>
      <w:proofErr w:type="gramEnd"/>
      <w:r w:rsidRPr="008F2020">
        <w:rPr>
          <w:rFonts w:ascii="Times New Roman" w:eastAsia="Calibri" w:hAnsi="Times New Roman" w:cs="Times New Roman"/>
          <w:sz w:val="24"/>
          <w:szCs w:val="24"/>
          <w:lang w:eastAsia="ar-SA"/>
        </w:rPr>
        <w:t xml:space="preserve"> </w:t>
      </w:r>
      <w:r w:rsidRPr="008F2020">
        <w:rPr>
          <w:rFonts w:ascii="Times New Roman" w:eastAsia="Calibri" w:hAnsi="Times New Roman" w:cs="Times New Roman"/>
          <w:lang w:eastAsia="ar-SA"/>
        </w:rPr>
        <w:t>2016-2017 г</w:t>
      </w:r>
      <w:r w:rsidR="00A306C1" w:rsidRPr="008F2020">
        <w:rPr>
          <w:rFonts w:ascii="Times New Roman" w:eastAsia="Calibri" w:hAnsi="Times New Roman" w:cs="Times New Roman"/>
          <w:lang w:eastAsia="ar-SA"/>
        </w:rPr>
        <w:t>оды</w:t>
      </w:r>
      <w:r w:rsidRPr="008F2020">
        <w:rPr>
          <w:rFonts w:ascii="Times New Roman" w:eastAsia="Calibri" w:hAnsi="Times New Roman" w:cs="Times New Roman"/>
          <w:lang w:eastAsia="ar-SA"/>
        </w:rPr>
        <w:t xml:space="preserve"> </w:t>
      </w:r>
      <w:r w:rsidR="000F6716" w:rsidRPr="008F2020">
        <w:rPr>
          <w:rFonts w:ascii="Times New Roman" w:eastAsia="Times New Roman" w:hAnsi="Times New Roman" w:cs="Times New Roman"/>
        </w:rPr>
        <w:t>(</w:t>
      </w:r>
      <w:bookmarkEnd w:id="339"/>
      <w:r w:rsidR="007966DC">
        <w:rPr>
          <w:rFonts w:ascii="Times New Roman" w:eastAsia="Times New Roman" w:hAnsi="Times New Roman" w:cs="Times New Roman"/>
        </w:rPr>
        <w:t>Ф</w:t>
      </w:r>
      <w:r w:rsidR="000C5D88" w:rsidRPr="008F2020">
        <w:rPr>
          <w:rFonts w:ascii="Times New Roman" w:eastAsia="Times New Roman" w:hAnsi="Times New Roman" w:cs="Times New Roman"/>
        </w:rPr>
        <w:t>орма 6</w:t>
      </w:r>
      <w:r w:rsidR="005C5918" w:rsidRPr="008F2020">
        <w:rPr>
          <w:rFonts w:ascii="Times New Roman" w:eastAsia="Times New Roman" w:hAnsi="Times New Roman" w:cs="Times New Roman"/>
        </w:rPr>
        <w:t>) – на ____ л. (на усмотрение Участника закупки для оценки по критерию «</w:t>
      </w:r>
      <w:r w:rsidR="00BA17DB" w:rsidRPr="008F2020">
        <w:rPr>
          <w:rFonts w:ascii="Times New Roman" w:eastAsia="Calibri" w:hAnsi="Times New Roman" w:cs="Times New Roman"/>
        </w:rPr>
        <w:t>Опыт выполнения поставок угля марки 3БПК</w:t>
      </w:r>
      <w:r w:rsidR="005C5918" w:rsidRPr="008F2020">
        <w:rPr>
          <w:rFonts w:ascii="Times New Roman" w:eastAsia="Times New Roman" w:hAnsi="Times New Roman" w:cs="Times New Roman"/>
        </w:rPr>
        <w:t>»);</w:t>
      </w:r>
    </w:p>
    <w:p w14:paraId="2C4A93F8" w14:textId="0DEFE96C" w:rsidR="0088126D" w:rsidRPr="005C5918" w:rsidRDefault="0088126D" w:rsidP="005C5918">
      <w:pPr>
        <w:numPr>
          <w:ilvl w:val="0"/>
          <w:numId w:val="28"/>
        </w:numPr>
        <w:tabs>
          <w:tab w:val="left" w:pos="993"/>
        </w:tabs>
        <w:suppressAutoHyphens/>
        <w:spacing w:after="0" w:line="240" w:lineRule="auto"/>
        <w:jc w:val="both"/>
        <w:rPr>
          <w:rFonts w:ascii="Times New Roman" w:eastAsia="Times New Roman" w:hAnsi="Times New Roman" w:cs="Times New Roman"/>
          <w:sz w:val="24"/>
          <w:szCs w:val="24"/>
          <w:lang w:eastAsia="ar-SA"/>
        </w:rPr>
      </w:pPr>
      <w:r w:rsidRPr="005C5918">
        <w:rPr>
          <w:rFonts w:ascii="Times New Roman" w:eastAsia="Times New Roman" w:hAnsi="Times New Roman" w:cs="Times New Roman"/>
          <w:sz w:val="24"/>
          <w:szCs w:val="24"/>
          <w:lang w:eastAsia="ar-SA"/>
        </w:rPr>
        <w:t>Прочие документы (перечислить) – на ____ л.</w:t>
      </w:r>
    </w:p>
    <w:p w14:paraId="441B4971" w14:textId="77777777" w:rsidR="0088126D" w:rsidRPr="009B59BB" w:rsidRDefault="0088126D" w:rsidP="00313C13">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14:paraId="65DD3E4E" w14:textId="77777777" w:rsidR="0088126D" w:rsidRPr="009B59BB" w:rsidRDefault="0088126D" w:rsidP="00313C13">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(подпись, М.П.)</w:t>
      </w:r>
    </w:p>
    <w:p w14:paraId="73AC1066" w14:textId="77777777" w:rsidR="0088126D" w:rsidRPr="009B59BB" w:rsidRDefault="0088126D" w:rsidP="00313C13">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14:paraId="2AFDFFA2" w14:textId="77777777" w:rsidR="0088126D" w:rsidRPr="009B59BB" w:rsidRDefault="0088126D" w:rsidP="00313C13">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6D44B6F3" w14:textId="77777777" w:rsidR="0088126D" w:rsidRPr="009B59BB" w:rsidRDefault="0088126D" w:rsidP="00313C13">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002B84F6" w14:textId="77777777" w:rsidR="0088126D" w:rsidRPr="009B59BB" w:rsidRDefault="0088126D" w:rsidP="00313C13">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9B59BB">
        <w:rPr>
          <w:rFonts w:ascii="Times New Roman" w:eastAsia="Times New Roman" w:hAnsi="Times New Roman" w:cs="Times New Roman"/>
          <w:b/>
          <w:spacing w:val="36"/>
          <w:sz w:val="24"/>
          <w:szCs w:val="24"/>
          <w:lang w:eastAsia="ar-SA"/>
        </w:rPr>
        <w:t>конец формы</w:t>
      </w:r>
    </w:p>
    <w:p w14:paraId="20988E70" w14:textId="77777777" w:rsidR="0088126D" w:rsidRPr="009B59BB" w:rsidRDefault="0088126D" w:rsidP="00313C13">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Инструкции по заполнению</w:t>
      </w:r>
    </w:p>
    <w:p w14:paraId="179D1397" w14:textId="77777777" w:rsidR="0088126D" w:rsidRPr="0008770D" w:rsidRDefault="0088126D"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000552DD" w14:textId="77777777" w:rsidR="0088126D" w:rsidRPr="0008770D" w:rsidRDefault="0088126D"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2.Участник закупки должен указать свое полное наименование (с указанием организационно-правовой формы) и юридический адрес.</w:t>
      </w:r>
    </w:p>
    <w:p w14:paraId="2255A0D3" w14:textId="1674BBEC" w:rsidR="00FC73E9" w:rsidRPr="004873A9" w:rsidRDefault="00FC73E9" w:rsidP="00FC73E9">
      <w:pPr>
        <w:suppressAutoHyphens/>
        <w:spacing w:after="0"/>
        <w:jc w:val="both"/>
        <w:rPr>
          <w:rFonts w:ascii="Times New Roman" w:eastAsia="Times New Roman" w:hAnsi="Times New Roman" w:cs="Times New Roman"/>
          <w:b/>
          <w:sz w:val="20"/>
          <w:szCs w:val="20"/>
          <w:lang w:eastAsia="ar-SA"/>
        </w:rPr>
      </w:pPr>
      <w:r>
        <w:rPr>
          <w:rFonts w:ascii="Times New Roman" w:eastAsia="Times New Roman" w:hAnsi="Times New Roman" w:cs="Times New Roman"/>
          <w:sz w:val="18"/>
          <w:szCs w:val="18"/>
          <w:lang w:eastAsia="ar-SA"/>
        </w:rPr>
        <w:t xml:space="preserve">          </w:t>
      </w:r>
      <w:r w:rsidR="0088126D" w:rsidRPr="0008770D">
        <w:rPr>
          <w:rFonts w:ascii="Times New Roman" w:eastAsia="Times New Roman" w:hAnsi="Times New Roman" w:cs="Times New Roman"/>
          <w:sz w:val="18"/>
          <w:szCs w:val="18"/>
          <w:lang w:eastAsia="ar-SA"/>
        </w:rPr>
        <w:t>3.Участник закупки должен указать стоимость поставки Продукц</w:t>
      </w:r>
      <w:r w:rsidR="006242BF">
        <w:rPr>
          <w:rFonts w:ascii="Times New Roman" w:eastAsia="Times New Roman" w:hAnsi="Times New Roman" w:cs="Times New Roman"/>
          <w:sz w:val="18"/>
          <w:szCs w:val="18"/>
          <w:lang w:eastAsia="ar-SA"/>
        </w:rPr>
        <w:t xml:space="preserve">ии цифрами и </w:t>
      </w:r>
      <w:r w:rsidR="006242BF" w:rsidRPr="004873A9">
        <w:rPr>
          <w:rFonts w:ascii="Times New Roman" w:eastAsia="Times New Roman" w:hAnsi="Times New Roman" w:cs="Times New Roman"/>
          <w:sz w:val="18"/>
          <w:szCs w:val="18"/>
          <w:lang w:eastAsia="ar-SA"/>
        </w:rPr>
        <w:t xml:space="preserve">словами, в рублях </w:t>
      </w:r>
      <w:r w:rsidR="0088126D" w:rsidRPr="004873A9">
        <w:rPr>
          <w:rFonts w:ascii="Times New Roman" w:eastAsia="Times New Roman" w:hAnsi="Times New Roman" w:cs="Times New Roman"/>
          <w:sz w:val="18"/>
          <w:szCs w:val="18"/>
          <w:lang w:eastAsia="ar-SA"/>
        </w:rPr>
        <w:t xml:space="preserve"> </w:t>
      </w:r>
      <w:r w:rsidR="00436A3D" w:rsidRPr="004873A9">
        <w:rPr>
          <w:rFonts w:ascii="Times New Roman" w:eastAsia="Times New Roman" w:hAnsi="Times New Roman" w:cs="Times New Roman"/>
          <w:sz w:val="18"/>
          <w:szCs w:val="18"/>
          <w:lang w:eastAsia="ar-SA"/>
        </w:rPr>
        <w:t xml:space="preserve"> </w:t>
      </w:r>
      <w:r w:rsidRPr="004873A9">
        <w:rPr>
          <w:rFonts w:ascii="Times New Roman" w:eastAsia="Times New Roman" w:hAnsi="Times New Roman" w:cs="Times New Roman"/>
          <w:sz w:val="18"/>
          <w:szCs w:val="18"/>
          <w:lang w:eastAsia="ar-SA"/>
        </w:rPr>
        <w:t>с учетом НДС*. Цену следует указывать в формате ХХХ </w:t>
      </w:r>
      <w:proofErr w:type="spellStart"/>
      <w:r w:rsidRPr="004873A9">
        <w:rPr>
          <w:rFonts w:ascii="Times New Roman" w:eastAsia="Times New Roman" w:hAnsi="Times New Roman" w:cs="Times New Roman"/>
          <w:sz w:val="18"/>
          <w:szCs w:val="18"/>
          <w:lang w:eastAsia="ar-SA"/>
        </w:rPr>
        <w:t>ХХХ</w:t>
      </w:r>
      <w:proofErr w:type="spellEnd"/>
      <w:r w:rsidRPr="004873A9">
        <w:rPr>
          <w:rFonts w:ascii="Times New Roman" w:eastAsia="Times New Roman" w:hAnsi="Times New Roman" w:cs="Times New Roman"/>
          <w:sz w:val="18"/>
          <w:szCs w:val="18"/>
          <w:lang w:eastAsia="ar-SA"/>
        </w:rPr>
        <w:t> </w:t>
      </w:r>
      <w:proofErr w:type="gramStart"/>
      <w:r w:rsidRPr="004873A9">
        <w:rPr>
          <w:rFonts w:ascii="Times New Roman" w:eastAsia="Times New Roman" w:hAnsi="Times New Roman" w:cs="Times New Roman"/>
          <w:sz w:val="18"/>
          <w:szCs w:val="18"/>
          <w:lang w:eastAsia="ar-SA"/>
        </w:rPr>
        <w:t>ХХХ,ХХ</w:t>
      </w:r>
      <w:proofErr w:type="gramEnd"/>
      <w:r w:rsidRPr="004873A9">
        <w:rPr>
          <w:rFonts w:ascii="Times New Roman" w:eastAsia="Times New Roman" w:hAnsi="Times New Roman" w:cs="Times New Roman"/>
          <w:sz w:val="18"/>
          <w:szCs w:val="18"/>
          <w:lang w:eastAsia="ar-SA"/>
        </w:rPr>
        <w:t xml:space="preserve"> руб., например: «1 234 567,89 руб. (Один миллион двести тридцать четыре тысячи пятьсот шестьдесят семь рублей 89 копеек)».</w:t>
      </w:r>
      <w:r w:rsidRPr="004873A9">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p w14:paraId="1E88A484" w14:textId="5007CBD4" w:rsidR="00FC73E9" w:rsidRPr="004873A9" w:rsidRDefault="00FC73E9" w:rsidP="00DA64CB">
      <w:pPr>
        <w:suppressAutoHyphens/>
        <w:spacing w:after="0" w:line="240" w:lineRule="auto"/>
        <w:jc w:val="both"/>
        <w:rPr>
          <w:rFonts w:ascii="Times New Roman" w:eastAsia="Times New Roman" w:hAnsi="Times New Roman" w:cs="Times New Roman"/>
          <w:b/>
          <w:sz w:val="20"/>
          <w:szCs w:val="20"/>
          <w:lang w:eastAsia="ar-SA"/>
        </w:rPr>
      </w:pPr>
      <w:r w:rsidRPr="004873A9">
        <w:rPr>
          <w:rFonts w:ascii="Times New Roman" w:eastAsia="Times New Roman" w:hAnsi="Times New Roman" w:cs="Times New Roman"/>
          <w:b/>
          <w:sz w:val="20"/>
          <w:szCs w:val="20"/>
          <w:lang w:eastAsia="ar-SA"/>
        </w:rPr>
        <w:t xml:space="preserve">        *</w:t>
      </w:r>
      <w:r w:rsidRPr="004873A9">
        <w:rPr>
          <w:rFonts w:ascii="Calibri" w:eastAsia="Calibri" w:hAnsi="Calibri" w:cs="Times New Roman"/>
          <w:b/>
        </w:rPr>
        <w:t xml:space="preserve"> </w:t>
      </w:r>
      <w:r w:rsidRPr="004873A9">
        <w:rPr>
          <w:rFonts w:ascii="Times New Roman" w:eastAsia="Times New Roman" w:hAnsi="Times New Roman" w:cs="Times New Roman"/>
          <w:b/>
          <w:sz w:val="20"/>
          <w:szCs w:val="20"/>
          <w:lang w:eastAsia="ar-SA"/>
        </w:rPr>
        <w:t xml:space="preserve">НДС должен быть исчислен в соответствии с п. 3 ст.164 и </w:t>
      </w:r>
      <w:proofErr w:type="spellStart"/>
      <w:r w:rsidRPr="004873A9">
        <w:rPr>
          <w:rFonts w:ascii="Times New Roman" w:eastAsia="Times New Roman" w:hAnsi="Times New Roman" w:cs="Times New Roman"/>
          <w:b/>
          <w:sz w:val="20"/>
          <w:szCs w:val="20"/>
          <w:lang w:eastAsia="ar-SA"/>
        </w:rPr>
        <w:t>п.п</w:t>
      </w:r>
      <w:proofErr w:type="spellEnd"/>
      <w:r w:rsidRPr="004873A9">
        <w:rPr>
          <w:rFonts w:ascii="Times New Roman" w:eastAsia="Times New Roman" w:hAnsi="Times New Roman" w:cs="Times New Roman"/>
          <w:b/>
          <w:sz w:val="20"/>
          <w:szCs w:val="20"/>
          <w:lang w:eastAsia="ar-SA"/>
        </w:rPr>
        <w:t>. 1 п. 1 ст. 167 НК РФ по ставке, установленной на день приема передачи выполненных работ, принимая во внимание вступление в силу с 01.01.2019 отдельных положений Федерального закона от 03.08.2018 № 303-ФЗ «О внесении изменений в отдельные законодательные акты Российской Федерации о налогах и сборах».</w:t>
      </w:r>
    </w:p>
    <w:p w14:paraId="6686C548" w14:textId="77777777" w:rsidR="0088126D" w:rsidRPr="004873A9" w:rsidRDefault="006124A1"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4873A9">
        <w:rPr>
          <w:rFonts w:ascii="Times New Roman" w:eastAsia="Times New Roman" w:hAnsi="Times New Roman" w:cs="Times New Roman"/>
          <w:sz w:val="18"/>
          <w:szCs w:val="18"/>
          <w:lang w:eastAsia="ar-SA"/>
        </w:rPr>
        <w:t>4</w:t>
      </w:r>
      <w:r w:rsidR="0088126D" w:rsidRPr="004873A9">
        <w:rPr>
          <w:rFonts w:ascii="Times New Roman" w:eastAsia="Times New Roman" w:hAnsi="Times New Roman" w:cs="Times New Roman"/>
          <w:sz w:val="18"/>
          <w:szCs w:val="18"/>
          <w:lang w:eastAsia="ar-SA"/>
        </w:rPr>
        <w:t>.Участник закупки должен перечислить и указать объем каждого из прилагаемых к письму о подаче оферты документов.</w:t>
      </w:r>
    </w:p>
    <w:p w14:paraId="5B4B39CA" w14:textId="7CF6E112" w:rsidR="0088126D" w:rsidRPr="004873A9" w:rsidRDefault="006124A1"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4873A9">
        <w:rPr>
          <w:rFonts w:ascii="Times New Roman" w:eastAsia="Times New Roman" w:hAnsi="Times New Roman" w:cs="Times New Roman"/>
          <w:sz w:val="18"/>
          <w:szCs w:val="18"/>
          <w:lang w:eastAsia="ar-SA"/>
        </w:rPr>
        <w:t>5</w:t>
      </w:r>
      <w:r w:rsidR="0088126D" w:rsidRPr="004873A9">
        <w:rPr>
          <w:rFonts w:ascii="Times New Roman" w:eastAsia="Times New Roman" w:hAnsi="Times New Roman" w:cs="Times New Roman"/>
          <w:sz w:val="18"/>
          <w:szCs w:val="18"/>
          <w:lang w:eastAsia="ar-SA"/>
        </w:rPr>
        <w:t>.Письмо должно быть подписано и скреплено печатью (при наличии)</w:t>
      </w:r>
      <w:r w:rsidR="00237168" w:rsidRPr="004873A9">
        <w:rPr>
          <w:rFonts w:ascii="Times New Roman" w:eastAsia="Times New Roman" w:hAnsi="Times New Roman" w:cs="Times New Roman"/>
          <w:sz w:val="18"/>
          <w:szCs w:val="18"/>
          <w:lang w:eastAsia="ar-SA"/>
        </w:rPr>
        <w:t>.</w:t>
      </w:r>
    </w:p>
    <w:p w14:paraId="6FF4E407" w14:textId="77777777" w:rsidR="0088126D" w:rsidRPr="009B59BB" w:rsidRDefault="0088126D" w:rsidP="00313C13">
      <w:pPr>
        <w:tabs>
          <w:tab w:val="left" w:pos="425"/>
          <w:tab w:val="left" w:pos="567"/>
          <w:tab w:val="left" w:pos="709"/>
        </w:tabs>
        <w:spacing w:after="0" w:line="240" w:lineRule="auto"/>
        <w:ind w:left="927"/>
        <w:contextualSpacing/>
        <w:rPr>
          <w:rFonts w:ascii="Times New Roman" w:eastAsia="Times New Roman" w:hAnsi="Times New Roman" w:cs="Times New Roman"/>
          <w:sz w:val="24"/>
          <w:szCs w:val="24"/>
          <w:lang w:eastAsia="ar-SA"/>
        </w:rPr>
      </w:pPr>
    </w:p>
    <w:p w14:paraId="20DCE518" w14:textId="77777777" w:rsidR="0088126D" w:rsidRPr="009B59BB" w:rsidRDefault="0088126D" w:rsidP="00313C13">
      <w:pPr>
        <w:tabs>
          <w:tab w:val="left" w:pos="425"/>
          <w:tab w:val="left" w:pos="567"/>
          <w:tab w:val="left" w:pos="709"/>
        </w:tabs>
        <w:spacing w:after="0" w:line="240" w:lineRule="auto"/>
        <w:ind w:left="927"/>
        <w:contextualSpacing/>
        <w:rPr>
          <w:rFonts w:ascii="Times New Roman" w:eastAsia="Times New Roman" w:hAnsi="Times New Roman" w:cs="Times New Roman"/>
          <w:sz w:val="24"/>
          <w:szCs w:val="24"/>
          <w:lang w:eastAsia="ar-SA"/>
        </w:rPr>
      </w:pPr>
    </w:p>
    <w:p w14:paraId="554D89A2" w14:textId="77777777" w:rsidR="0088126D" w:rsidRPr="009B59BB" w:rsidRDefault="0088126D" w:rsidP="00313C13">
      <w:pPr>
        <w:tabs>
          <w:tab w:val="left" w:pos="425"/>
          <w:tab w:val="left" w:pos="567"/>
          <w:tab w:val="left" w:pos="709"/>
        </w:tabs>
        <w:spacing w:after="0" w:line="240" w:lineRule="auto"/>
        <w:ind w:left="927"/>
        <w:contextualSpacing/>
        <w:rPr>
          <w:rFonts w:ascii="Times New Roman" w:eastAsia="Times New Roman" w:hAnsi="Times New Roman" w:cs="Times New Roman"/>
          <w:sz w:val="24"/>
          <w:szCs w:val="24"/>
          <w:lang w:eastAsia="ar-SA"/>
        </w:rPr>
      </w:pPr>
    </w:p>
    <w:p w14:paraId="1AA5E35F" w14:textId="77777777" w:rsidR="006C3AEF" w:rsidRP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69106CFB"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3631BF3D"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2D8249C6"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7A54F6C2" w14:textId="77777777" w:rsidR="00820792" w:rsidRPr="006C3AEF"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288B7BC5"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0A1801D2" w14:textId="77777777" w:rsidR="003C7D58" w:rsidRPr="006C3AEF" w:rsidRDefault="003C7D58"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560A932E" w14:textId="77777777"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EBD26E5"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98A2190"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36939C"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FC9C302"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A4AD69A"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417B899"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D119995" w14:textId="77777777"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73D8DFE" w14:textId="77777777"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F7D3134"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0D548F8"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15D2AF6"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7E9FCFC"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69B13A9"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7B7D37"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47F5C1B"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4FD4955"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F30D54"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64DF225"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74F2E51"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3B087BB"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E45E32E"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ED8E18D"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A291DF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66EBCA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A66CFE1" w14:textId="77777777" w:rsidR="00E12959" w:rsidRPr="00237168" w:rsidRDefault="00E12959" w:rsidP="00E12959">
      <w:pPr>
        <w:keepNext/>
        <w:keepLines/>
        <w:spacing w:before="200"/>
        <w:ind w:left="360"/>
        <w:jc w:val="right"/>
        <w:outlineLvl w:val="1"/>
        <w:rPr>
          <w:rFonts w:ascii="Times New Roman" w:eastAsia="Times New Roman" w:hAnsi="Times New Roman" w:cs="Times New Roman"/>
          <w:b/>
          <w:bCs/>
          <w:sz w:val="24"/>
          <w:szCs w:val="24"/>
          <w:lang w:eastAsia="ar-SA"/>
        </w:rPr>
      </w:pPr>
      <w:bookmarkStart w:id="340" w:name="_Toc395195686"/>
      <w:bookmarkStart w:id="341" w:name="_Toc429079289"/>
      <w:bookmarkStart w:id="342" w:name="_Toc491095925"/>
      <w:bookmarkStart w:id="343" w:name="_Ref55336334"/>
      <w:bookmarkStart w:id="344" w:name="_Ref55335818"/>
      <w:r w:rsidRPr="00237168">
        <w:rPr>
          <w:rFonts w:ascii="Times New Roman" w:eastAsia="Times New Roman" w:hAnsi="Times New Roman" w:cs="Times New Roman"/>
          <w:b/>
          <w:bCs/>
          <w:sz w:val="24"/>
          <w:szCs w:val="24"/>
          <w:lang w:eastAsia="ar-SA"/>
        </w:rPr>
        <w:t xml:space="preserve">Коммерческое предложение (форма </w:t>
      </w:r>
      <w:r w:rsidRPr="00237168">
        <w:rPr>
          <w:rFonts w:ascii="Times New Roman" w:eastAsia="Times New Roman" w:hAnsi="Times New Roman" w:cs="Times New Roman"/>
          <w:b/>
          <w:bCs/>
          <w:sz w:val="24"/>
          <w:szCs w:val="24"/>
          <w:lang w:eastAsia="ar-SA"/>
        </w:rPr>
        <w:fldChar w:fldCharType="begin"/>
      </w:r>
      <w:r w:rsidRPr="00237168">
        <w:rPr>
          <w:rFonts w:ascii="Times New Roman" w:eastAsia="Times New Roman" w:hAnsi="Times New Roman" w:cs="Times New Roman"/>
          <w:b/>
          <w:bCs/>
          <w:sz w:val="24"/>
          <w:szCs w:val="24"/>
          <w:lang w:eastAsia="ar-SA"/>
        </w:rPr>
        <w:instrText xml:space="preserve"> SEQ "форма" \*Arabic </w:instrText>
      </w:r>
      <w:r w:rsidRPr="00237168">
        <w:rPr>
          <w:rFonts w:ascii="Times New Roman" w:eastAsia="Times New Roman" w:hAnsi="Times New Roman" w:cs="Times New Roman"/>
          <w:b/>
          <w:bCs/>
          <w:sz w:val="24"/>
          <w:szCs w:val="24"/>
          <w:lang w:eastAsia="ar-SA"/>
        </w:rPr>
        <w:fldChar w:fldCharType="separate"/>
      </w:r>
      <w:r w:rsidR="00E62FAF">
        <w:rPr>
          <w:rFonts w:ascii="Times New Roman" w:eastAsia="Times New Roman" w:hAnsi="Times New Roman" w:cs="Times New Roman"/>
          <w:b/>
          <w:bCs/>
          <w:noProof/>
          <w:sz w:val="24"/>
          <w:szCs w:val="24"/>
          <w:lang w:eastAsia="ar-SA"/>
        </w:rPr>
        <w:t>1</w:t>
      </w:r>
      <w:r w:rsidRPr="00237168">
        <w:rPr>
          <w:rFonts w:ascii="Times New Roman" w:eastAsia="Times New Roman" w:hAnsi="Times New Roman" w:cs="Times New Roman"/>
          <w:b/>
          <w:bCs/>
          <w:sz w:val="24"/>
          <w:szCs w:val="24"/>
          <w:lang w:eastAsia="ar-SA"/>
        </w:rPr>
        <w:fldChar w:fldCharType="end"/>
      </w:r>
      <w:r w:rsidRPr="00237168">
        <w:rPr>
          <w:rFonts w:ascii="Times New Roman" w:eastAsia="Times New Roman" w:hAnsi="Times New Roman" w:cs="Times New Roman"/>
          <w:b/>
          <w:bCs/>
          <w:sz w:val="24"/>
          <w:szCs w:val="24"/>
          <w:lang w:eastAsia="ar-SA"/>
        </w:rPr>
        <w:t>)</w:t>
      </w:r>
      <w:bookmarkStart w:id="345" w:name="_Ref214868178"/>
      <w:bookmarkEnd w:id="340"/>
      <w:bookmarkEnd w:id="341"/>
      <w:bookmarkEnd w:id="342"/>
    </w:p>
    <w:p w14:paraId="75419B10" w14:textId="77777777" w:rsidR="00E12959" w:rsidRPr="00237168" w:rsidRDefault="00E12959" w:rsidP="00E12959">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346" w:name="_Toc370824160"/>
      <w:r w:rsidRPr="00237168">
        <w:rPr>
          <w:rFonts w:ascii="Times New Roman" w:eastAsia="Times New Roman" w:hAnsi="Times New Roman" w:cs="Times New Roman"/>
          <w:bCs/>
          <w:sz w:val="24"/>
          <w:szCs w:val="24"/>
          <w:lang w:eastAsia="ar-SA"/>
        </w:rPr>
        <w:t>Форма коммерческого предложения</w:t>
      </w:r>
      <w:bookmarkEnd w:id="345"/>
      <w:bookmarkEnd w:id="346"/>
    </w:p>
    <w:p w14:paraId="70E6BB15" w14:textId="77777777" w:rsidR="00E12959" w:rsidRPr="00237168" w:rsidRDefault="00E12959" w:rsidP="00E12959">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начало формы</w:t>
      </w:r>
    </w:p>
    <w:p w14:paraId="5EA401A6" w14:textId="77777777" w:rsidR="00E12959" w:rsidRPr="00237168" w:rsidRDefault="00E12959" w:rsidP="00E12959">
      <w:pPr>
        <w:suppressAutoHyphens/>
        <w:spacing w:after="0" w:line="240" w:lineRule="auto"/>
        <w:rPr>
          <w:rFonts w:ascii="Times New Roman" w:eastAsia="Times New Roman" w:hAnsi="Times New Roman" w:cs="Times New Roman"/>
          <w:sz w:val="24"/>
          <w:szCs w:val="24"/>
          <w:lang w:eastAsia="ar-SA"/>
        </w:rPr>
      </w:pPr>
    </w:p>
    <w:p w14:paraId="54E0223B" w14:textId="77777777" w:rsidR="00E12959" w:rsidRPr="00237168"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Приложение </w:t>
      </w:r>
      <w:r w:rsidRPr="00237168">
        <w:rPr>
          <w:rFonts w:ascii="Times New Roman" w:eastAsia="Times New Roman" w:hAnsi="Times New Roman" w:cs="Times New Roman"/>
          <w:sz w:val="24"/>
          <w:szCs w:val="24"/>
          <w:lang w:eastAsia="ar-SA"/>
        </w:rPr>
        <w:fldChar w:fldCharType="begin"/>
      </w:r>
      <w:r w:rsidRPr="00237168">
        <w:rPr>
          <w:rFonts w:ascii="Times New Roman" w:eastAsia="Times New Roman" w:hAnsi="Times New Roman" w:cs="Times New Roman"/>
          <w:sz w:val="24"/>
          <w:szCs w:val="24"/>
          <w:lang w:eastAsia="ar-SA"/>
        </w:rPr>
        <w:instrText xml:space="preserve"> SEQ "Приложение" \*Arabic </w:instrText>
      </w:r>
      <w:r w:rsidRPr="00237168">
        <w:rPr>
          <w:rFonts w:ascii="Times New Roman" w:eastAsia="Times New Roman" w:hAnsi="Times New Roman" w:cs="Times New Roman"/>
          <w:sz w:val="24"/>
          <w:szCs w:val="24"/>
          <w:lang w:eastAsia="ar-SA"/>
        </w:rPr>
        <w:fldChar w:fldCharType="separate"/>
      </w:r>
      <w:r w:rsidR="00E62FAF">
        <w:rPr>
          <w:rFonts w:ascii="Times New Roman" w:eastAsia="Times New Roman" w:hAnsi="Times New Roman" w:cs="Times New Roman"/>
          <w:noProof/>
          <w:sz w:val="24"/>
          <w:szCs w:val="24"/>
          <w:lang w:eastAsia="ar-SA"/>
        </w:rPr>
        <w:t>1</w:t>
      </w:r>
      <w:r w:rsidRPr="00237168">
        <w:rPr>
          <w:rFonts w:ascii="Times New Roman" w:eastAsia="Times New Roman" w:hAnsi="Times New Roman" w:cs="Times New Roman"/>
          <w:noProof/>
          <w:sz w:val="24"/>
          <w:szCs w:val="24"/>
          <w:lang w:eastAsia="ar-SA"/>
        </w:rPr>
        <w:fldChar w:fldCharType="end"/>
      </w:r>
      <w:r w:rsidRPr="00237168">
        <w:rPr>
          <w:rFonts w:ascii="Times New Roman" w:eastAsia="Times New Roman" w:hAnsi="Times New Roman" w:cs="Times New Roman"/>
          <w:sz w:val="24"/>
          <w:szCs w:val="24"/>
          <w:lang w:eastAsia="ar-SA"/>
        </w:rPr>
        <w:t xml:space="preserve"> к письму о подаче оферты</w:t>
      </w:r>
      <w:r w:rsidRPr="00237168">
        <w:rPr>
          <w:rFonts w:ascii="Times New Roman" w:eastAsia="Times New Roman" w:hAnsi="Times New Roman" w:cs="Times New Roman"/>
          <w:sz w:val="24"/>
          <w:szCs w:val="24"/>
          <w:lang w:eastAsia="ar-SA"/>
        </w:rPr>
        <w:br/>
        <w:t>от «___</w:t>
      </w:r>
      <w:proofErr w:type="gramStart"/>
      <w:r w:rsidRPr="00237168">
        <w:rPr>
          <w:rFonts w:ascii="Times New Roman" w:eastAsia="Times New Roman" w:hAnsi="Times New Roman" w:cs="Times New Roman"/>
          <w:sz w:val="24"/>
          <w:szCs w:val="24"/>
          <w:lang w:eastAsia="ar-SA"/>
        </w:rPr>
        <w:t>_»_</w:t>
      </w:r>
      <w:proofErr w:type="gramEnd"/>
      <w:r w:rsidRPr="00237168">
        <w:rPr>
          <w:rFonts w:ascii="Times New Roman" w:eastAsia="Times New Roman" w:hAnsi="Times New Roman" w:cs="Times New Roman"/>
          <w:sz w:val="24"/>
          <w:szCs w:val="24"/>
          <w:lang w:eastAsia="ar-SA"/>
        </w:rPr>
        <w:t>____________ г. №__________</w:t>
      </w:r>
    </w:p>
    <w:p w14:paraId="358E24F9" w14:textId="77777777" w:rsidR="00E12959" w:rsidRPr="00237168"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Коммерческое предложение</w:t>
      </w:r>
    </w:p>
    <w:p w14:paraId="292D41BF" w14:textId="77777777" w:rsidR="00E12959" w:rsidRPr="00237168"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Наименование и адрес Участника закупки: _____________________________</w:t>
      </w:r>
    </w:p>
    <w:p w14:paraId="483FF555" w14:textId="77777777" w:rsidR="00E12959" w:rsidRPr="00237168" w:rsidRDefault="00E12959" w:rsidP="00E12959">
      <w:pPr>
        <w:keepNext/>
        <w:suppressAutoHyphens/>
        <w:spacing w:after="0" w:line="240" w:lineRule="auto"/>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Таблица. Расчет стоимости поставляемой Продукции</w:t>
      </w:r>
    </w:p>
    <w:tbl>
      <w:tblPr>
        <w:tblW w:w="10491" w:type="dxa"/>
        <w:tblInd w:w="-318" w:type="dxa"/>
        <w:tblLayout w:type="fixed"/>
        <w:tblLook w:val="0000" w:firstRow="0" w:lastRow="0" w:firstColumn="0" w:lastColumn="0" w:noHBand="0" w:noVBand="0"/>
      </w:tblPr>
      <w:tblGrid>
        <w:gridCol w:w="680"/>
        <w:gridCol w:w="2723"/>
        <w:gridCol w:w="1701"/>
        <w:gridCol w:w="709"/>
        <w:gridCol w:w="850"/>
        <w:gridCol w:w="1984"/>
        <w:gridCol w:w="1844"/>
      </w:tblGrid>
      <w:tr w:rsidR="00E12959" w:rsidRPr="00237168" w14:paraId="455D86F5" w14:textId="77777777" w:rsidTr="00BD160C">
        <w:tc>
          <w:tcPr>
            <w:tcW w:w="680" w:type="dxa"/>
            <w:tcBorders>
              <w:top w:val="single" w:sz="4" w:space="0" w:color="000000"/>
              <w:left w:val="single" w:sz="4" w:space="0" w:color="000000"/>
              <w:bottom w:val="single" w:sz="4" w:space="0" w:color="000000"/>
            </w:tcBorders>
            <w:shd w:val="clear" w:color="auto" w:fill="auto"/>
            <w:vAlign w:val="center"/>
          </w:tcPr>
          <w:p w14:paraId="58B39984" w14:textId="77777777" w:rsidR="00E12959" w:rsidRPr="00237168"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п/п</w:t>
            </w:r>
          </w:p>
        </w:tc>
        <w:tc>
          <w:tcPr>
            <w:tcW w:w="2723" w:type="dxa"/>
            <w:tcBorders>
              <w:top w:val="single" w:sz="4" w:space="0" w:color="000000"/>
              <w:left w:val="single" w:sz="4" w:space="0" w:color="000000"/>
              <w:bottom w:val="single" w:sz="4" w:space="0" w:color="000000"/>
            </w:tcBorders>
            <w:shd w:val="clear" w:color="auto" w:fill="auto"/>
            <w:vAlign w:val="center"/>
          </w:tcPr>
          <w:p w14:paraId="7D153C69" w14:textId="77777777" w:rsidR="00E12959" w:rsidRPr="00237168"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Наименование </w:t>
            </w:r>
            <w:r w:rsidRPr="00AE376C">
              <w:rPr>
                <w:rFonts w:ascii="Times New Roman" w:eastAsia="Times New Roman" w:hAnsi="Times New Roman" w:cs="Times New Roman"/>
                <w:sz w:val="24"/>
                <w:szCs w:val="24"/>
                <w:lang w:eastAsia="ar-SA"/>
              </w:rPr>
              <w:t>Продукции</w:t>
            </w:r>
          </w:p>
        </w:tc>
        <w:tc>
          <w:tcPr>
            <w:tcW w:w="1701" w:type="dxa"/>
            <w:tcBorders>
              <w:top w:val="single" w:sz="4" w:space="0" w:color="000000"/>
              <w:left w:val="single" w:sz="4" w:space="0" w:color="000000"/>
              <w:bottom w:val="single" w:sz="4" w:space="0" w:color="000000"/>
              <w:right w:val="single" w:sz="4" w:space="0" w:color="000000"/>
            </w:tcBorders>
            <w:vAlign w:val="center"/>
          </w:tcPr>
          <w:p w14:paraId="32BB71B8" w14:textId="77777777" w:rsidR="00E12959" w:rsidRPr="00237168"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AE067C">
              <w:rPr>
                <w:rFonts w:ascii="Times New Roman" w:eastAsia="Times New Roman" w:hAnsi="Times New Roman" w:cs="Times New Roman"/>
                <w:sz w:val="24"/>
                <w:szCs w:val="24"/>
                <w:lang w:eastAsia="ar-SA"/>
              </w:rPr>
              <w:t>Наименование с</w:t>
            </w:r>
            <w:r>
              <w:rPr>
                <w:rFonts w:ascii="Times New Roman" w:eastAsia="Times New Roman" w:hAnsi="Times New Roman" w:cs="Times New Roman"/>
                <w:sz w:val="24"/>
                <w:szCs w:val="24"/>
                <w:lang w:eastAsia="ar-SA"/>
              </w:rPr>
              <w:t>траны происхождения П</w:t>
            </w:r>
            <w:r w:rsidRPr="00AE067C">
              <w:rPr>
                <w:rFonts w:ascii="Times New Roman" w:eastAsia="Times New Roman" w:hAnsi="Times New Roman" w:cs="Times New Roman"/>
                <w:sz w:val="24"/>
                <w:szCs w:val="24"/>
                <w:lang w:eastAsia="ar-SA"/>
              </w:rPr>
              <w:t>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5C067722" w14:textId="77777777" w:rsidR="00E12959" w:rsidRPr="00237168" w:rsidRDefault="00E12959" w:rsidP="00BD160C">
            <w:pPr>
              <w:keepNext/>
              <w:suppressAutoHyphens/>
              <w:spacing w:before="40" w:after="40" w:line="240" w:lineRule="auto"/>
              <w:ind w:lef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vAlign w:val="center"/>
          </w:tcPr>
          <w:p w14:paraId="7F1544A4" w14:textId="77777777" w:rsidR="00E12959" w:rsidRPr="00237168"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Кол-во в ед. изм.</w:t>
            </w:r>
          </w:p>
        </w:tc>
        <w:tc>
          <w:tcPr>
            <w:tcW w:w="1984" w:type="dxa"/>
            <w:tcBorders>
              <w:top w:val="single" w:sz="4" w:space="0" w:color="000000"/>
              <w:left w:val="single" w:sz="4" w:space="0" w:color="000000"/>
              <w:bottom w:val="single" w:sz="4" w:space="0" w:color="000000"/>
            </w:tcBorders>
            <w:shd w:val="clear" w:color="auto" w:fill="auto"/>
            <w:vAlign w:val="center"/>
          </w:tcPr>
          <w:p w14:paraId="6DF739FE" w14:textId="77777777" w:rsidR="00E12959" w:rsidRPr="00237168" w:rsidRDefault="00E12959" w:rsidP="00BD160C">
            <w:pPr>
              <w:keepNext/>
              <w:suppressAutoHyphens/>
              <w:spacing w:before="40" w:after="40" w:line="240" w:lineRule="auto"/>
              <w:ind w:left="57" w:right="57"/>
              <w:jc w:val="center"/>
              <w:rPr>
                <w:rFonts w:ascii="Times New Roman" w:eastAsia="Times New Roman" w:hAnsi="Times New Roman" w:cs="Times New Roman"/>
                <w:snapToGrid w:val="0"/>
                <w:sz w:val="24"/>
                <w:szCs w:val="24"/>
                <w:lang w:eastAsia="ru-RU"/>
              </w:rPr>
            </w:pPr>
            <w:r w:rsidRPr="00237168">
              <w:rPr>
                <w:rFonts w:ascii="Times New Roman" w:eastAsia="Times New Roman" w:hAnsi="Times New Roman" w:cs="Times New Roman"/>
                <w:snapToGrid w:val="0"/>
                <w:sz w:val="24"/>
                <w:szCs w:val="24"/>
                <w:lang w:eastAsia="ru-RU"/>
              </w:rPr>
              <w:t>Цена</w:t>
            </w:r>
            <w:r>
              <w:rPr>
                <w:rFonts w:ascii="Times New Roman" w:eastAsia="Times New Roman" w:hAnsi="Times New Roman" w:cs="Times New Roman"/>
                <w:snapToGrid w:val="0"/>
                <w:sz w:val="24"/>
                <w:szCs w:val="24"/>
                <w:lang w:eastAsia="ru-RU"/>
              </w:rPr>
              <w:t xml:space="preserve"> за единицу измерения</w:t>
            </w:r>
            <w:r w:rsidRPr="00237168">
              <w:rPr>
                <w:rFonts w:ascii="Times New Roman" w:eastAsia="Times New Roman" w:hAnsi="Times New Roman" w:cs="Times New Roman"/>
                <w:snapToGrid w:val="0"/>
                <w:sz w:val="24"/>
                <w:szCs w:val="24"/>
                <w:lang w:eastAsia="ru-RU"/>
              </w:rPr>
              <w:t xml:space="preserve">, </w:t>
            </w:r>
            <w:proofErr w:type="spellStart"/>
            <w:proofErr w:type="gramStart"/>
            <w:r w:rsidRPr="00237168">
              <w:rPr>
                <w:rFonts w:ascii="Times New Roman" w:eastAsia="Times New Roman" w:hAnsi="Times New Roman" w:cs="Times New Roman"/>
                <w:snapToGrid w:val="0"/>
                <w:sz w:val="24"/>
                <w:szCs w:val="24"/>
                <w:lang w:eastAsia="ru-RU"/>
              </w:rPr>
              <w:t>руб.коп</w:t>
            </w:r>
            <w:proofErr w:type="spellEnd"/>
            <w:proofErr w:type="gramEnd"/>
            <w:r w:rsidRPr="00237168">
              <w:rPr>
                <w:rFonts w:ascii="Times New Roman" w:eastAsia="Times New Roman" w:hAnsi="Times New Roman" w:cs="Times New Roman"/>
                <w:snapToGrid w:val="0"/>
                <w:sz w:val="24"/>
                <w:szCs w:val="24"/>
                <w:lang w:eastAsia="ru-RU"/>
              </w:rPr>
              <w:t>.¸</w:t>
            </w:r>
          </w:p>
          <w:p w14:paraId="4078AD33" w14:textId="0A2FF098" w:rsidR="00E12959" w:rsidRPr="00237168" w:rsidRDefault="00E12959" w:rsidP="00BD160C">
            <w:pPr>
              <w:keepNext/>
              <w:suppressAutoHyphens/>
              <w:spacing w:before="40" w:after="40" w:line="240" w:lineRule="auto"/>
              <w:ind w:left="57" w:right="57"/>
              <w:jc w:val="center"/>
              <w:rPr>
                <w:rFonts w:ascii="Times New Roman" w:hAnsi="Times New Roman" w:cs="Times New Roman"/>
                <w:sz w:val="24"/>
                <w:szCs w:val="24"/>
                <w:lang w:eastAsia="ar-SA"/>
              </w:rPr>
            </w:pPr>
            <w:r w:rsidRPr="00237168">
              <w:rPr>
                <w:rFonts w:ascii="Times New Roman" w:eastAsia="Times New Roman" w:hAnsi="Times New Roman" w:cs="Times New Roman"/>
                <w:snapToGrid w:val="0"/>
                <w:sz w:val="24"/>
                <w:szCs w:val="24"/>
                <w:lang w:eastAsia="ru-RU"/>
              </w:rPr>
              <w:t>в т. ч. НДС</w:t>
            </w:r>
            <w:r w:rsidR="00D64D24">
              <w:rPr>
                <w:rFonts w:ascii="Times New Roman" w:eastAsia="Times New Roman" w:hAnsi="Times New Roman" w:cs="Times New Roman"/>
                <w:snapToGrid w:val="0"/>
                <w:sz w:val="24"/>
                <w:szCs w:val="24"/>
                <w:lang w:eastAsia="ru-RU"/>
              </w:rPr>
              <w:t>*</w:t>
            </w:r>
            <w:r w:rsidRPr="00237168">
              <w:rPr>
                <w:rFonts w:ascii="Times New Roman" w:eastAsia="Times New Roman" w:hAnsi="Times New Roman" w:cs="Times New Roman"/>
                <w:snapToGrid w:val="0"/>
                <w:sz w:val="24"/>
                <w:szCs w:val="24"/>
                <w:lang w:eastAsia="ru-RU"/>
              </w:rPr>
              <w:t xml:space="preserve"> </w:t>
            </w:r>
            <w:r w:rsidRPr="00237168">
              <w:rPr>
                <w:rFonts w:ascii="Times New Roman" w:eastAsia="Times New Roman" w:hAnsi="Times New Roman" w:cs="Times New Roman"/>
                <w:i/>
                <w:iCs/>
                <w:snapToGrid w:val="0"/>
                <w:sz w:val="24"/>
                <w:szCs w:val="24"/>
                <w:lang w:eastAsia="ru-RU"/>
              </w:rPr>
              <w:t>(в случае, если организация не является плательщиком НДС</w:t>
            </w:r>
            <w:r w:rsidR="00D64D24">
              <w:rPr>
                <w:rFonts w:ascii="Times New Roman" w:eastAsia="Times New Roman" w:hAnsi="Times New Roman" w:cs="Times New Roman"/>
                <w:i/>
                <w:iCs/>
                <w:snapToGrid w:val="0"/>
                <w:sz w:val="24"/>
                <w:szCs w:val="24"/>
                <w:lang w:eastAsia="ru-RU"/>
              </w:rPr>
              <w:t>*</w:t>
            </w:r>
            <w:r w:rsidRPr="00237168">
              <w:rPr>
                <w:rFonts w:ascii="Times New Roman" w:eastAsia="Times New Roman" w:hAnsi="Times New Roman" w:cs="Times New Roman"/>
                <w:i/>
                <w:iCs/>
                <w:snapToGrid w:val="0"/>
                <w:sz w:val="24"/>
                <w:szCs w:val="24"/>
                <w:lang w:eastAsia="ru-RU"/>
              </w:rPr>
              <w:t>, указывается – НДС не облагается)</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9954F7" w14:textId="6C2DA0F4" w:rsidR="00E12959" w:rsidRPr="00237168" w:rsidRDefault="00E12959" w:rsidP="00BD160C">
            <w:pPr>
              <w:keepNext/>
              <w:suppressAutoHyphens/>
              <w:spacing w:after="0" w:line="240" w:lineRule="auto"/>
              <w:jc w:val="center"/>
              <w:rPr>
                <w:rFonts w:ascii="Times New Roman" w:hAnsi="Times New Roman" w:cs="Times New Roman"/>
                <w:sz w:val="24"/>
                <w:szCs w:val="24"/>
                <w:lang w:eastAsia="ar-SA"/>
              </w:rPr>
            </w:pPr>
            <w:r w:rsidRPr="00237168">
              <w:rPr>
                <w:rFonts w:ascii="Times New Roman" w:eastAsia="Times New Roman" w:hAnsi="Times New Roman" w:cs="Times New Roman"/>
                <w:snapToGrid w:val="0"/>
                <w:sz w:val="24"/>
                <w:szCs w:val="24"/>
                <w:lang w:eastAsia="ru-RU"/>
              </w:rPr>
              <w:t xml:space="preserve">Сумма, </w:t>
            </w:r>
            <w:proofErr w:type="spellStart"/>
            <w:proofErr w:type="gramStart"/>
            <w:r w:rsidRPr="00237168">
              <w:rPr>
                <w:rFonts w:ascii="Times New Roman" w:eastAsia="Times New Roman" w:hAnsi="Times New Roman" w:cs="Times New Roman"/>
                <w:snapToGrid w:val="0"/>
                <w:sz w:val="24"/>
                <w:szCs w:val="24"/>
                <w:lang w:eastAsia="ru-RU"/>
              </w:rPr>
              <w:t>руб.коп</w:t>
            </w:r>
            <w:proofErr w:type="spellEnd"/>
            <w:proofErr w:type="gramEnd"/>
            <w:r w:rsidRPr="00237168">
              <w:rPr>
                <w:rFonts w:ascii="Times New Roman" w:eastAsia="Times New Roman" w:hAnsi="Times New Roman" w:cs="Times New Roman"/>
                <w:snapToGrid w:val="0"/>
                <w:sz w:val="24"/>
                <w:szCs w:val="24"/>
                <w:lang w:eastAsia="ru-RU"/>
              </w:rPr>
              <w:t>., в т.ч. НДС</w:t>
            </w:r>
            <w:r w:rsidR="00D64D24">
              <w:rPr>
                <w:rFonts w:ascii="Times New Roman" w:eastAsia="Times New Roman" w:hAnsi="Times New Roman" w:cs="Times New Roman"/>
                <w:snapToGrid w:val="0"/>
                <w:sz w:val="24"/>
                <w:szCs w:val="24"/>
                <w:lang w:eastAsia="ru-RU"/>
              </w:rPr>
              <w:t>*</w:t>
            </w:r>
            <w:r w:rsidRPr="00237168">
              <w:rPr>
                <w:rFonts w:ascii="Times New Roman" w:hAnsi="Times New Roman" w:cs="Times New Roman"/>
                <w:i/>
                <w:iCs/>
                <w:sz w:val="24"/>
                <w:szCs w:val="24"/>
                <w:lang w:eastAsia="ar-SA"/>
              </w:rPr>
              <w:t xml:space="preserve"> (в случае, если организация не является плательщиком НДС</w:t>
            </w:r>
            <w:r w:rsidR="00D64D24">
              <w:rPr>
                <w:rFonts w:ascii="Times New Roman" w:hAnsi="Times New Roman" w:cs="Times New Roman"/>
                <w:i/>
                <w:iCs/>
                <w:sz w:val="24"/>
                <w:szCs w:val="24"/>
                <w:lang w:eastAsia="ar-SA"/>
              </w:rPr>
              <w:t>*</w:t>
            </w:r>
            <w:r w:rsidRPr="00237168">
              <w:rPr>
                <w:rFonts w:ascii="Times New Roman" w:hAnsi="Times New Roman" w:cs="Times New Roman"/>
                <w:i/>
                <w:iCs/>
                <w:sz w:val="24"/>
                <w:szCs w:val="24"/>
                <w:lang w:eastAsia="ar-SA"/>
              </w:rPr>
              <w:t>, указывается – НДС не облагается)</w:t>
            </w:r>
          </w:p>
        </w:tc>
      </w:tr>
      <w:tr w:rsidR="00E12959" w:rsidRPr="00237168" w14:paraId="78E155FD" w14:textId="77777777" w:rsidTr="00BD160C">
        <w:tc>
          <w:tcPr>
            <w:tcW w:w="680" w:type="dxa"/>
            <w:tcBorders>
              <w:top w:val="single" w:sz="4" w:space="0" w:color="000000"/>
              <w:left w:val="single" w:sz="4" w:space="0" w:color="000000"/>
              <w:bottom w:val="single" w:sz="4" w:space="0" w:color="000000"/>
            </w:tcBorders>
            <w:shd w:val="clear" w:color="auto" w:fill="auto"/>
          </w:tcPr>
          <w:p w14:paraId="300F4F54" w14:textId="77777777" w:rsidR="00E12959" w:rsidRPr="00237168" w:rsidRDefault="00E12959" w:rsidP="00BD160C">
            <w:pPr>
              <w:numPr>
                <w:ilvl w:val="0"/>
                <w:numId w:val="25"/>
              </w:numPr>
              <w:suppressAutoHyphens/>
              <w:snapToGrid w:val="0"/>
              <w:spacing w:after="0" w:line="360" w:lineRule="auto"/>
              <w:jc w:val="both"/>
              <w:rPr>
                <w:rFonts w:ascii="Times New Roman" w:eastAsia="Times New Roman" w:hAnsi="Times New Roman" w:cs="Times New Roman"/>
                <w:sz w:val="24"/>
                <w:szCs w:val="24"/>
                <w:lang w:eastAsia="ar-SA"/>
              </w:rPr>
            </w:pPr>
          </w:p>
        </w:tc>
        <w:tc>
          <w:tcPr>
            <w:tcW w:w="2723" w:type="dxa"/>
            <w:tcBorders>
              <w:top w:val="single" w:sz="4" w:space="0" w:color="000000"/>
              <w:left w:val="single" w:sz="4" w:space="0" w:color="000000"/>
              <w:bottom w:val="single" w:sz="4" w:space="0" w:color="000000"/>
            </w:tcBorders>
            <w:shd w:val="clear" w:color="auto" w:fill="auto"/>
          </w:tcPr>
          <w:p w14:paraId="32DD5C6A" w14:textId="679A2EB4" w:rsidR="00E12959" w:rsidRPr="00AC72AC" w:rsidRDefault="00F50A8A" w:rsidP="00BD160C">
            <w:pPr>
              <w:tabs>
                <w:tab w:val="left" w:pos="6987"/>
              </w:tabs>
              <w:suppressAutoHyphen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Уголь марки </w:t>
            </w:r>
            <w:r w:rsidRPr="00F50A8A">
              <w:rPr>
                <w:rFonts w:ascii="Times New Roman" w:eastAsia="Times New Roman" w:hAnsi="Times New Roman" w:cs="Times New Roman"/>
                <w:sz w:val="24"/>
                <w:szCs w:val="24"/>
                <w:lang w:eastAsia="ar-SA"/>
              </w:rPr>
              <w:t>3БПК</w:t>
            </w:r>
          </w:p>
        </w:tc>
        <w:tc>
          <w:tcPr>
            <w:tcW w:w="1701" w:type="dxa"/>
            <w:tcBorders>
              <w:top w:val="single" w:sz="4" w:space="0" w:color="000000"/>
              <w:left w:val="single" w:sz="4" w:space="0" w:color="000000"/>
              <w:bottom w:val="single" w:sz="4" w:space="0" w:color="000000"/>
              <w:right w:val="single" w:sz="4" w:space="0" w:color="000000"/>
            </w:tcBorders>
          </w:tcPr>
          <w:p w14:paraId="712F226D" w14:textId="77777777" w:rsidR="00E12959" w:rsidRPr="00AC72AC" w:rsidRDefault="00E12959" w:rsidP="00BD160C">
            <w:pPr>
              <w:tabs>
                <w:tab w:val="left" w:pos="6987"/>
              </w:tabs>
              <w:suppressAutoHyphens/>
              <w:jc w:val="center"/>
              <w:rPr>
                <w:rFonts w:ascii="Times New Roman" w:hAnsi="Times New Roman" w:cs="Times New Roman"/>
                <w:i/>
                <w:sz w:val="24"/>
                <w:szCs w:val="24"/>
                <w:lang w:eastAsia="ar-SA"/>
              </w:rPr>
            </w:pPr>
            <w:r w:rsidRPr="00AC72AC">
              <w:rPr>
                <w:rFonts w:ascii="Times New Roman" w:hAnsi="Times New Roman" w:cs="Times New Roman"/>
                <w:i/>
                <w:color w:val="BFBFBF" w:themeColor="background1" w:themeShade="BF"/>
                <w:sz w:val="24"/>
                <w:szCs w:val="24"/>
                <w:lang w:eastAsia="ar-SA"/>
              </w:rPr>
              <w:t xml:space="preserve">Указать наименование страны происхождения Продукции </w:t>
            </w:r>
          </w:p>
        </w:tc>
        <w:tc>
          <w:tcPr>
            <w:tcW w:w="709" w:type="dxa"/>
            <w:tcBorders>
              <w:top w:val="single" w:sz="4" w:space="0" w:color="000000"/>
              <w:left w:val="single" w:sz="4" w:space="0" w:color="000000"/>
              <w:bottom w:val="single" w:sz="4" w:space="0" w:color="000000"/>
            </w:tcBorders>
            <w:shd w:val="clear" w:color="auto" w:fill="auto"/>
          </w:tcPr>
          <w:p w14:paraId="38489A39" w14:textId="77777777" w:rsidR="00E12959" w:rsidRPr="00237168" w:rsidRDefault="00E12959" w:rsidP="00BD160C">
            <w:pPr>
              <w:tabs>
                <w:tab w:val="left" w:pos="6987"/>
              </w:tabs>
              <w:suppressAutoHyphens/>
              <w:jc w:val="center"/>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14:paraId="54514277" w14:textId="7F83CCD0" w:rsidR="00E12959" w:rsidRPr="00DE0704" w:rsidRDefault="00F50A8A" w:rsidP="00BD160C">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2000</w:t>
            </w:r>
          </w:p>
        </w:tc>
        <w:tc>
          <w:tcPr>
            <w:tcW w:w="1984" w:type="dxa"/>
            <w:tcBorders>
              <w:top w:val="single" w:sz="4" w:space="0" w:color="000000"/>
              <w:left w:val="single" w:sz="4" w:space="0" w:color="000000"/>
              <w:bottom w:val="single" w:sz="4" w:space="0" w:color="000000"/>
            </w:tcBorders>
            <w:shd w:val="clear" w:color="auto" w:fill="auto"/>
          </w:tcPr>
          <w:p w14:paraId="4C6FAD31" w14:textId="77777777" w:rsidR="00E12959" w:rsidRPr="00237168" w:rsidRDefault="00E12959" w:rsidP="00BD160C">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14:paraId="73540218" w14:textId="77777777" w:rsidR="00E12959" w:rsidRPr="00237168" w:rsidRDefault="00E12959" w:rsidP="00BD160C">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E12959" w:rsidRPr="00237168" w14:paraId="720FCF32" w14:textId="77777777" w:rsidTr="00BD160C">
        <w:trPr>
          <w:trHeight w:val="450"/>
        </w:trPr>
        <w:tc>
          <w:tcPr>
            <w:tcW w:w="51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7ACD41A" w14:textId="77777777" w:rsidR="00E12959" w:rsidRPr="00237168" w:rsidRDefault="00E12959" w:rsidP="00BD160C">
            <w:pPr>
              <w:tabs>
                <w:tab w:val="left" w:pos="6987"/>
              </w:tabs>
              <w:suppressAutoHyphens/>
              <w:jc w:val="right"/>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Итого</w:t>
            </w:r>
          </w:p>
        </w:tc>
        <w:tc>
          <w:tcPr>
            <w:tcW w:w="709" w:type="dxa"/>
            <w:tcBorders>
              <w:top w:val="single" w:sz="4" w:space="0" w:color="000000"/>
              <w:left w:val="single" w:sz="4" w:space="0" w:color="000000"/>
              <w:bottom w:val="single" w:sz="4" w:space="0" w:color="000000"/>
            </w:tcBorders>
            <w:shd w:val="clear" w:color="auto" w:fill="auto"/>
          </w:tcPr>
          <w:p w14:paraId="3C51D9C3" w14:textId="77777777" w:rsidR="00E12959" w:rsidRPr="00237168" w:rsidRDefault="00E12959" w:rsidP="00BD160C">
            <w:pPr>
              <w:tabs>
                <w:tab w:val="left" w:pos="6987"/>
              </w:tabs>
              <w:suppressAutoHyphens/>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14:paraId="2B1BF278" w14:textId="66C9F137" w:rsidR="00E12959" w:rsidRPr="00DE0704" w:rsidRDefault="00F50A8A" w:rsidP="00BD160C">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2000</w:t>
            </w:r>
          </w:p>
        </w:tc>
        <w:tc>
          <w:tcPr>
            <w:tcW w:w="1984" w:type="dxa"/>
            <w:tcBorders>
              <w:top w:val="single" w:sz="4" w:space="0" w:color="000000"/>
              <w:left w:val="single" w:sz="4" w:space="0" w:color="000000"/>
              <w:bottom w:val="single" w:sz="4" w:space="0" w:color="000000"/>
            </w:tcBorders>
            <w:shd w:val="clear" w:color="auto" w:fill="auto"/>
          </w:tcPr>
          <w:p w14:paraId="6A31BD42" w14:textId="77777777" w:rsidR="00E12959" w:rsidRPr="00237168" w:rsidRDefault="00E12959" w:rsidP="00BD160C">
            <w:pPr>
              <w:tabs>
                <w:tab w:val="left" w:pos="6987"/>
              </w:tabs>
              <w:suppressAutoHyphens/>
              <w:jc w:val="center"/>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367AC0" w14:textId="77777777" w:rsidR="00E12959" w:rsidRPr="00237168" w:rsidRDefault="00E12959" w:rsidP="00BD160C">
            <w:pPr>
              <w:suppressAutoHyphens/>
              <w:snapToGrid w:val="0"/>
              <w:spacing w:before="40" w:after="40"/>
              <w:ind w:left="57" w:right="57"/>
              <w:jc w:val="center"/>
              <w:rPr>
                <w:rFonts w:ascii="Times New Roman" w:hAnsi="Times New Roman" w:cs="Times New Roman"/>
                <w:sz w:val="24"/>
                <w:szCs w:val="24"/>
                <w:lang w:eastAsia="ar-SA"/>
              </w:rPr>
            </w:pPr>
          </w:p>
        </w:tc>
      </w:tr>
    </w:tbl>
    <w:p w14:paraId="4E97CF12" w14:textId="77777777" w:rsidR="00E12959" w:rsidRDefault="00E12959" w:rsidP="00E12959">
      <w:pPr>
        <w:widowControl w:val="0"/>
        <w:suppressAutoHyphens/>
        <w:spacing w:after="0" w:line="240" w:lineRule="auto"/>
        <w:ind w:firstLine="709"/>
        <w:jc w:val="both"/>
        <w:rPr>
          <w:rFonts w:ascii="Times New Roman" w:eastAsia="Times New Roman" w:hAnsi="Times New Roman" w:cs="Times New Roman"/>
          <w:sz w:val="24"/>
          <w:szCs w:val="24"/>
          <w:lang w:eastAsia="ru-RU"/>
        </w:rPr>
      </w:pPr>
    </w:p>
    <w:p w14:paraId="40918A07" w14:textId="77777777" w:rsidR="00F50A8A" w:rsidRPr="00F50A8A" w:rsidRDefault="00F50A8A" w:rsidP="00F50A8A">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F50A8A">
        <w:rPr>
          <w:rFonts w:ascii="Times New Roman" w:eastAsia="Times New Roman" w:hAnsi="Times New Roman" w:cs="Times New Roman"/>
          <w:sz w:val="24"/>
          <w:szCs w:val="24"/>
          <w:lang w:eastAsia="ru-RU"/>
        </w:rPr>
        <w:t>Цена Продукции включает в себя: отпускную цену Поставщика, все таможенные пошлины, налоги (включая НДС, исчисленный в соответствии c п. 3 ст. 164 и п.п.1 п. 1 ст. 167 НК РФ), расходы на погрузку-разгрузку, расходы по доставке до места поставки/погрузки,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p>
    <w:p w14:paraId="30EFB749" w14:textId="760BDFB1" w:rsidR="00E12959" w:rsidRPr="00C57A1E" w:rsidRDefault="00E12959" w:rsidP="00E12959">
      <w:pPr>
        <w:tabs>
          <w:tab w:val="left" w:pos="567"/>
        </w:tabs>
        <w:suppressAutoHyphens/>
        <w:spacing w:after="0" w:line="240" w:lineRule="auto"/>
        <w:ind w:firstLine="426"/>
        <w:jc w:val="both"/>
        <w:rPr>
          <w:rFonts w:ascii="Times New Roman" w:eastAsia="Times New Roman" w:hAnsi="Times New Roman" w:cs="Times New Roman"/>
          <w:sz w:val="24"/>
          <w:szCs w:val="24"/>
          <w:lang w:eastAsia="ar-SA"/>
        </w:rPr>
      </w:pPr>
    </w:p>
    <w:p w14:paraId="77574BE0" w14:textId="77777777" w:rsidR="00E12959" w:rsidRPr="00237168" w:rsidRDefault="00E12959" w:rsidP="00E12959">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_____________________________________________________</w:t>
      </w:r>
    </w:p>
    <w:p w14:paraId="6B06C0D7" w14:textId="77777777" w:rsidR="00E12959" w:rsidRPr="00237168" w:rsidRDefault="00E12959" w:rsidP="00E12959">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(подпись, М.П.)</w:t>
      </w:r>
    </w:p>
    <w:p w14:paraId="7D20EAAB" w14:textId="77777777" w:rsidR="00E12959" w:rsidRPr="00237168" w:rsidRDefault="00E12959" w:rsidP="00E12959">
      <w:pPr>
        <w:suppressAutoHyphens/>
        <w:spacing w:after="0" w:line="240" w:lineRule="auto"/>
        <w:ind w:firstLine="567"/>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____________________________________</w:t>
      </w:r>
    </w:p>
    <w:p w14:paraId="72D797FB" w14:textId="77777777" w:rsidR="00E12959" w:rsidRDefault="00E12959" w:rsidP="00E12959">
      <w:pPr>
        <w:suppressAutoHyphens/>
        <w:spacing w:after="0" w:line="240" w:lineRule="auto"/>
        <w:ind w:right="3684"/>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(фамилия, имя, отчество подписавшего, должность)</w:t>
      </w:r>
    </w:p>
    <w:p w14:paraId="53EE6DBF" w14:textId="77777777" w:rsidR="00E12959" w:rsidRPr="00237168" w:rsidRDefault="00E12959" w:rsidP="00E12959">
      <w:pPr>
        <w:suppressAutoHyphens/>
        <w:spacing w:after="0" w:line="240" w:lineRule="auto"/>
        <w:ind w:right="3684"/>
        <w:rPr>
          <w:rFonts w:ascii="Times New Roman" w:eastAsia="Times New Roman" w:hAnsi="Times New Roman" w:cs="Times New Roman"/>
          <w:sz w:val="24"/>
          <w:szCs w:val="24"/>
          <w:vertAlign w:val="superscript"/>
          <w:lang w:eastAsia="ar-SA"/>
        </w:rPr>
      </w:pPr>
    </w:p>
    <w:p w14:paraId="7CF51213" w14:textId="77777777" w:rsidR="00E12959" w:rsidRPr="00237168" w:rsidRDefault="00E12959" w:rsidP="00E1295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конец формы</w:t>
      </w:r>
    </w:p>
    <w:p w14:paraId="60C34D00" w14:textId="77777777" w:rsidR="00E12959" w:rsidRPr="00237168" w:rsidRDefault="00E12959" w:rsidP="00E1295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Инструкции по заполнению</w:t>
      </w:r>
    </w:p>
    <w:p w14:paraId="3F6DDAA2" w14:textId="77777777" w:rsidR="00E12959" w:rsidRDefault="00E12959" w:rsidP="00E12959">
      <w:pPr>
        <w:tabs>
          <w:tab w:val="left" w:pos="284"/>
          <w:tab w:val="left" w:pos="1494"/>
        </w:tabs>
        <w:spacing w:after="0" w:line="240" w:lineRule="atLeast"/>
        <w:jc w:val="both"/>
        <w:rPr>
          <w:b/>
          <w:sz w:val="20"/>
          <w:szCs w:val="20"/>
        </w:rPr>
      </w:pPr>
      <w:r w:rsidRPr="00237168">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коммерческое предложение.</w:t>
      </w:r>
      <w:r w:rsidRPr="00813824">
        <w:rPr>
          <w:b/>
          <w:sz w:val="20"/>
          <w:szCs w:val="20"/>
        </w:rPr>
        <w:t xml:space="preserve"> </w:t>
      </w:r>
    </w:p>
    <w:p w14:paraId="05BBD751" w14:textId="77777777" w:rsidR="00E12959" w:rsidRPr="00237168" w:rsidRDefault="00E12959"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3</w:t>
      </w:r>
      <w:r w:rsidRPr="00237168">
        <w:rPr>
          <w:rFonts w:ascii="Times New Roman" w:eastAsia="Times New Roman" w:hAnsi="Times New Roman" w:cs="Times New Roman"/>
          <w:sz w:val="18"/>
          <w:szCs w:val="18"/>
          <w:lang w:eastAsia="ar-SA"/>
        </w:rPr>
        <w:t>. Участник закупки указывает свое фирменное наименование (в т. ч. организационно-правовую форму) и свой адрес.</w:t>
      </w:r>
    </w:p>
    <w:p w14:paraId="123FE6F7" w14:textId="7C61E6B7" w:rsidR="00E12959" w:rsidRDefault="00E12959"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4</w:t>
      </w:r>
      <w:r w:rsidRPr="00237168">
        <w:rPr>
          <w:rFonts w:ascii="Times New Roman" w:eastAsia="Times New Roman" w:hAnsi="Times New Roman" w:cs="Times New Roman"/>
          <w:sz w:val="18"/>
          <w:szCs w:val="18"/>
          <w:lang w:eastAsia="ar-SA"/>
        </w:rPr>
        <w:t>. В таблице приводится расчет стоимости поставляемой продукции.</w:t>
      </w:r>
    </w:p>
    <w:p w14:paraId="388C4F79" w14:textId="77777777" w:rsidR="00E12959" w:rsidRDefault="00E12959"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r>
        <w:rPr>
          <w:rFonts w:ascii="Times New Roman" w:eastAsia="Times New Roman" w:hAnsi="Times New Roman" w:cs="Times New Roman"/>
          <w:sz w:val="18"/>
          <w:szCs w:val="18"/>
          <w:lang w:eastAsia="ar-SA"/>
        </w:rPr>
        <w:t>5</w:t>
      </w:r>
      <w:r w:rsidRPr="00AE067C">
        <w:rPr>
          <w:rFonts w:ascii="Times New Roman" w:eastAsia="Times New Roman" w:hAnsi="Times New Roman" w:cs="Times New Roman"/>
          <w:sz w:val="18"/>
          <w:szCs w:val="18"/>
          <w:lang w:eastAsia="ar-SA"/>
        </w:rPr>
        <w:t xml:space="preserve">. </w:t>
      </w:r>
      <w:r>
        <w:rPr>
          <w:rFonts w:ascii="Times New Roman" w:eastAsia="Times New Roman" w:hAnsi="Times New Roman" w:cs="Times New Roman"/>
          <w:bCs/>
          <w:sz w:val="18"/>
          <w:szCs w:val="18"/>
          <w:lang w:eastAsia="ar-SA"/>
        </w:rPr>
        <w:t>О</w:t>
      </w:r>
      <w:r w:rsidRPr="00AE067C">
        <w:rPr>
          <w:rFonts w:ascii="Times New Roman" w:eastAsia="Times New Roman" w:hAnsi="Times New Roman" w:cs="Times New Roman"/>
          <w:bCs/>
          <w:sz w:val="18"/>
          <w:szCs w:val="18"/>
          <w:lang w:eastAsia="ar-SA"/>
        </w:rPr>
        <w:t>тсутствие в коммерческом предложении на участие в закупке указания (декларирования) страны происхождения поставляемо</w:t>
      </w:r>
      <w:r>
        <w:rPr>
          <w:rFonts w:ascii="Times New Roman" w:eastAsia="Times New Roman" w:hAnsi="Times New Roman" w:cs="Times New Roman"/>
          <w:bCs/>
          <w:sz w:val="18"/>
          <w:szCs w:val="18"/>
          <w:lang w:eastAsia="ar-SA"/>
        </w:rPr>
        <w:t>го</w:t>
      </w:r>
      <w:r w:rsidRPr="00AE067C">
        <w:rPr>
          <w:rFonts w:ascii="Times New Roman" w:eastAsia="Times New Roman" w:hAnsi="Times New Roman" w:cs="Times New Roman"/>
          <w:bCs/>
          <w:sz w:val="18"/>
          <w:szCs w:val="18"/>
          <w:lang w:eastAsia="ar-SA"/>
        </w:rPr>
        <w:t xml:space="preserve"> товара не является основанием для отклонения заявки на участие в закупке и такое коммерческое предложение рассматривается как содержащая предложение о поставке иностранных товаров</w:t>
      </w:r>
      <w:r>
        <w:rPr>
          <w:rFonts w:ascii="Times New Roman" w:eastAsia="Times New Roman" w:hAnsi="Times New Roman" w:cs="Times New Roman"/>
          <w:bCs/>
          <w:sz w:val="18"/>
          <w:szCs w:val="18"/>
          <w:lang w:eastAsia="ar-SA"/>
        </w:rPr>
        <w:t>.</w:t>
      </w:r>
    </w:p>
    <w:p w14:paraId="7A48AF81" w14:textId="099F0210" w:rsidR="00E12959" w:rsidRDefault="00D64D24" w:rsidP="00E12959">
      <w:pPr>
        <w:tabs>
          <w:tab w:val="left" w:pos="1494"/>
        </w:tabs>
        <w:suppressAutoHyphens/>
        <w:spacing w:after="0"/>
        <w:jc w:val="both"/>
        <w:rPr>
          <w:rFonts w:ascii="Times New Roman" w:eastAsia="Times New Roman" w:hAnsi="Times New Roman" w:cs="Times New Roman"/>
          <w:bCs/>
          <w:sz w:val="18"/>
          <w:szCs w:val="18"/>
          <w:lang w:eastAsia="ar-SA"/>
        </w:rPr>
      </w:pPr>
      <w:r w:rsidRPr="00D64D24">
        <w:rPr>
          <w:rFonts w:ascii="Times New Roman" w:eastAsia="Times New Roman" w:hAnsi="Times New Roman" w:cs="Times New Roman"/>
          <w:bCs/>
          <w:sz w:val="18"/>
          <w:szCs w:val="18"/>
          <w:lang w:eastAsia="ar-SA"/>
        </w:rPr>
        <w:t xml:space="preserve">* НДС должен быть исчислен в соответствии с п. 3 ст.164 и </w:t>
      </w:r>
      <w:proofErr w:type="spellStart"/>
      <w:r w:rsidRPr="00D64D24">
        <w:rPr>
          <w:rFonts w:ascii="Times New Roman" w:eastAsia="Times New Roman" w:hAnsi="Times New Roman" w:cs="Times New Roman"/>
          <w:bCs/>
          <w:sz w:val="18"/>
          <w:szCs w:val="18"/>
          <w:lang w:eastAsia="ar-SA"/>
        </w:rPr>
        <w:t>п.п</w:t>
      </w:r>
      <w:proofErr w:type="spellEnd"/>
      <w:r w:rsidRPr="00D64D24">
        <w:rPr>
          <w:rFonts w:ascii="Times New Roman" w:eastAsia="Times New Roman" w:hAnsi="Times New Roman" w:cs="Times New Roman"/>
          <w:bCs/>
          <w:sz w:val="18"/>
          <w:szCs w:val="18"/>
          <w:lang w:eastAsia="ar-SA"/>
        </w:rPr>
        <w:t>. 1 п. 1 ст. 167 НК РФ по ставке, установленной на день приема передачи выполненных работ, принимая во внимание вступление в силу с 01.01.2019 отдельных положений Федерального закона от 03.08.2018 № 303-ФЗ «О внесении изменений в отдельные законодательные акты Российской Федерации о налогах и сборах».</w:t>
      </w:r>
    </w:p>
    <w:p w14:paraId="5181E990"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7FEA2355"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545A74E8"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2D43BA08"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1A447EE7"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50C52E05"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3783684F"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47456728"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4C9335CF"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46841C97"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5549B741"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08080FC2"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38514278"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206FC9E4"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7BA0F090"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6839C21D"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0AD8D1D8"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3AF6EFE2"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2E5D9595"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57403EDB"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56B84D92"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7784B719"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39712ADA"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4585AEE8"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3493DF96"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27F54726"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07B7457D"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1CF1873B"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78DDAC76"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6B2E1663"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621DC6FA"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2B675E21"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3792F4C0"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1BC43EA5"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52A41210"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7B55CCA5"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2598D82B"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73A9B7C5"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50FBEBB7"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6B8E9BBA"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58F91D03"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67DAF266"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55922BFD"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63AE6931"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3506664D"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518F6838"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059E1ACB"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1D76872F"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672CDAB5"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3ECF3A47"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2EFB9E8B"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05FE11CB"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7EFD3D4F"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5425F21D"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4EC62A76" w14:textId="77777777" w:rsidR="00E12959" w:rsidRPr="006C3AEF" w:rsidRDefault="00E12959" w:rsidP="00E12959">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347" w:name="_Ref55336345"/>
      <w:bookmarkStart w:id="348" w:name="_Ref55335821"/>
      <w:bookmarkStart w:id="349" w:name="_Toc394314183"/>
      <w:bookmarkStart w:id="350" w:name="_Toc410044347"/>
      <w:bookmarkStart w:id="351" w:name="_Toc429079290"/>
      <w:bookmarkStart w:id="352" w:name="_Toc491095926"/>
      <w:r w:rsidRPr="006C3AEF">
        <w:rPr>
          <w:rFonts w:ascii="Times New Roman" w:eastAsia="Times New Roman" w:hAnsi="Times New Roman" w:cs="Times New Roman"/>
          <w:b/>
          <w:bCs/>
          <w:sz w:val="24"/>
          <w:szCs w:val="26"/>
          <w:lang w:eastAsia="ar-SA"/>
        </w:rPr>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00E62FAF">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347"/>
      <w:bookmarkEnd w:id="348"/>
      <w:bookmarkEnd w:id="349"/>
      <w:bookmarkEnd w:id="350"/>
      <w:bookmarkEnd w:id="351"/>
      <w:bookmarkEnd w:id="352"/>
    </w:p>
    <w:p w14:paraId="2357C83C" w14:textId="77777777" w:rsidR="00E12959" w:rsidRPr="006C3AEF" w:rsidRDefault="00E12959" w:rsidP="00E12959">
      <w:pPr>
        <w:keepNext/>
        <w:suppressAutoHyphens/>
        <w:spacing w:before="240" w:after="120" w:line="36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Форма Технического предложения</w:t>
      </w:r>
    </w:p>
    <w:p w14:paraId="79A977B1" w14:textId="77777777" w:rsidR="00E12959" w:rsidRPr="006C3AEF" w:rsidRDefault="00E12959" w:rsidP="00E12959">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начало формы</w:t>
      </w:r>
    </w:p>
    <w:p w14:paraId="7561AF98" w14:textId="77777777" w:rsidR="00E12959" w:rsidRPr="006C3AEF"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00E62FAF">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w:t>
      </w:r>
      <w:proofErr w:type="gramStart"/>
      <w:r w:rsidRPr="006C3AEF">
        <w:rPr>
          <w:rFonts w:ascii="Times New Roman" w:eastAsia="Times New Roman" w:hAnsi="Times New Roman" w:cs="Times New Roman"/>
          <w:sz w:val="24"/>
          <w:szCs w:val="24"/>
          <w:lang w:eastAsia="ar-SA"/>
        </w:rPr>
        <w:t>_»_</w:t>
      </w:r>
      <w:proofErr w:type="gramEnd"/>
      <w:r w:rsidRPr="006C3AEF">
        <w:rPr>
          <w:rFonts w:ascii="Times New Roman" w:eastAsia="Times New Roman" w:hAnsi="Times New Roman" w:cs="Times New Roman"/>
          <w:sz w:val="24"/>
          <w:szCs w:val="24"/>
          <w:lang w:eastAsia="ar-SA"/>
        </w:rPr>
        <w:t>____________ г. №__________</w:t>
      </w:r>
    </w:p>
    <w:p w14:paraId="3F9A4272" w14:textId="77777777" w:rsidR="00E12959" w:rsidRDefault="00E12959" w:rsidP="00E12959">
      <w:pPr>
        <w:suppressAutoHyphens/>
        <w:spacing w:after="0" w:line="360" w:lineRule="auto"/>
        <w:jc w:val="center"/>
        <w:rPr>
          <w:rFonts w:ascii="Times New Roman" w:eastAsia="Times New Roman" w:hAnsi="Times New Roman" w:cs="Times New Roman"/>
          <w:b/>
          <w:sz w:val="24"/>
          <w:szCs w:val="24"/>
          <w:lang w:eastAsia="ar-SA"/>
        </w:rPr>
      </w:pPr>
    </w:p>
    <w:p w14:paraId="1BF3DC5E" w14:textId="77777777" w:rsidR="00E12959" w:rsidRPr="006C3AEF"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14:paraId="7559CA87" w14:textId="77777777" w:rsidR="00E12959"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14:paraId="10BB88B8" w14:textId="64250CBC" w:rsidR="00E12959" w:rsidRPr="00AE376C" w:rsidRDefault="00E12959" w:rsidP="00E12959">
      <w:pPr>
        <w:suppressAutoHyphens/>
        <w:spacing w:after="0" w:line="240" w:lineRule="auto"/>
        <w:ind w:firstLine="567"/>
        <w:jc w:val="both"/>
      </w:pPr>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 xml:space="preserve">ументацию о проведении конкурентных переговоров </w:t>
      </w:r>
      <w:r w:rsidRPr="00C3790C">
        <w:rPr>
          <w:rFonts w:ascii="Times New Roman" w:eastAsia="Times New Roman" w:hAnsi="Times New Roman"/>
          <w:bCs/>
          <w:sz w:val="24"/>
          <w:szCs w:val="24"/>
          <w:lang w:eastAsia="ar-SA"/>
        </w:rPr>
        <w:t>на право заключения договора</w:t>
      </w:r>
      <w:r w:rsidRPr="00C3790C">
        <w:rPr>
          <w:rFonts w:ascii="Times New Roman" w:eastAsia="Times New Roman" w:hAnsi="Times New Roman"/>
          <w:sz w:val="24"/>
          <w:szCs w:val="24"/>
          <w:lang w:eastAsia="ar-SA"/>
        </w:rPr>
        <w:t xml:space="preserve"> поставки </w:t>
      </w:r>
      <w:r w:rsidR="000D2D83">
        <w:rPr>
          <w:rFonts w:ascii="Times New Roman" w:eastAsia="Times New Roman" w:hAnsi="Times New Roman"/>
          <w:sz w:val="24"/>
          <w:szCs w:val="24"/>
          <w:lang w:eastAsia="ar-SA"/>
        </w:rPr>
        <w:t xml:space="preserve">угля марки 3БПК </w:t>
      </w:r>
      <w:r w:rsidRPr="00AE2312">
        <w:rPr>
          <w:rFonts w:ascii="Times New Roman" w:eastAsia="Times New Roman" w:hAnsi="Times New Roman"/>
          <w:sz w:val="24"/>
          <w:szCs w:val="24"/>
          <w:lang w:eastAsia="ar-SA"/>
        </w:rPr>
        <w:t>(далее – Документация) и принимая установленные в не</w:t>
      </w:r>
      <w:r>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осуществить </w:t>
      </w:r>
      <w:r w:rsidRPr="00065DFF">
        <w:rPr>
          <w:rFonts w:ascii="Times New Roman" w:eastAsia="Times New Roman" w:hAnsi="Times New Roman"/>
          <w:sz w:val="24"/>
          <w:szCs w:val="24"/>
          <w:lang w:eastAsia="ar-SA"/>
        </w:rPr>
        <w:t xml:space="preserve">поставку </w:t>
      </w:r>
      <w:r>
        <w:rPr>
          <w:rFonts w:ascii="Times New Roman" w:eastAsia="Times New Roman" w:hAnsi="Times New Roman"/>
          <w:sz w:val="24"/>
          <w:szCs w:val="24"/>
          <w:lang w:eastAsia="ar-SA"/>
        </w:rPr>
        <w:t>П</w:t>
      </w:r>
      <w:r w:rsidRPr="00065DFF">
        <w:rPr>
          <w:rFonts w:ascii="Times New Roman" w:eastAsia="Times New Roman" w:hAnsi="Times New Roman"/>
          <w:sz w:val="24"/>
          <w:szCs w:val="24"/>
          <w:lang w:eastAsia="ar-SA"/>
        </w:rPr>
        <w:t>родукции</w:t>
      </w:r>
      <w:r w:rsidRPr="00AE2312">
        <w:rPr>
          <w:rFonts w:ascii="Times New Roman" w:eastAsia="Times New Roman" w:hAnsi="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w:t>
      </w:r>
      <w:r w:rsidRPr="009A2CA3">
        <w:rPr>
          <w:rFonts w:ascii="Times New Roman" w:eastAsia="Times New Roman" w:hAnsi="Times New Roman"/>
          <w:sz w:val="24"/>
          <w:szCs w:val="24"/>
          <w:lang w:eastAsia="ar-SA"/>
        </w:rPr>
        <w:t>Приложение № 4</w:t>
      </w:r>
      <w:r w:rsidRPr="00AE2312">
        <w:rPr>
          <w:rFonts w:ascii="Times New Roman" w:eastAsia="Times New Roman" w:hAnsi="Times New Roman"/>
          <w:sz w:val="24"/>
          <w:szCs w:val="24"/>
          <w:lang w:eastAsia="ar-SA"/>
        </w:rPr>
        <w:t xml:space="preserve"> Документации)</w:t>
      </w:r>
      <w:r>
        <w:t>.</w:t>
      </w:r>
    </w:p>
    <w:tbl>
      <w:tblPr>
        <w:tblpPr w:leftFromText="180" w:rightFromText="180" w:vertAnchor="text" w:horzAnchor="margin" w:tblpXSpec="center" w:tblpY="320"/>
        <w:tblW w:w="10173" w:type="dxa"/>
        <w:tblLayout w:type="fixed"/>
        <w:tblLook w:val="0000" w:firstRow="0" w:lastRow="0" w:firstColumn="0" w:lastColumn="0" w:noHBand="0" w:noVBand="0"/>
      </w:tblPr>
      <w:tblGrid>
        <w:gridCol w:w="675"/>
        <w:gridCol w:w="2977"/>
        <w:gridCol w:w="6521"/>
      </w:tblGrid>
      <w:tr w:rsidR="00E12959" w:rsidRPr="00B17980" w14:paraId="6049D53B" w14:textId="77777777" w:rsidTr="00BD160C">
        <w:tc>
          <w:tcPr>
            <w:tcW w:w="675" w:type="dxa"/>
            <w:tcBorders>
              <w:top w:val="single" w:sz="4" w:space="0" w:color="000000"/>
              <w:left w:val="single" w:sz="4" w:space="0" w:color="000000"/>
              <w:bottom w:val="single" w:sz="4" w:space="0" w:color="000000"/>
            </w:tcBorders>
            <w:shd w:val="clear" w:color="auto" w:fill="auto"/>
          </w:tcPr>
          <w:p w14:paraId="0578AF13" w14:textId="77777777" w:rsidR="00E12959" w:rsidRPr="00B17980" w:rsidRDefault="00E12959" w:rsidP="00BD160C">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B17980">
              <w:rPr>
                <w:rFonts w:ascii="Times New Roman" w:eastAsia="Times New Roman" w:hAnsi="Times New Roman" w:cs="Times New Roman"/>
                <w:sz w:val="20"/>
                <w:szCs w:val="20"/>
                <w:lang w:eastAsia="ar-SA"/>
              </w:rPr>
              <w:t>№ п/п</w:t>
            </w:r>
          </w:p>
        </w:tc>
        <w:tc>
          <w:tcPr>
            <w:tcW w:w="2977" w:type="dxa"/>
            <w:tcBorders>
              <w:top w:val="single" w:sz="4" w:space="0" w:color="000000"/>
              <w:left w:val="single" w:sz="4" w:space="0" w:color="000000"/>
              <w:bottom w:val="single" w:sz="4" w:space="0" w:color="000000"/>
            </w:tcBorders>
            <w:shd w:val="clear" w:color="auto" w:fill="auto"/>
          </w:tcPr>
          <w:p w14:paraId="01E1102C" w14:textId="77777777" w:rsidR="00E12959" w:rsidRPr="00B17980" w:rsidRDefault="00E12959" w:rsidP="00BD160C">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 xml:space="preserve">Технические требования </w:t>
            </w:r>
            <w:r>
              <w:rPr>
                <w:rFonts w:ascii="Times New Roman" w:eastAsia="Times New Roman" w:hAnsi="Times New Roman" w:cs="Times New Roman"/>
                <w:sz w:val="24"/>
                <w:szCs w:val="24"/>
                <w:lang w:eastAsia="ar-SA"/>
              </w:rPr>
              <w:t>к П</w:t>
            </w:r>
            <w:r w:rsidRPr="00B17980">
              <w:rPr>
                <w:rFonts w:ascii="Times New Roman" w:eastAsia="Times New Roman" w:hAnsi="Times New Roman" w:cs="Times New Roman"/>
                <w:sz w:val="24"/>
                <w:szCs w:val="24"/>
                <w:lang w:eastAsia="ar-SA"/>
              </w:rPr>
              <w:t>родукции Заказчика</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14:paraId="3236182A" w14:textId="77777777" w:rsidR="00E12959" w:rsidRPr="00B17980" w:rsidRDefault="00E12959" w:rsidP="00BD160C">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Предложение Участника закупки</w:t>
            </w:r>
          </w:p>
        </w:tc>
      </w:tr>
      <w:tr w:rsidR="00E12959" w:rsidRPr="00B17980" w14:paraId="37CA5BBF" w14:textId="77777777" w:rsidTr="00BD160C">
        <w:trPr>
          <w:trHeight w:val="766"/>
        </w:trPr>
        <w:tc>
          <w:tcPr>
            <w:tcW w:w="675" w:type="dxa"/>
            <w:tcBorders>
              <w:top w:val="single" w:sz="4" w:space="0" w:color="000000"/>
              <w:left w:val="single" w:sz="4" w:space="0" w:color="000000"/>
              <w:bottom w:val="single" w:sz="4" w:space="0" w:color="000000"/>
            </w:tcBorders>
            <w:shd w:val="clear" w:color="auto" w:fill="auto"/>
          </w:tcPr>
          <w:p w14:paraId="0B861E57" w14:textId="77777777" w:rsidR="00E12959" w:rsidRPr="00B17980" w:rsidRDefault="00E12959" w:rsidP="00BD160C">
            <w:pPr>
              <w:numPr>
                <w:ilvl w:val="0"/>
                <w:numId w:val="22"/>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bookmarkStart w:id="353" w:name="_Hlk529464494"/>
          </w:p>
        </w:tc>
        <w:tc>
          <w:tcPr>
            <w:tcW w:w="2977" w:type="dxa"/>
            <w:tcBorders>
              <w:top w:val="single" w:sz="4" w:space="0" w:color="000000"/>
              <w:left w:val="single" w:sz="4" w:space="0" w:color="auto"/>
              <w:bottom w:val="single" w:sz="4" w:space="0" w:color="000000"/>
            </w:tcBorders>
            <w:shd w:val="clear" w:color="auto" w:fill="auto"/>
          </w:tcPr>
          <w:p w14:paraId="3346A448" w14:textId="06158A5A" w:rsidR="00E12959" w:rsidRPr="00AE376C" w:rsidRDefault="00E12959" w:rsidP="00BD160C">
            <w:pPr>
              <w:snapToGrid w:val="0"/>
              <w:spacing w:after="0" w:line="240" w:lineRule="auto"/>
              <w:jc w:val="center"/>
              <w:rPr>
                <w:rFonts w:ascii="Times New Roman" w:hAnsi="Times New Roman" w:cs="Times New Roman"/>
                <w:i/>
                <w:color w:val="A6A6A6"/>
                <w:sz w:val="24"/>
                <w:szCs w:val="24"/>
              </w:rPr>
            </w:pPr>
            <w:r w:rsidRPr="00AE376C">
              <w:rPr>
                <w:rFonts w:ascii="Times New Roman" w:hAnsi="Times New Roman" w:cs="Times New Roman"/>
                <w:i/>
                <w:color w:val="A6A6A6"/>
                <w:sz w:val="24"/>
                <w:szCs w:val="24"/>
              </w:rPr>
              <w:t xml:space="preserve">Заполняется согласно </w:t>
            </w:r>
            <w:r w:rsidR="00B71294">
              <w:rPr>
                <w:rFonts w:ascii="Times New Roman" w:hAnsi="Times New Roman" w:cs="Times New Roman"/>
                <w:i/>
                <w:color w:val="A6A6A6"/>
                <w:sz w:val="24"/>
                <w:szCs w:val="24"/>
              </w:rPr>
              <w:t xml:space="preserve">п.5.1 </w:t>
            </w:r>
            <w:r w:rsidRPr="00AE376C">
              <w:rPr>
                <w:rFonts w:ascii="Times New Roman" w:hAnsi="Times New Roman" w:cs="Times New Roman"/>
                <w:i/>
                <w:color w:val="A6A6A6"/>
                <w:sz w:val="24"/>
                <w:szCs w:val="24"/>
              </w:rPr>
              <w:t>раздела 5 Документации – «Техническое задание»</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14:paraId="27C8DD51" w14:textId="1BE5DC8A" w:rsidR="003D2B9C" w:rsidRPr="003D2B9C" w:rsidRDefault="00672316" w:rsidP="003D2B9C">
            <w:pPr>
              <w:tabs>
                <w:tab w:val="left" w:pos="0"/>
                <w:tab w:val="left" w:pos="1494"/>
              </w:tabs>
              <w:spacing w:after="0" w:line="240" w:lineRule="auto"/>
              <w:jc w:val="center"/>
              <w:rPr>
                <w:rFonts w:ascii="Times New Roman" w:hAnsi="Times New Roman" w:cs="Times New Roman"/>
                <w:i/>
                <w:color w:val="A6A6A6"/>
                <w:sz w:val="24"/>
                <w:szCs w:val="24"/>
              </w:rPr>
            </w:pPr>
            <w:r>
              <w:rPr>
                <w:rFonts w:ascii="Times New Roman" w:hAnsi="Times New Roman" w:cs="Times New Roman"/>
                <w:i/>
                <w:color w:val="A6A6A6"/>
                <w:sz w:val="24"/>
                <w:szCs w:val="24"/>
              </w:rPr>
              <w:t>Указываются</w:t>
            </w:r>
            <w:r w:rsidR="003D2B9C" w:rsidRPr="003D2B9C">
              <w:rPr>
                <w:rFonts w:ascii="Times New Roman" w:hAnsi="Times New Roman" w:cs="Times New Roman"/>
                <w:i/>
                <w:color w:val="A6A6A6"/>
                <w:sz w:val="24"/>
                <w:szCs w:val="24"/>
              </w:rPr>
              <w:t xml:space="preserve">, подробные </w:t>
            </w:r>
            <w:proofErr w:type="gramStart"/>
            <w:r w:rsidR="003D2B9C" w:rsidRPr="003D2B9C">
              <w:rPr>
                <w:rFonts w:ascii="Times New Roman" w:hAnsi="Times New Roman" w:cs="Times New Roman"/>
                <w:i/>
                <w:color w:val="A6A6A6"/>
                <w:sz w:val="24"/>
                <w:szCs w:val="24"/>
              </w:rPr>
              <w:t xml:space="preserve">характеристики </w:t>
            </w:r>
            <w:r>
              <w:t xml:space="preserve"> </w:t>
            </w:r>
            <w:r w:rsidRPr="00672316">
              <w:rPr>
                <w:rFonts w:ascii="Times New Roman" w:hAnsi="Times New Roman" w:cs="Times New Roman"/>
                <w:i/>
                <w:color w:val="A6A6A6"/>
                <w:sz w:val="24"/>
                <w:szCs w:val="24"/>
              </w:rPr>
              <w:t>угля</w:t>
            </w:r>
            <w:proofErr w:type="gramEnd"/>
            <w:r w:rsidRPr="00672316">
              <w:rPr>
                <w:rFonts w:ascii="Times New Roman" w:hAnsi="Times New Roman" w:cs="Times New Roman"/>
                <w:i/>
                <w:color w:val="A6A6A6"/>
                <w:sz w:val="24"/>
                <w:szCs w:val="24"/>
              </w:rPr>
              <w:t xml:space="preserve"> марки 3БПК</w:t>
            </w:r>
            <w:r w:rsidR="003D2B9C" w:rsidRPr="003D2B9C">
              <w:rPr>
                <w:rFonts w:ascii="Times New Roman" w:hAnsi="Times New Roman" w:cs="Times New Roman"/>
                <w:i/>
                <w:color w:val="A6A6A6"/>
                <w:sz w:val="24"/>
                <w:szCs w:val="24"/>
              </w:rPr>
              <w:t xml:space="preserve">, ГОСТ и </w:t>
            </w:r>
            <w:proofErr w:type="spellStart"/>
            <w:r w:rsidR="003D2B9C" w:rsidRPr="003D2B9C">
              <w:rPr>
                <w:rFonts w:ascii="Times New Roman" w:hAnsi="Times New Roman" w:cs="Times New Roman"/>
                <w:i/>
                <w:color w:val="A6A6A6"/>
                <w:sz w:val="24"/>
                <w:szCs w:val="24"/>
              </w:rPr>
              <w:t>т.д</w:t>
            </w:r>
            <w:proofErr w:type="spellEnd"/>
            <w:r w:rsidR="003D2B9C" w:rsidRPr="003D2B9C">
              <w:rPr>
                <w:rFonts w:ascii="Times New Roman" w:hAnsi="Times New Roman" w:cs="Times New Roman"/>
                <w:i/>
                <w:color w:val="A6A6A6"/>
                <w:sz w:val="24"/>
                <w:szCs w:val="24"/>
              </w:rPr>
              <w:t xml:space="preserve">, значения технических и иных показателей.  </w:t>
            </w:r>
          </w:p>
          <w:p w14:paraId="210AD642" w14:textId="5C4A4EA8" w:rsidR="00E12959" w:rsidRPr="00AE376C" w:rsidRDefault="003D2B9C" w:rsidP="00C47945">
            <w:pPr>
              <w:tabs>
                <w:tab w:val="left" w:pos="0"/>
                <w:tab w:val="left" w:pos="1494"/>
              </w:tabs>
              <w:spacing w:after="0" w:line="240" w:lineRule="auto"/>
              <w:jc w:val="center"/>
              <w:rPr>
                <w:rFonts w:ascii="Times New Roman" w:hAnsi="Times New Roman" w:cs="Times New Roman"/>
                <w:i/>
                <w:sz w:val="24"/>
                <w:szCs w:val="24"/>
              </w:rPr>
            </w:pPr>
            <w:r w:rsidRPr="003D2B9C">
              <w:rPr>
                <w:rFonts w:ascii="Times New Roman" w:hAnsi="Times New Roman" w:cs="Times New Roman"/>
                <w:i/>
                <w:color w:val="A6A6A6"/>
                <w:sz w:val="24"/>
                <w:szCs w:val="24"/>
              </w:rPr>
              <w:t>.</w:t>
            </w:r>
          </w:p>
        </w:tc>
      </w:tr>
      <w:bookmarkEnd w:id="353"/>
    </w:tbl>
    <w:p w14:paraId="692E89F2" w14:textId="77777777" w:rsidR="00E12959" w:rsidRDefault="00E12959" w:rsidP="00E12959">
      <w:pPr>
        <w:tabs>
          <w:tab w:val="left" w:pos="6987"/>
        </w:tabs>
        <w:spacing w:after="0" w:line="240" w:lineRule="auto"/>
        <w:ind w:firstLine="709"/>
        <w:jc w:val="both"/>
        <w:rPr>
          <w:rFonts w:ascii="Times New Roman" w:eastAsia="Times New Roman" w:hAnsi="Times New Roman" w:cs="Times New Roman"/>
          <w:b/>
          <w:spacing w:val="1"/>
          <w:sz w:val="24"/>
          <w:szCs w:val="24"/>
          <w:lang w:eastAsia="ar-SA"/>
        </w:rPr>
      </w:pPr>
    </w:p>
    <w:p w14:paraId="396F07C5" w14:textId="77777777" w:rsidR="00E12959" w:rsidRPr="00B71294" w:rsidRDefault="00E12959" w:rsidP="00E12959">
      <w:pPr>
        <w:tabs>
          <w:tab w:val="left" w:pos="6987"/>
        </w:tabs>
        <w:spacing w:after="0" w:line="240" w:lineRule="auto"/>
        <w:ind w:firstLine="709"/>
        <w:jc w:val="both"/>
        <w:rPr>
          <w:rFonts w:ascii="Times New Roman" w:eastAsia="Times New Roman" w:hAnsi="Times New Roman" w:cs="Times New Roman"/>
          <w:spacing w:val="1"/>
          <w:sz w:val="24"/>
          <w:szCs w:val="24"/>
          <w:lang w:eastAsia="ar-SA"/>
        </w:rPr>
      </w:pPr>
    </w:p>
    <w:p w14:paraId="27FE6916" w14:textId="77777777" w:rsidR="00B71294" w:rsidRPr="00B71294" w:rsidRDefault="00B71294" w:rsidP="00B71294">
      <w:pPr>
        <w:spacing w:after="0" w:line="240" w:lineRule="auto"/>
        <w:jc w:val="both"/>
        <w:rPr>
          <w:rFonts w:ascii="Times New Roman" w:eastAsia="Times New Roman" w:hAnsi="Times New Roman" w:cs="Times New Roman"/>
          <w:sz w:val="24"/>
          <w:szCs w:val="24"/>
          <w:lang w:eastAsia="ru-RU"/>
        </w:rPr>
      </w:pPr>
      <w:r w:rsidRPr="00B71294">
        <w:rPr>
          <w:rFonts w:ascii="Times New Roman" w:eastAsia="Times New Roman" w:hAnsi="Times New Roman" w:cs="Times New Roman"/>
          <w:sz w:val="24"/>
          <w:szCs w:val="24"/>
          <w:lang w:eastAsia="ru-RU"/>
        </w:rPr>
        <w:t>Требования к размерам: размер кусков должен соответствовать требованиям ГОСТ 19242-73 «Классификация углей по размеру кусков»: фракция 50-300 мм.</w:t>
      </w:r>
    </w:p>
    <w:p w14:paraId="08F034FB" w14:textId="77777777" w:rsidR="00EA6A49" w:rsidRDefault="00EA6A49" w:rsidP="00B71294">
      <w:pPr>
        <w:spacing w:after="0" w:line="240" w:lineRule="auto"/>
        <w:jc w:val="both"/>
        <w:rPr>
          <w:rFonts w:ascii="Times New Roman" w:eastAsia="Times New Roman" w:hAnsi="Times New Roman" w:cs="Times New Roman"/>
          <w:sz w:val="24"/>
          <w:szCs w:val="24"/>
          <w:lang w:eastAsia="ru-RU"/>
        </w:rPr>
      </w:pPr>
    </w:p>
    <w:p w14:paraId="65E7A965" w14:textId="4B11E7A3" w:rsidR="00B71294" w:rsidRPr="00B71294" w:rsidRDefault="00B71294" w:rsidP="00B71294">
      <w:pPr>
        <w:spacing w:after="0" w:line="240" w:lineRule="auto"/>
        <w:jc w:val="both"/>
        <w:rPr>
          <w:rFonts w:ascii="Times New Roman" w:eastAsia="Times New Roman" w:hAnsi="Times New Roman" w:cs="Times New Roman"/>
          <w:sz w:val="24"/>
          <w:szCs w:val="24"/>
          <w:lang w:eastAsia="ru-RU"/>
        </w:rPr>
      </w:pPr>
      <w:r w:rsidRPr="00B71294">
        <w:rPr>
          <w:rFonts w:ascii="Times New Roman" w:eastAsia="Times New Roman" w:hAnsi="Times New Roman" w:cs="Times New Roman"/>
          <w:sz w:val="24"/>
          <w:szCs w:val="24"/>
          <w:lang w:eastAsia="ru-RU"/>
        </w:rPr>
        <w:t>Требования безопасности согласно: ГОСТ 32464-2013.</w:t>
      </w:r>
    </w:p>
    <w:p w14:paraId="1A8C519B" w14:textId="77777777" w:rsidR="00EA6A49" w:rsidRDefault="00EA6A49" w:rsidP="00B71294">
      <w:pPr>
        <w:spacing w:after="0"/>
        <w:jc w:val="both"/>
        <w:rPr>
          <w:rFonts w:ascii="Times New Roman" w:eastAsia="Times New Roman" w:hAnsi="Times New Roman" w:cs="Times New Roman"/>
          <w:sz w:val="24"/>
          <w:szCs w:val="24"/>
          <w:lang w:eastAsia="ru-RU"/>
        </w:rPr>
      </w:pPr>
    </w:p>
    <w:p w14:paraId="40B5098A" w14:textId="022D2FB8" w:rsidR="00B71294" w:rsidRPr="00B71294" w:rsidRDefault="00B71294" w:rsidP="00B71294">
      <w:pPr>
        <w:spacing w:after="0"/>
        <w:jc w:val="both"/>
        <w:rPr>
          <w:rFonts w:ascii="Times New Roman" w:eastAsia="Times New Roman" w:hAnsi="Times New Roman" w:cs="Times New Roman"/>
          <w:sz w:val="24"/>
          <w:szCs w:val="24"/>
          <w:lang w:eastAsia="ru-RU"/>
        </w:rPr>
      </w:pPr>
      <w:r w:rsidRPr="00B71294">
        <w:rPr>
          <w:rFonts w:ascii="Times New Roman" w:eastAsia="Times New Roman" w:hAnsi="Times New Roman" w:cs="Times New Roman"/>
          <w:sz w:val="24"/>
          <w:szCs w:val="24"/>
          <w:lang w:eastAsia="ru-RU"/>
        </w:rPr>
        <w:t>Особые условия: поставка Продукции осуществляется отдельными партиями в строгом соответствии с письменной заявкой Покупателя на поставку Продукции. Страна происхождения Продукции указывается в п. 1.5.5. проекта Договора.</w:t>
      </w:r>
    </w:p>
    <w:p w14:paraId="2BD1B486" w14:textId="77777777" w:rsidR="00EA6A49" w:rsidRDefault="00EA6A49" w:rsidP="00B71294">
      <w:pPr>
        <w:spacing w:after="0" w:line="240" w:lineRule="auto"/>
        <w:jc w:val="both"/>
        <w:rPr>
          <w:rFonts w:ascii="Times New Roman" w:eastAsia="Times New Roman" w:hAnsi="Times New Roman" w:cs="Times New Roman"/>
          <w:sz w:val="24"/>
          <w:szCs w:val="24"/>
          <w:lang w:eastAsia="ru-RU"/>
        </w:rPr>
      </w:pPr>
    </w:p>
    <w:p w14:paraId="7C3BCC12" w14:textId="14235DC9" w:rsidR="00B71294" w:rsidRPr="00B71294" w:rsidRDefault="00B71294" w:rsidP="00B71294">
      <w:pPr>
        <w:spacing w:after="0" w:line="240" w:lineRule="auto"/>
        <w:jc w:val="both"/>
        <w:rPr>
          <w:rFonts w:ascii="Times New Roman" w:eastAsia="Times New Roman" w:hAnsi="Times New Roman" w:cs="Times New Roman"/>
          <w:bCs/>
          <w:sz w:val="24"/>
          <w:szCs w:val="24"/>
          <w:highlight w:val="green"/>
          <w:lang w:eastAsia="ar-SA"/>
        </w:rPr>
      </w:pPr>
      <w:r w:rsidRPr="00B71294">
        <w:rPr>
          <w:rFonts w:ascii="Times New Roman" w:eastAsia="Times New Roman" w:hAnsi="Times New Roman" w:cs="Times New Roman"/>
          <w:sz w:val="24"/>
          <w:szCs w:val="24"/>
          <w:lang w:eastAsia="ru-RU"/>
        </w:rPr>
        <w:t xml:space="preserve">Условия направления заявки: </w:t>
      </w:r>
    </w:p>
    <w:p w14:paraId="1D10BFAF" w14:textId="77777777" w:rsidR="00B71294" w:rsidRPr="00B71294" w:rsidRDefault="00B71294" w:rsidP="00B71294">
      <w:pPr>
        <w:spacing w:after="0" w:line="240" w:lineRule="auto"/>
        <w:ind w:firstLine="708"/>
        <w:jc w:val="both"/>
        <w:rPr>
          <w:rFonts w:ascii="Times New Roman" w:eastAsia="Times New Roman" w:hAnsi="Times New Roman" w:cs="Times New Roman"/>
          <w:strike/>
          <w:sz w:val="24"/>
          <w:szCs w:val="24"/>
          <w:lang w:eastAsia="ru-RU"/>
        </w:rPr>
      </w:pPr>
      <w:r w:rsidRPr="00B71294">
        <w:rPr>
          <w:rFonts w:ascii="Times New Roman" w:eastAsia="Times New Roman" w:hAnsi="Times New Roman" w:cs="Times New Roman"/>
          <w:bCs/>
          <w:sz w:val="24"/>
          <w:szCs w:val="24"/>
          <w:lang w:eastAsia="ar-SA"/>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с обязательной последующей досылкой оригинала по почте.</w:t>
      </w:r>
    </w:p>
    <w:p w14:paraId="26965AD7" w14:textId="77777777" w:rsidR="00B71294" w:rsidRPr="00B71294" w:rsidRDefault="00B71294" w:rsidP="00B71294">
      <w:pPr>
        <w:widowControl w:val="0"/>
        <w:tabs>
          <w:tab w:val="left" w:pos="567"/>
        </w:tabs>
        <w:suppressAutoHyphens/>
        <w:spacing w:after="0" w:line="240" w:lineRule="auto"/>
        <w:ind w:firstLine="426"/>
        <w:jc w:val="both"/>
        <w:rPr>
          <w:rFonts w:ascii="Times New Roman" w:eastAsia="Times New Roman" w:hAnsi="Times New Roman" w:cs="Times New Roman"/>
          <w:bCs/>
          <w:sz w:val="24"/>
          <w:szCs w:val="24"/>
          <w:lang w:eastAsia="ar-SA"/>
        </w:rPr>
      </w:pPr>
      <w:r w:rsidRPr="00B71294">
        <w:rPr>
          <w:rFonts w:ascii="Times New Roman" w:eastAsia="Times New Roman" w:hAnsi="Times New Roman" w:cs="Times New Roman"/>
          <w:bCs/>
          <w:sz w:val="24"/>
          <w:szCs w:val="24"/>
          <w:lang w:eastAsia="ar-SA"/>
        </w:rPr>
        <w:t>Покупатель вправе изменить в заявке сроки и объёмы на поставку Продукции не позднее 2 (Двух) рабочих дней до даты поставки.</w:t>
      </w:r>
    </w:p>
    <w:p w14:paraId="7127C1C5" w14:textId="77777777" w:rsidR="00B71294" w:rsidRPr="00C722E1" w:rsidRDefault="00B71294" w:rsidP="00B71294">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FF87982" w14:textId="77777777" w:rsidR="00E12959" w:rsidRPr="006C3AEF" w:rsidRDefault="00E12959" w:rsidP="00E12959">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14:paraId="4A5A2D85" w14:textId="77777777" w:rsidR="00E12959" w:rsidRPr="006C3AEF"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(подпись, М.П.)</w:t>
      </w:r>
    </w:p>
    <w:p w14:paraId="00911120" w14:textId="77777777" w:rsidR="00E12959" w:rsidRPr="006C3AEF" w:rsidRDefault="00E12959" w:rsidP="00E12959">
      <w:pPr>
        <w:suppressAutoHyphens/>
        <w:spacing w:after="0" w:line="24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14:paraId="584AA8E1" w14:textId="77777777" w:rsidR="00E12959" w:rsidRPr="006C3AEF"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433D98AE" w14:textId="77777777" w:rsidR="00E12959" w:rsidRPr="006C3AEF" w:rsidRDefault="00E12959" w:rsidP="00E12959">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конец формы</w:t>
      </w:r>
    </w:p>
    <w:p w14:paraId="2D172174" w14:textId="77777777" w:rsidR="00E12959" w:rsidRPr="006C3AEF" w:rsidRDefault="00E12959" w:rsidP="00E12959">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Инструкции по заполнению</w:t>
      </w:r>
    </w:p>
    <w:p w14:paraId="6B6B3B9A" w14:textId="77777777" w:rsidR="00E12959" w:rsidRPr="00B17980" w:rsidRDefault="00E12959" w:rsidP="00E12959">
      <w:pPr>
        <w:tabs>
          <w:tab w:val="left" w:pos="0"/>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техническое предложение.</w:t>
      </w:r>
    </w:p>
    <w:p w14:paraId="0BDA6255" w14:textId="77777777" w:rsidR="00E12959" w:rsidRPr="00B17980"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2. Участник закупки указывает свое фирменное наименование (в т.ч. организационно-правовую форму) и свой адрес.</w:t>
      </w:r>
    </w:p>
    <w:p w14:paraId="53FB1332" w14:textId="77777777" w:rsidR="00E12959" w:rsidRPr="00B17980"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3. В техническом предложении описываются все позиции раздела 5 «Техническое задание».</w:t>
      </w:r>
    </w:p>
    <w:p w14:paraId="621C4778" w14:textId="06145CE2" w:rsidR="00E12959" w:rsidRPr="00E12959" w:rsidRDefault="00E12959" w:rsidP="00E12959">
      <w:pPr>
        <w:tabs>
          <w:tab w:val="num" w:pos="1276"/>
          <w:tab w:val="left" w:pos="1494"/>
        </w:tabs>
        <w:spacing w:after="0" w:line="240" w:lineRule="auto"/>
        <w:jc w:val="both"/>
        <w:rPr>
          <w:rFonts w:ascii="Times New Roman" w:eastAsia="Times New Roman" w:hAnsi="Times New Roman" w:cs="Times New Roman"/>
          <w:b/>
          <w:sz w:val="18"/>
          <w:szCs w:val="18"/>
          <w:lang w:eastAsia="ar-SA"/>
        </w:rPr>
      </w:pPr>
      <w:r w:rsidRPr="00E12959">
        <w:rPr>
          <w:rFonts w:ascii="Times New Roman" w:eastAsia="Times New Roman" w:hAnsi="Times New Roman" w:cs="Times New Roman"/>
          <w:b/>
          <w:sz w:val="18"/>
          <w:szCs w:val="18"/>
          <w:lang w:eastAsia="ar-SA"/>
        </w:rPr>
        <w:t>4. В колонке «Предложение Участника закупки» у</w:t>
      </w:r>
      <w:r w:rsidR="00F66ACC">
        <w:rPr>
          <w:rFonts w:ascii="Times New Roman" w:hAnsi="Times New Roman" w:cs="Times New Roman"/>
          <w:b/>
          <w:sz w:val="18"/>
          <w:szCs w:val="18"/>
        </w:rPr>
        <w:t xml:space="preserve">казываются </w:t>
      </w:r>
      <w:r w:rsidRPr="00E12959">
        <w:rPr>
          <w:rFonts w:ascii="Times New Roman" w:hAnsi="Times New Roman" w:cs="Times New Roman"/>
          <w:b/>
          <w:sz w:val="18"/>
          <w:szCs w:val="18"/>
        </w:rPr>
        <w:t xml:space="preserve">подробные характеристики Продукции, ГОСТ и </w:t>
      </w:r>
      <w:proofErr w:type="spellStart"/>
      <w:r w:rsidRPr="00E12959">
        <w:rPr>
          <w:rFonts w:ascii="Times New Roman" w:hAnsi="Times New Roman" w:cs="Times New Roman"/>
          <w:b/>
          <w:sz w:val="18"/>
          <w:szCs w:val="18"/>
        </w:rPr>
        <w:t>т.д</w:t>
      </w:r>
      <w:proofErr w:type="spellEnd"/>
      <w:r w:rsidRPr="00E12959">
        <w:rPr>
          <w:rFonts w:ascii="Times New Roman" w:hAnsi="Times New Roman" w:cs="Times New Roman"/>
          <w:b/>
          <w:sz w:val="18"/>
          <w:szCs w:val="18"/>
        </w:rPr>
        <w:t xml:space="preserve">, значения технических и иных показателей. </w:t>
      </w:r>
    </w:p>
    <w:p w14:paraId="6C597F4D" w14:textId="4075A5AF"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C61F606" w14:textId="55284102"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5C2078C" w14:textId="27073D9E"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BD38E12" w14:textId="5DFE20CE" w:rsidR="00EA6A49" w:rsidRDefault="00EA6A4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93D579F" w14:textId="41577855" w:rsidR="00EA6A49" w:rsidRDefault="00EA6A4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3B01B3C" w14:textId="2611BC24" w:rsidR="00EA6A49" w:rsidRDefault="00EA6A4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16B87C6" w14:textId="65447079" w:rsidR="00EA6A49" w:rsidRDefault="00EA6A4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D9BBEFB" w14:textId="2AFA61AD" w:rsidR="00EA6A49" w:rsidRDefault="00EA6A4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6281F00E" w14:textId="2DE32A7F" w:rsidR="00EA6A49" w:rsidRDefault="00EA6A4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EE202B4" w14:textId="3F8EB8EA" w:rsidR="00EA6A49" w:rsidRDefault="00EA6A4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6158B6DB" w14:textId="236BE533" w:rsidR="00EA6A49" w:rsidRDefault="00EA6A4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D448FBE" w14:textId="4A4B7165" w:rsidR="00EA6A49" w:rsidRDefault="00EA6A4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B4A15D1" w14:textId="7433E2DE" w:rsidR="00EA6A49" w:rsidRDefault="00EA6A4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59346BA" w14:textId="7E0D0C95" w:rsidR="00EA6A49" w:rsidRDefault="00EA6A4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5A8A71D" w14:textId="421FEE75" w:rsidR="00EA6A49" w:rsidRDefault="00EA6A4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E0BE00F" w14:textId="089F8C53" w:rsidR="00EA6A49" w:rsidRDefault="00EA6A4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6BD6FCB4" w14:textId="31A97A34" w:rsidR="00EA6A49" w:rsidRDefault="00EA6A4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DC1FD9F" w14:textId="262BA9B6" w:rsidR="00EA6A49" w:rsidRDefault="00EA6A4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41A62A3" w14:textId="3346F7E8" w:rsidR="00EA6A49" w:rsidRDefault="00EA6A4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4A16050" w14:textId="7DF8BF84" w:rsidR="00EA6A49" w:rsidRDefault="00EA6A4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AD81EB8" w14:textId="601F44BF" w:rsidR="00EA6A49" w:rsidRDefault="00EA6A4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A9D2D4D" w14:textId="6ADFBB9C" w:rsidR="00EA6A49" w:rsidRDefault="00EA6A4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42D4B4E" w14:textId="78AEBE15" w:rsidR="00EA6A49" w:rsidRDefault="00EA6A4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62BF2828" w14:textId="5A748289" w:rsidR="00EA6A49" w:rsidRDefault="00EA6A4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2C0B336" w14:textId="75A7F89A" w:rsidR="00EA6A49" w:rsidRDefault="00EA6A4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7F931EB" w14:textId="3DFCD585" w:rsidR="00EA6A49" w:rsidRDefault="00EA6A4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7981E4B" w14:textId="11CEE7F5" w:rsidR="00EA6A49" w:rsidRDefault="00EA6A4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9A56B22" w14:textId="6A0BDBFA" w:rsidR="00EA6A49" w:rsidRDefault="00EA6A4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640303D9" w14:textId="62B7899A" w:rsidR="00EA6A49" w:rsidRDefault="00EA6A4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3626B6C2" w14:textId="063DF3D7" w:rsidR="00EA6A49" w:rsidRDefault="00EA6A4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1C03DE6" w14:textId="17135C46" w:rsidR="00EA6A49" w:rsidRDefault="00EA6A4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CC7BA5A" w14:textId="7544EF20" w:rsidR="00EA6A49" w:rsidRDefault="00EA6A4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096960F" w14:textId="5C07ABF8" w:rsidR="00EA6A49" w:rsidRDefault="00EA6A4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D5D1FF0" w14:textId="689F01AB" w:rsidR="00EA6A49" w:rsidRDefault="00EA6A4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370FE1E7" w14:textId="775A1A28" w:rsidR="00EA6A49" w:rsidRDefault="00EA6A4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6AA560F" w14:textId="5FB45C15" w:rsidR="00EA6A49" w:rsidRDefault="00EA6A4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53D7B48" w14:textId="42AF30FA" w:rsidR="00EA6A49" w:rsidRDefault="00EA6A4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5F6CD06" w14:textId="78242FB9" w:rsidR="00EA6A49" w:rsidRDefault="00EA6A4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F47D687" w14:textId="21FDB882" w:rsidR="00EA6A49" w:rsidRDefault="00EA6A4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D9C274C" w14:textId="0A9C60CF" w:rsidR="00EA6A49" w:rsidRDefault="00EA6A4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C3AA2A4" w14:textId="607E4551" w:rsidR="00EA6A49" w:rsidRDefault="00EA6A4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67362929" w14:textId="27711BB9" w:rsidR="00EA6A49" w:rsidRDefault="00EA6A4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394155AF" w14:textId="1A80ED5F" w:rsidR="00EA6A49" w:rsidRDefault="00EA6A4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F1F2456" w14:textId="48C1D461" w:rsidR="00EA6A49" w:rsidRDefault="00EA6A4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EFD5E9C" w14:textId="69236A8D" w:rsidR="00EA6A49" w:rsidRDefault="00EA6A4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EBB81EF" w14:textId="4A747814" w:rsidR="00EA6A49" w:rsidRDefault="00EA6A4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12F7154" w14:textId="441B8A18" w:rsidR="00EA6A49" w:rsidRDefault="00EA6A4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6F8D87D1" w14:textId="23A0599C" w:rsidR="00EA6A49" w:rsidRDefault="00EA6A4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99A72BD" w14:textId="153097ED" w:rsidR="00EA6A49" w:rsidRDefault="00EA6A4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4411BB8" w14:textId="50D1134C" w:rsidR="00EA6A49" w:rsidRDefault="00EA6A4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FDE1FF3" w14:textId="077CA936" w:rsidR="00EA6A49" w:rsidRDefault="00EA6A4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47440E0" w14:textId="0AE9BD6D" w:rsidR="00EA6A49" w:rsidRDefault="00EA6A4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414AF3A" w14:textId="6893197D" w:rsidR="00EA6A49" w:rsidRDefault="00EA6A4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6E45ACF2" w14:textId="0208A645" w:rsidR="00EA6A49" w:rsidRDefault="00EA6A4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0DF5D57" w14:textId="340C95E5" w:rsidR="00EA6A49" w:rsidRDefault="00EA6A4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61DF4104" w14:textId="4CCE1397" w:rsidR="00EA6A49" w:rsidRDefault="00EA6A4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8D2593B" w14:textId="58B5E9F3" w:rsidR="00EA6A49" w:rsidRDefault="00EA6A4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5DCEDFC" w14:textId="17A2CD2B" w:rsidR="00EA6A49" w:rsidRDefault="00EA6A4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BA59E52" w14:textId="7BB7965D" w:rsidR="00EA6A49" w:rsidRDefault="00EA6A4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D10612D" w14:textId="086CCAB3" w:rsidR="00EA6A49" w:rsidRDefault="00EA6A4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0A8F637" w14:textId="7CFA76DD" w:rsidR="00EA6A49" w:rsidRDefault="00EA6A4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FAF0927" w14:textId="68FEE339" w:rsidR="00EA6A49" w:rsidRDefault="00EA6A4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55FFB8B" w14:textId="1E41C450" w:rsidR="00EA6A49" w:rsidRDefault="00EA6A4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C14E91C" w14:textId="293FABEB" w:rsidR="00EA6A49" w:rsidRDefault="00EA6A4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AB31A8F" w14:textId="140E9EAB" w:rsidR="00EA6A49" w:rsidRDefault="00EA6A4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FE9BAE0" w14:textId="77777777" w:rsidR="00EA6A49" w:rsidRDefault="00EA6A4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994930F" w14:textId="77777777" w:rsidR="003D0364" w:rsidRDefault="00995446" w:rsidP="003D0364">
      <w:pPr>
        <w:pStyle w:val="20"/>
        <w:numPr>
          <w:ilvl w:val="0"/>
          <w:numId w:val="0"/>
        </w:numPr>
        <w:ind w:left="1134" w:hanging="1134"/>
        <w:jc w:val="right"/>
        <w:rPr>
          <w:szCs w:val="24"/>
        </w:rPr>
      </w:pPr>
      <w:bookmarkStart w:id="354" w:name="_Toc491095927"/>
      <w:r>
        <w:rPr>
          <w:szCs w:val="24"/>
        </w:rPr>
        <w:t>А</w:t>
      </w:r>
      <w:r w:rsidR="003D0364" w:rsidRPr="003D0364">
        <w:rPr>
          <w:szCs w:val="24"/>
        </w:rPr>
        <w:t>нкета Участника закупки (форма </w:t>
      </w:r>
      <w:r w:rsidR="003D0364" w:rsidRPr="003D0364">
        <w:rPr>
          <w:szCs w:val="24"/>
        </w:rPr>
        <w:fldChar w:fldCharType="begin"/>
      </w:r>
      <w:r w:rsidR="003D0364" w:rsidRPr="003D0364">
        <w:rPr>
          <w:szCs w:val="24"/>
        </w:rPr>
        <w:instrText xml:space="preserve"> SEQ "форма" \*Arabic </w:instrText>
      </w:r>
      <w:r w:rsidR="003D0364" w:rsidRPr="003D0364">
        <w:rPr>
          <w:szCs w:val="24"/>
        </w:rPr>
        <w:fldChar w:fldCharType="separate"/>
      </w:r>
      <w:r w:rsidR="00E62FAF">
        <w:rPr>
          <w:noProof/>
          <w:szCs w:val="24"/>
        </w:rPr>
        <w:t>3</w:t>
      </w:r>
      <w:r w:rsidR="003D0364" w:rsidRPr="003D0364">
        <w:rPr>
          <w:szCs w:val="24"/>
        </w:rPr>
        <w:fldChar w:fldCharType="end"/>
      </w:r>
      <w:r w:rsidR="003D0364" w:rsidRPr="003D0364">
        <w:rPr>
          <w:szCs w:val="24"/>
        </w:rPr>
        <w:t>)</w:t>
      </w:r>
      <w:bookmarkEnd w:id="354"/>
    </w:p>
    <w:p w14:paraId="73DA73D9" w14:textId="77777777" w:rsidR="003D0364" w:rsidRPr="0009278E" w:rsidRDefault="003D0364" w:rsidP="003D0364">
      <w:pPr>
        <w:tabs>
          <w:tab w:val="left" w:pos="1494"/>
        </w:tabs>
        <w:suppressAutoHyphens/>
        <w:spacing w:after="120" w:line="360" w:lineRule="auto"/>
        <w:jc w:val="center"/>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Форма Анкеты Участника </w:t>
      </w:r>
      <w:r>
        <w:rPr>
          <w:rFonts w:ascii="Times New Roman" w:eastAsia="Times New Roman" w:hAnsi="Times New Roman"/>
          <w:sz w:val="24"/>
          <w:szCs w:val="24"/>
          <w:lang w:eastAsia="ar-SA"/>
        </w:rPr>
        <w:t>закупки</w:t>
      </w:r>
    </w:p>
    <w:p w14:paraId="1E9B3E06" w14:textId="77777777" w:rsidR="003D0364" w:rsidRPr="00244A6A" w:rsidRDefault="003D0364" w:rsidP="003D0364">
      <w:pPr>
        <w:pBdr>
          <w:top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начало формы</w:t>
      </w:r>
    </w:p>
    <w:p w14:paraId="44A73F20"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p>
    <w:p w14:paraId="5F2D8B62" w14:textId="77777777" w:rsidR="003D0364" w:rsidRDefault="003D0364" w:rsidP="003D0364">
      <w:pPr>
        <w:suppressAutoHyphens/>
        <w:spacing w:after="0" w:line="240" w:lineRule="auto"/>
        <w:rPr>
          <w:rFonts w:ascii="Times New Roman" w:eastAsia="Times New Roman" w:hAnsi="Times New Roman"/>
          <w:sz w:val="24"/>
          <w:szCs w:val="24"/>
          <w:lang w:eastAsia="ar-SA"/>
        </w:rPr>
      </w:pPr>
    </w:p>
    <w:p w14:paraId="714929DB" w14:textId="77777777"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w:t>
      </w:r>
      <w:proofErr w:type="gramStart"/>
      <w:r w:rsidRPr="00244A6A">
        <w:rPr>
          <w:rFonts w:ascii="Times New Roman" w:eastAsia="Times New Roman" w:hAnsi="Times New Roman"/>
          <w:sz w:val="24"/>
          <w:szCs w:val="24"/>
          <w:lang w:eastAsia="ar-SA"/>
        </w:rPr>
        <w:t>_»_</w:t>
      </w:r>
      <w:proofErr w:type="gramEnd"/>
      <w:r w:rsidRPr="00244A6A">
        <w:rPr>
          <w:rFonts w:ascii="Times New Roman" w:eastAsia="Times New Roman" w:hAnsi="Times New Roman"/>
          <w:sz w:val="24"/>
          <w:szCs w:val="24"/>
          <w:lang w:eastAsia="ar-SA"/>
        </w:rPr>
        <w:t>____________ г. №__________</w:t>
      </w:r>
    </w:p>
    <w:p w14:paraId="1ED7AF0C"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536315D5" w14:textId="77777777"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p>
    <w:p w14:paraId="1B49683E"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6A30E086"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14:paraId="702251E3"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3D0364" w:rsidRPr="00C81684" w14:paraId="1D9D11A6" w14:textId="77777777" w:rsidTr="0036596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14:paraId="6FAC702A"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14:paraId="45580174"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C3CA544" w14:textId="77777777" w:rsidR="003D0364" w:rsidRPr="00244A6A" w:rsidRDefault="003D0364" w:rsidP="00291A13">
            <w:pPr>
              <w:keepNext/>
              <w:suppressAutoHyphens/>
              <w:spacing w:before="40" w:after="4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14:paraId="58EAC61B"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DBACF05"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2A4B1C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3442922"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402E492"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41BEE1F6"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2EF6046"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44D495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B99C857"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E0792B3"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393B8D0"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525F0F5"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7143F9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5A76336"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195CB89"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p w14:paraId="0AAE1419"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345C7F1"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90F300B" w14:textId="77777777" w:rsidTr="008A5255">
        <w:trPr>
          <w:cantSplit/>
          <w:trHeight w:val="341"/>
        </w:trPr>
        <w:tc>
          <w:tcPr>
            <w:tcW w:w="720" w:type="dxa"/>
            <w:tcBorders>
              <w:top w:val="single" w:sz="4" w:space="0" w:color="000000"/>
              <w:left w:val="single" w:sz="4" w:space="0" w:color="000000"/>
              <w:bottom w:val="single" w:sz="4" w:space="0" w:color="000000"/>
            </w:tcBorders>
            <w:shd w:val="clear" w:color="auto" w:fill="auto"/>
          </w:tcPr>
          <w:p w14:paraId="1ED96CCA"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62F3370"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p w14:paraId="2BD5100D"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7D59DB0"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BF1545D" w14:textId="77777777" w:rsidTr="0033006A">
        <w:trPr>
          <w:cantSplit/>
          <w:trHeight w:val="86"/>
        </w:trPr>
        <w:tc>
          <w:tcPr>
            <w:tcW w:w="720" w:type="dxa"/>
            <w:tcBorders>
              <w:top w:val="single" w:sz="4" w:space="0" w:color="000000"/>
              <w:left w:val="single" w:sz="4" w:space="0" w:color="000000"/>
              <w:bottom w:val="single" w:sz="4" w:space="0" w:color="000000"/>
            </w:tcBorders>
            <w:shd w:val="clear" w:color="auto" w:fill="auto"/>
          </w:tcPr>
          <w:p w14:paraId="66B2FE4B"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BD27D73"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p w14:paraId="5523AECB"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4F59210"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8C1786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43E6AD9"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995D270"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p w14:paraId="53B6D0BA"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77258B2"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5BA82E1"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1361702"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31D9C03"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p w14:paraId="51F71BB2"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FEE583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0DB4210"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1F3BD03A"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4AFF66B"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D8D4D4B"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100F0E30" w14:textId="77777777" w:rsidTr="0036596E">
        <w:trPr>
          <w:cantSplit/>
          <w:trHeight w:val="116"/>
        </w:trPr>
        <w:tc>
          <w:tcPr>
            <w:tcW w:w="720" w:type="dxa"/>
            <w:tcBorders>
              <w:top w:val="single" w:sz="4" w:space="0" w:color="000000"/>
              <w:left w:val="single" w:sz="4" w:space="0" w:color="000000"/>
              <w:bottom w:val="single" w:sz="4" w:space="0" w:color="000000"/>
            </w:tcBorders>
            <w:shd w:val="clear" w:color="auto" w:fill="auto"/>
          </w:tcPr>
          <w:p w14:paraId="6682378D"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C9A10F6"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D89870F"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F328742"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CA002B5"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194A73C"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EE0553C"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EDC389A"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07BCC1C"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85245E9"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750B929"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F479DE9"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71745C8F"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80FDA6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3397B9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bl>
    <w:p w14:paraId="3981BAC1" w14:textId="77777777" w:rsidR="00F864A6" w:rsidRDefault="00F864A6" w:rsidP="003D0364">
      <w:pPr>
        <w:suppressAutoHyphens/>
        <w:spacing w:after="0" w:line="240" w:lineRule="auto"/>
        <w:ind w:firstLine="567"/>
        <w:jc w:val="both"/>
        <w:rPr>
          <w:rFonts w:ascii="Times New Roman" w:eastAsia="Times New Roman" w:hAnsi="Times New Roman"/>
          <w:sz w:val="24"/>
          <w:szCs w:val="24"/>
          <w:lang w:eastAsia="ar-SA"/>
        </w:rPr>
      </w:pPr>
    </w:p>
    <w:p w14:paraId="40E6400D"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5C340691"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14:paraId="52ECCC54"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6167A2AE"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(фамилия, имя, отчество подписавшего, должность)</w:t>
      </w:r>
    </w:p>
    <w:p w14:paraId="5FD8EA31"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конец формы</w:t>
      </w:r>
    </w:p>
    <w:p w14:paraId="1F9D32BE"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Инструкции по заполнению</w:t>
      </w:r>
    </w:p>
    <w:p w14:paraId="6CB06DCD" w14:textId="77777777" w:rsidR="003D0364" w:rsidRPr="00E67EF1" w:rsidRDefault="003D0364" w:rsidP="00E67EF1">
      <w:pPr>
        <w:tabs>
          <w:tab w:val="left" w:pos="0"/>
        </w:tabs>
        <w:suppressAutoHyphens/>
        <w:spacing w:after="0"/>
        <w:ind w:left="426" w:hanging="426"/>
        <w:jc w:val="both"/>
        <w:rPr>
          <w:rFonts w:ascii="Times New Roman" w:eastAsia="Times New Roman" w:hAnsi="Times New Roman"/>
          <w:sz w:val="18"/>
          <w:szCs w:val="18"/>
          <w:lang w:eastAsia="ar-SA"/>
        </w:rPr>
      </w:pPr>
    </w:p>
    <w:p w14:paraId="477135F4"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1.</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приводит номер и дату письма о подаче оферты, приложением к которому является данная анкета.</w:t>
      </w:r>
    </w:p>
    <w:p w14:paraId="5D2F9B72"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2.</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указывает свое фирменное наименование (в т. ч. организационно-правовую форму) и свой адрес.</w:t>
      </w:r>
    </w:p>
    <w:p w14:paraId="066B3B09"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14:paraId="5AC47AD8" w14:textId="77777777" w:rsidR="003D0364"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4. В графе 8 «Банковские реквизиты…» указываются реквизиты, которые будут использованы при заключении Договора.</w:t>
      </w:r>
    </w:p>
    <w:p w14:paraId="3EA9A19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CA9C22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78A1BE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85D163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629A5F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6D04C0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00229F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E11F9F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2AF933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4B02D1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5BF232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0B4477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F257D5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C462A6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AD6894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35E2E3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F1F7BE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5E1F05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7CD164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1DBE31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BA34ED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3140FA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3AA58F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92290A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15447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0F0809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582085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8678C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92834EB"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6682C661"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42015B1E"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79D514B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8935FA" w14:textId="41069195"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40BD6A0" w14:textId="45357544"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2EE093EF" w14:textId="789816AE"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7DAB0FC3" w14:textId="2688A41A"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630C4173"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34FF737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499137" w14:textId="77777777" w:rsidR="00D561FE" w:rsidRDefault="00D561FE" w:rsidP="00AA2857">
      <w:pPr>
        <w:pStyle w:val="20"/>
        <w:numPr>
          <w:ilvl w:val="0"/>
          <w:numId w:val="0"/>
        </w:numPr>
        <w:jc w:val="right"/>
      </w:pPr>
      <w:bookmarkStart w:id="355" w:name="_Toc491095928"/>
      <w:r>
        <w:t>Декларация о соответствии участника закупки</w:t>
      </w:r>
      <w:bookmarkEnd w:id="355"/>
      <w:r w:rsidR="00A90392">
        <w:t xml:space="preserve"> </w:t>
      </w:r>
    </w:p>
    <w:p w14:paraId="5954A559" w14:textId="77777777" w:rsidR="00D561FE" w:rsidRDefault="00D561FE" w:rsidP="00AA2857">
      <w:pPr>
        <w:spacing w:after="0"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14:paraId="1F583448" w14:textId="77777777" w:rsidR="00D561FE" w:rsidRDefault="00D561FE" w:rsidP="00AA2857">
      <w:pPr>
        <w:spacing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14:paraId="15DA65AE" w14:textId="77777777" w:rsidR="00C9135C" w:rsidRPr="00C9135C" w:rsidRDefault="00C9135C" w:rsidP="00C9135C">
      <w:pPr>
        <w:spacing w:after="0"/>
        <w:jc w:val="right"/>
        <w:rPr>
          <w:rFonts w:ascii="Times New Roman" w:eastAsia="Times New Roman" w:hAnsi="Times New Roman" w:cs="Times New Roman"/>
          <w:bCs/>
          <w:iCs/>
          <w:sz w:val="24"/>
          <w:szCs w:val="24"/>
          <w:lang w:eastAsia="ar-SA"/>
        </w:rPr>
      </w:pPr>
    </w:p>
    <w:p w14:paraId="767B8E89" w14:textId="77777777" w:rsidR="00D561FE" w:rsidRDefault="00D561FE"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 и среднего предпринимательства</w:t>
      </w:r>
    </w:p>
    <w:p w14:paraId="7D182529" w14:textId="77777777" w:rsidR="005A4949" w:rsidRDefault="005A4949"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p>
    <w:p w14:paraId="22569ECA" w14:textId="77777777" w:rsidR="00D561FE" w:rsidRDefault="00D561FE" w:rsidP="00D561FE">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начало формы</w:t>
      </w:r>
    </w:p>
    <w:p w14:paraId="70167FD3"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2A32B6B1"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769773A6" w14:textId="77777777"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 к письму о подаче оферты</w:t>
      </w:r>
      <w:r>
        <w:rPr>
          <w:rFonts w:ascii="Times New Roman" w:eastAsia="Times New Roman" w:hAnsi="Times New Roman" w:cs="Times New Roman"/>
          <w:sz w:val="24"/>
          <w:szCs w:val="24"/>
          <w:lang w:eastAsia="ar-SA"/>
        </w:rPr>
        <w:br/>
        <w:t>от «___</w:t>
      </w:r>
      <w:proofErr w:type="gramStart"/>
      <w:r>
        <w:rPr>
          <w:rFonts w:ascii="Times New Roman" w:eastAsia="Times New Roman" w:hAnsi="Times New Roman" w:cs="Times New Roman"/>
          <w:sz w:val="24"/>
          <w:szCs w:val="24"/>
          <w:lang w:eastAsia="ar-SA"/>
        </w:rPr>
        <w:t>_»_</w:t>
      </w:r>
      <w:proofErr w:type="gramEnd"/>
      <w:r>
        <w:rPr>
          <w:rFonts w:ascii="Times New Roman" w:eastAsia="Times New Roman" w:hAnsi="Times New Roman" w:cs="Times New Roman"/>
          <w:sz w:val="24"/>
          <w:szCs w:val="24"/>
          <w:lang w:eastAsia="ar-SA"/>
        </w:rPr>
        <w:t>____________ г. №__________</w:t>
      </w:r>
    </w:p>
    <w:p w14:paraId="2B3C8EDB"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14:paraId="4D414299"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BA4B5A8"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8D9D23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060D44">
        <w:rPr>
          <w:rFonts w:ascii="Times New Roman" w:eastAsia="Times New Roman" w:hAnsi="Times New Roman" w:cs="Times New Roman"/>
          <w:b/>
          <w:sz w:val="28"/>
          <w:szCs w:val="28"/>
          <w:lang w:eastAsia="ar-SA"/>
        </w:rPr>
        <w:t xml:space="preserve">Декларация </w:t>
      </w:r>
    </w:p>
    <w:p w14:paraId="376235D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14:paraId="4DB832E0"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и среднего предпринимательства</w:t>
      </w:r>
    </w:p>
    <w:p w14:paraId="2E8496F0"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14:paraId="2F9F4DAE" w14:textId="77777777" w:rsidR="00060D44" w:rsidRPr="00060D44" w:rsidRDefault="00060D44" w:rsidP="00060D4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0D73D38C" w14:textId="77777777" w:rsidR="00060D44" w:rsidRPr="00060D44" w:rsidRDefault="00060D44" w:rsidP="00060D44">
      <w:pPr>
        <w:tabs>
          <w:tab w:val="left" w:pos="709"/>
        </w:tabs>
        <w:autoSpaceDE w:val="0"/>
        <w:autoSpaceDN w:val="0"/>
        <w:spacing w:after="0" w:line="240" w:lineRule="auto"/>
        <w:ind w:firstLine="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Подтверждаем, что  </w:t>
      </w:r>
    </w:p>
    <w:p w14:paraId="2F875257" w14:textId="77777777" w:rsidR="00060D44" w:rsidRPr="00060D44" w:rsidRDefault="00060D44" w:rsidP="00060D44">
      <w:pPr>
        <w:pBdr>
          <w:top w:val="single" w:sz="4" w:space="1" w:color="auto"/>
        </w:pBdr>
        <w:tabs>
          <w:tab w:val="left" w:pos="709"/>
        </w:tabs>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(указывается наименование участника закупки)</w:t>
      </w:r>
    </w:p>
    <w:p w14:paraId="756E9B16" w14:textId="77777777" w:rsidR="00060D44" w:rsidRPr="00060D44" w:rsidRDefault="00060D44" w:rsidP="00060D44">
      <w:pPr>
        <w:tabs>
          <w:tab w:val="left" w:pos="709"/>
        </w:tabs>
        <w:autoSpaceDE w:val="0"/>
        <w:autoSpaceDN w:val="0"/>
        <w:spacing w:after="0" w:line="240" w:lineRule="auto"/>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в соответствии со статьей 4 Федерального закона </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 xml:space="preserve"> удовлетворяет критериям отнесения организации к субъектам  </w:t>
      </w:r>
    </w:p>
    <w:p w14:paraId="2F407FC6" w14:textId="77777777" w:rsidR="00060D44" w:rsidRPr="0033006A" w:rsidRDefault="00060D44" w:rsidP="00060D44">
      <w:pPr>
        <w:pBdr>
          <w:top w:val="single" w:sz="4" w:space="1" w:color="auto"/>
        </w:pBdr>
        <w:tabs>
          <w:tab w:val="left" w:pos="709"/>
        </w:tabs>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33006A">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w:t>
      </w:r>
      <w:r w:rsidR="0033006A">
        <w:rPr>
          <w:rFonts w:ascii="Times New Roman" w:eastAsia="Times New Roman" w:hAnsi="Times New Roman" w:cs="Times New Roman"/>
          <w:sz w:val="24"/>
          <w:szCs w:val="24"/>
          <w:vertAlign w:val="superscript"/>
          <w:lang w:eastAsia="ru-RU"/>
        </w:rPr>
        <w:t xml:space="preserve"> </w:t>
      </w:r>
      <w:r w:rsidRPr="0033006A">
        <w:rPr>
          <w:rFonts w:ascii="Times New Roman" w:eastAsia="Times New Roman" w:hAnsi="Times New Roman" w:cs="Times New Roman"/>
          <w:sz w:val="24"/>
          <w:szCs w:val="24"/>
          <w:vertAlign w:val="superscript"/>
          <w:lang w:eastAsia="ru-RU"/>
        </w:rPr>
        <w:t>в зависимости от критериев отнесения)</w:t>
      </w:r>
    </w:p>
    <w:p w14:paraId="58728E3E" w14:textId="77777777" w:rsidR="00060D44" w:rsidRPr="00060D44" w:rsidRDefault="00060D44" w:rsidP="00060D44">
      <w:pPr>
        <w:tabs>
          <w:tab w:val="left" w:pos="709"/>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предпринимательства, и сообщаем следующую информацию:</w:t>
      </w:r>
    </w:p>
    <w:p w14:paraId="3DC7CD05" w14:textId="77777777" w:rsidR="00060D44" w:rsidRPr="00060D44" w:rsidRDefault="00060D44" w:rsidP="00060D44">
      <w:pPr>
        <w:tabs>
          <w:tab w:val="left" w:pos="709"/>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1. Адрес местонахождения (юридический адрес):  </w:t>
      </w:r>
    </w:p>
    <w:p w14:paraId="35111341" w14:textId="77777777" w:rsidR="00060D44" w:rsidRPr="00060D44" w:rsidRDefault="00060D44" w:rsidP="00060D44">
      <w:pPr>
        <w:pBdr>
          <w:top w:val="single" w:sz="4" w:space="1" w:color="auto"/>
        </w:pBdr>
        <w:tabs>
          <w:tab w:val="left" w:pos="709"/>
        </w:tabs>
        <w:autoSpaceDE w:val="0"/>
        <w:autoSpaceDN w:val="0"/>
        <w:spacing w:after="0" w:line="240" w:lineRule="auto"/>
        <w:ind w:left="5755"/>
        <w:rPr>
          <w:rFonts w:ascii="Times New Roman" w:eastAsia="Times New Roman" w:hAnsi="Times New Roman" w:cs="Times New Roman"/>
          <w:sz w:val="2"/>
          <w:szCs w:val="2"/>
          <w:lang w:eastAsia="ru-RU"/>
        </w:rPr>
      </w:pPr>
    </w:p>
    <w:p w14:paraId="6B1C87AB" w14:textId="77777777" w:rsidR="00060D44" w:rsidRPr="00060D44" w:rsidRDefault="00060D44" w:rsidP="00060D4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ab/>
        <w:t>.</w:t>
      </w:r>
    </w:p>
    <w:p w14:paraId="408D89E8" w14:textId="77777777" w:rsidR="00060D44" w:rsidRPr="00060D44" w:rsidRDefault="00060D44" w:rsidP="00060D44">
      <w:pPr>
        <w:pBdr>
          <w:top w:val="single" w:sz="4" w:space="1" w:color="auto"/>
        </w:pBdr>
        <w:tabs>
          <w:tab w:val="left" w:pos="709"/>
        </w:tabs>
        <w:autoSpaceDE w:val="0"/>
        <w:autoSpaceDN w:val="0"/>
        <w:spacing w:after="0" w:line="240" w:lineRule="auto"/>
        <w:ind w:right="113"/>
        <w:rPr>
          <w:rFonts w:ascii="Times New Roman" w:eastAsia="Times New Roman" w:hAnsi="Times New Roman" w:cs="Times New Roman"/>
          <w:sz w:val="2"/>
          <w:szCs w:val="2"/>
          <w:lang w:eastAsia="ru-RU"/>
        </w:rPr>
      </w:pPr>
    </w:p>
    <w:p w14:paraId="10F05A95"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2.</w:t>
      </w:r>
      <w:r w:rsidRPr="00060D44">
        <w:rPr>
          <w:rFonts w:ascii="Times New Roman" w:eastAsia="Times New Roman" w:hAnsi="Times New Roman" w:cs="Times New Roman"/>
          <w:sz w:val="24"/>
          <w:szCs w:val="24"/>
          <w:lang w:val="en-US" w:eastAsia="ru-RU"/>
        </w:rPr>
        <w:t> </w:t>
      </w:r>
      <w:r w:rsidRPr="00060D44">
        <w:rPr>
          <w:rFonts w:ascii="Times New Roman" w:eastAsia="Times New Roman" w:hAnsi="Times New Roman" w:cs="Times New Roman"/>
          <w:sz w:val="24"/>
          <w:szCs w:val="24"/>
          <w:lang w:eastAsia="ru-RU"/>
        </w:rPr>
        <w:t>ИНН/</w:t>
      </w:r>
      <w:proofErr w:type="gramStart"/>
      <w:r w:rsidRPr="00060D44">
        <w:rPr>
          <w:rFonts w:ascii="Times New Roman" w:eastAsia="Times New Roman" w:hAnsi="Times New Roman" w:cs="Times New Roman"/>
          <w:sz w:val="24"/>
          <w:szCs w:val="24"/>
          <w:lang w:eastAsia="ru-RU"/>
        </w:rPr>
        <w:t xml:space="preserve">КПП:  </w:t>
      </w:r>
      <w:r w:rsidRPr="00060D44">
        <w:rPr>
          <w:rFonts w:ascii="Times New Roman" w:eastAsia="Times New Roman" w:hAnsi="Times New Roman" w:cs="Times New Roman"/>
          <w:sz w:val="24"/>
          <w:szCs w:val="24"/>
          <w:lang w:eastAsia="ru-RU"/>
        </w:rPr>
        <w:tab/>
      </w:r>
      <w:proofErr w:type="gramEnd"/>
      <w:r w:rsidRPr="00060D44">
        <w:rPr>
          <w:rFonts w:ascii="Times New Roman" w:eastAsia="Times New Roman" w:hAnsi="Times New Roman" w:cs="Times New Roman"/>
          <w:sz w:val="24"/>
          <w:szCs w:val="24"/>
          <w:lang w:eastAsia="ru-RU"/>
        </w:rPr>
        <w:t>.</w:t>
      </w:r>
    </w:p>
    <w:p w14:paraId="6FCFBCAD" w14:textId="77777777" w:rsidR="00060D44" w:rsidRPr="00060D44" w:rsidRDefault="00060D44" w:rsidP="00060D44">
      <w:pPr>
        <w:pBdr>
          <w:top w:val="single" w:sz="4" w:space="1" w:color="auto"/>
        </w:pBdr>
        <w:tabs>
          <w:tab w:val="left" w:pos="709"/>
        </w:tabs>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 сведения о дате выдачи документа и выдавшем его органе)</w:t>
      </w:r>
    </w:p>
    <w:p w14:paraId="0F861BAE"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3. </w:t>
      </w:r>
      <w:proofErr w:type="gramStart"/>
      <w:r w:rsidRPr="00060D44">
        <w:rPr>
          <w:rFonts w:ascii="Times New Roman" w:eastAsia="Times New Roman" w:hAnsi="Times New Roman" w:cs="Times New Roman"/>
          <w:sz w:val="24"/>
          <w:szCs w:val="24"/>
          <w:lang w:eastAsia="ru-RU"/>
        </w:rPr>
        <w:t xml:space="preserve">ОГРН:  </w:t>
      </w:r>
      <w:r w:rsidRPr="00060D44">
        <w:rPr>
          <w:rFonts w:ascii="Times New Roman" w:eastAsia="Times New Roman" w:hAnsi="Times New Roman" w:cs="Times New Roman"/>
          <w:sz w:val="24"/>
          <w:szCs w:val="24"/>
          <w:lang w:eastAsia="ru-RU"/>
        </w:rPr>
        <w:tab/>
      </w:r>
      <w:proofErr w:type="gramEnd"/>
      <w:r w:rsidRPr="00060D44">
        <w:rPr>
          <w:rFonts w:ascii="Times New Roman" w:eastAsia="Times New Roman" w:hAnsi="Times New Roman" w:cs="Times New Roman"/>
          <w:sz w:val="24"/>
          <w:szCs w:val="24"/>
          <w:lang w:eastAsia="ru-RU"/>
        </w:rPr>
        <w:t>.</w:t>
      </w:r>
    </w:p>
    <w:p w14:paraId="26E0AC2B" w14:textId="77777777" w:rsidR="00060D44" w:rsidRPr="00060D44" w:rsidRDefault="00060D44" w:rsidP="00060D44">
      <w:pPr>
        <w:pBdr>
          <w:top w:val="single" w:sz="4" w:space="1" w:color="auto"/>
        </w:pBdr>
        <w:tabs>
          <w:tab w:val="left" w:pos="709"/>
        </w:tabs>
        <w:autoSpaceDE w:val="0"/>
        <w:autoSpaceDN w:val="0"/>
        <w:spacing w:after="0" w:line="240" w:lineRule="auto"/>
        <w:ind w:left="1616" w:right="113"/>
        <w:rPr>
          <w:rFonts w:ascii="Times New Roman" w:eastAsia="Times New Roman" w:hAnsi="Times New Roman" w:cs="Times New Roman"/>
          <w:sz w:val="2"/>
          <w:szCs w:val="2"/>
          <w:lang w:eastAsia="ru-RU"/>
        </w:rPr>
      </w:pPr>
    </w:p>
    <w:p w14:paraId="1439ABD1" w14:textId="77777777" w:rsidR="00060D44" w:rsidRPr="00060D44" w:rsidRDefault="00060D44" w:rsidP="0033006A">
      <w:pPr>
        <w:tabs>
          <w:tab w:val="left" w:pos="709"/>
        </w:tabs>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6124A1" w:rsidRPr="006124A1" w14:paraId="56EC69C6" w14:textId="77777777" w:rsidTr="006E64C2">
        <w:trPr>
          <w:trHeight w:val="262"/>
          <w:tblHeader/>
        </w:trPr>
        <w:tc>
          <w:tcPr>
            <w:tcW w:w="557" w:type="dxa"/>
            <w:tcBorders>
              <w:top w:val="single" w:sz="4" w:space="0" w:color="auto"/>
              <w:left w:val="single" w:sz="4" w:space="0" w:color="auto"/>
              <w:bottom w:val="single" w:sz="4" w:space="0" w:color="auto"/>
              <w:right w:val="single" w:sz="4" w:space="0" w:color="auto"/>
            </w:tcBorders>
          </w:tcPr>
          <w:p w14:paraId="03811B4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п/п</w:t>
            </w:r>
          </w:p>
        </w:tc>
        <w:tc>
          <w:tcPr>
            <w:tcW w:w="4109" w:type="dxa"/>
            <w:tcBorders>
              <w:top w:val="single" w:sz="4" w:space="0" w:color="auto"/>
              <w:left w:val="single" w:sz="4" w:space="0" w:color="auto"/>
              <w:bottom w:val="single" w:sz="4" w:space="0" w:color="auto"/>
              <w:right w:val="single" w:sz="4" w:space="0" w:color="auto"/>
            </w:tcBorders>
          </w:tcPr>
          <w:p w14:paraId="0AFFA4D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14:paraId="0C64B61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14:paraId="0EAA30E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14:paraId="3221D4C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Показатель</w:t>
            </w:r>
          </w:p>
        </w:tc>
      </w:tr>
      <w:tr w:rsidR="006124A1" w:rsidRPr="006124A1" w14:paraId="71DB7334" w14:textId="77777777" w:rsidTr="006E64C2">
        <w:tc>
          <w:tcPr>
            <w:tcW w:w="557" w:type="dxa"/>
            <w:tcBorders>
              <w:top w:val="single" w:sz="4" w:space="0" w:color="auto"/>
              <w:left w:val="single" w:sz="4" w:space="0" w:color="auto"/>
              <w:bottom w:val="single" w:sz="4" w:space="0" w:color="auto"/>
              <w:right w:val="single" w:sz="4" w:space="0" w:color="auto"/>
            </w:tcBorders>
          </w:tcPr>
          <w:p w14:paraId="46A2B37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w:t>
            </w:r>
          </w:p>
        </w:tc>
        <w:tc>
          <w:tcPr>
            <w:tcW w:w="4109" w:type="dxa"/>
            <w:tcBorders>
              <w:top w:val="single" w:sz="4" w:space="0" w:color="auto"/>
              <w:left w:val="single" w:sz="4" w:space="0" w:color="auto"/>
              <w:bottom w:val="single" w:sz="4" w:space="0" w:color="auto"/>
              <w:right w:val="single" w:sz="4" w:space="0" w:color="auto"/>
            </w:tcBorders>
          </w:tcPr>
          <w:p w14:paraId="6ACB8A3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1D830DD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25</w:t>
            </w:r>
          </w:p>
        </w:tc>
        <w:tc>
          <w:tcPr>
            <w:tcW w:w="1417" w:type="dxa"/>
            <w:tcBorders>
              <w:top w:val="single" w:sz="4" w:space="0" w:color="auto"/>
              <w:left w:val="single" w:sz="4" w:space="0" w:color="auto"/>
              <w:bottom w:val="single" w:sz="4" w:space="0" w:color="auto"/>
              <w:right w:val="single" w:sz="4" w:space="0" w:color="auto"/>
            </w:tcBorders>
          </w:tcPr>
          <w:p w14:paraId="47B7D10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621665F" w14:textId="77777777" w:rsidTr="006E64C2">
        <w:trPr>
          <w:trHeight w:val="1259"/>
        </w:trPr>
        <w:tc>
          <w:tcPr>
            <w:tcW w:w="557" w:type="dxa"/>
            <w:tcBorders>
              <w:top w:val="single" w:sz="4" w:space="0" w:color="auto"/>
              <w:left w:val="single" w:sz="4" w:space="0" w:color="auto"/>
              <w:bottom w:val="single" w:sz="4" w:space="0" w:color="auto"/>
              <w:right w:val="single" w:sz="4" w:space="0" w:color="auto"/>
            </w:tcBorders>
          </w:tcPr>
          <w:p w14:paraId="0ADF746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w:t>
            </w:r>
          </w:p>
        </w:tc>
        <w:tc>
          <w:tcPr>
            <w:tcW w:w="4109" w:type="dxa"/>
            <w:tcBorders>
              <w:top w:val="single" w:sz="4" w:space="0" w:color="auto"/>
              <w:left w:val="single" w:sz="4" w:space="0" w:color="auto"/>
              <w:bottom w:val="single" w:sz="4" w:space="0" w:color="auto"/>
              <w:right w:val="single" w:sz="4" w:space="0" w:color="auto"/>
            </w:tcBorders>
          </w:tcPr>
          <w:p w14:paraId="398227A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51390CE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49</w:t>
            </w:r>
          </w:p>
        </w:tc>
        <w:tc>
          <w:tcPr>
            <w:tcW w:w="1417" w:type="dxa"/>
            <w:tcBorders>
              <w:top w:val="single" w:sz="4" w:space="0" w:color="auto"/>
              <w:left w:val="single" w:sz="4" w:space="0" w:color="auto"/>
              <w:bottom w:val="single" w:sz="4" w:space="0" w:color="auto"/>
              <w:right w:val="single" w:sz="4" w:space="0" w:color="auto"/>
            </w:tcBorders>
          </w:tcPr>
          <w:p w14:paraId="14B02FA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0D6B83EF"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0A612DA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3.</w:t>
            </w:r>
          </w:p>
        </w:tc>
        <w:tc>
          <w:tcPr>
            <w:tcW w:w="4109" w:type="dxa"/>
            <w:tcBorders>
              <w:top w:val="single" w:sz="4" w:space="0" w:color="auto"/>
              <w:left w:val="single" w:sz="4" w:space="0" w:color="auto"/>
              <w:bottom w:val="single" w:sz="4" w:space="0" w:color="auto"/>
              <w:right w:val="single" w:sz="4" w:space="0" w:color="auto"/>
            </w:tcBorders>
          </w:tcPr>
          <w:p w14:paraId="4D20D25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sz w:val="24"/>
                <w:szCs w:val="24"/>
                <w:lang w:eastAsia="ar-SA"/>
              </w:rPr>
            </w:pPr>
            <w:r w:rsidRPr="006124A1">
              <w:rPr>
                <w:rFonts w:ascii="Times New Roman" w:eastAsia="Times New Roman" w:hAnsi="Times New Roman" w:cs="Times New Roman"/>
                <w:sz w:val="24"/>
                <w:szCs w:val="24"/>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616" w:type="dxa"/>
            <w:gridSpan w:val="2"/>
            <w:tcBorders>
              <w:top w:val="single" w:sz="4" w:space="0" w:color="auto"/>
              <w:left w:val="single" w:sz="4" w:space="0" w:color="auto"/>
              <w:bottom w:val="single" w:sz="4" w:space="0" w:color="auto"/>
              <w:right w:val="single" w:sz="4" w:space="0" w:color="auto"/>
            </w:tcBorders>
          </w:tcPr>
          <w:p w14:paraId="7F31D3F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59E1A8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73DF977"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70B11CB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6124A1">
              <w:rPr>
                <w:rFonts w:ascii="Times New Roman" w:eastAsia="Times New Roman" w:hAnsi="Times New Roman" w:cs="Times New Roman"/>
                <w:lang w:eastAsia="ar-SA"/>
              </w:rPr>
              <w:t>4</w:t>
            </w:r>
          </w:p>
        </w:tc>
        <w:tc>
          <w:tcPr>
            <w:tcW w:w="4109" w:type="dxa"/>
            <w:tcBorders>
              <w:top w:val="single" w:sz="4" w:space="0" w:color="auto"/>
              <w:left w:val="single" w:sz="4" w:space="0" w:color="auto"/>
              <w:bottom w:val="single" w:sz="4" w:space="0" w:color="auto"/>
              <w:right w:val="single" w:sz="4" w:space="0" w:color="auto"/>
            </w:tcBorders>
          </w:tcPr>
          <w:p w14:paraId="55A7C830"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616" w:type="dxa"/>
            <w:gridSpan w:val="2"/>
            <w:tcBorders>
              <w:top w:val="single" w:sz="4" w:space="0" w:color="auto"/>
              <w:left w:val="single" w:sz="4" w:space="0" w:color="auto"/>
              <w:bottom w:val="single" w:sz="4" w:space="0" w:color="auto"/>
              <w:right w:val="single" w:sz="4" w:space="0" w:color="auto"/>
            </w:tcBorders>
          </w:tcPr>
          <w:p w14:paraId="20B7B1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421ABFD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C3D3B3B"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3F980EB7"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5</w:t>
            </w:r>
          </w:p>
        </w:tc>
        <w:tc>
          <w:tcPr>
            <w:tcW w:w="4109" w:type="dxa"/>
            <w:tcBorders>
              <w:top w:val="single" w:sz="4" w:space="0" w:color="auto"/>
              <w:left w:val="single" w:sz="4" w:space="0" w:color="auto"/>
              <w:bottom w:val="single" w:sz="4" w:space="0" w:color="auto"/>
              <w:right w:val="single" w:sz="4" w:space="0" w:color="auto"/>
            </w:tcBorders>
          </w:tcPr>
          <w:p w14:paraId="47795D12"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616" w:type="dxa"/>
            <w:gridSpan w:val="2"/>
            <w:tcBorders>
              <w:top w:val="single" w:sz="4" w:space="0" w:color="auto"/>
              <w:left w:val="single" w:sz="4" w:space="0" w:color="auto"/>
              <w:bottom w:val="single" w:sz="4" w:space="0" w:color="auto"/>
              <w:right w:val="single" w:sz="4" w:space="0" w:color="auto"/>
            </w:tcBorders>
          </w:tcPr>
          <w:p w14:paraId="15F4462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5734B62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165FDF9" w14:textId="77777777" w:rsidTr="006E64C2">
        <w:trPr>
          <w:trHeight w:val="3810"/>
        </w:trPr>
        <w:tc>
          <w:tcPr>
            <w:tcW w:w="557" w:type="dxa"/>
            <w:tcBorders>
              <w:top w:val="single" w:sz="4" w:space="0" w:color="auto"/>
              <w:left w:val="single" w:sz="4" w:space="0" w:color="auto"/>
              <w:bottom w:val="single" w:sz="4" w:space="0" w:color="auto"/>
              <w:right w:val="single" w:sz="4" w:space="0" w:color="auto"/>
            </w:tcBorders>
          </w:tcPr>
          <w:p w14:paraId="741615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6</w:t>
            </w:r>
          </w:p>
        </w:tc>
        <w:tc>
          <w:tcPr>
            <w:tcW w:w="4109" w:type="dxa"/>
            <w:tcBorders>
              <w:top w:val="single" w:sz="4" w:space="0" w:color="auto"/>
              <w:left w:val="single" w:sz="4" w:space="0" w:color="auto"/>
              <w:bottom w:val="single" w:sz="4" w:space="0" w:color="auto"/>
              <w:right w:val="single" w:sz="4" w:space="0" w:color="auto"/>
            </w:tcBorders>
          </w:tcPr>
          <w:p w14:paraId="0E3D41FD"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616" w:type="dxa"/>
            <w:gridSpan w:val="2"/>
            <w:tcBorders>
              <w:top w:val="single" w:sz="4" w:space="0" w:color="auto"/>
              <w:left w:val="single" w:sz="4" w:space="0" w:color="auto"/>
              <w:bottom w:val="single" w:sz="4" w:space="0" w:color="auto"/>
              <w:right w:val="single" w:sz="4" w:space="0" w:color="auto"/>
            </w:tcBorders>
          </w:tcPr>
          <w:p w14:paraId="5F192DC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63FECF5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AB57FEC" w14:textId="77777777" w:rsidTr="006E64C2">
        <w:tc>
          <w:tcPr>
            <w:tcW w:w="557" w:type="dxa"/>
            <w:vMerge w:val="restart"/>
            <w:tcBorders>
              <w:top w:val="single" w:sz="4" w:space="0" w:color="auto"/>
              <w:left w:val="single" w:sz="4" w:space="0" w:color="auto"/>
              <w:bottom w:val="single" w:sz="4" w:space="0" w:color="auto"/>
              <w:right w:val="single" w:sz="4" w:space="0" w:color="auto"/>
            </w:tcBorders>
          </w:tcPr>
          <w:p w14:paraId="00CD157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7</w:t>
            </w:r>
          </w:p>
        </w:tc>
        <w:tc>
          <w:tcPr>
            <w:tcW w:w="4109" w:type="dxa"/>
            <w:vMerge w:val="restart"/>
            <w:tcBorders>
              <w:top w:val="single" w:sz="4" w:space="0" w:color="auto"/>
              <w:left w:val="single" w:sz="4" w:space="0" w:color="auto"/>
              <w:bottom w:val="single" w:sz="4" w:space="0" w:color="auto"/>
              <w:right w:val="single" w:sz="4" w:space="0" w:color="auto"/>
            </w:tcBorders>
          </w:tcPr>
          <w:p w14:paraId="56BD7888"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Среднесписочная численность работников за предшествующий календарный год, человек</w:t>
            </w:r>
          </w:p>
        </w:tc>
        <w:tc>
          <w:tcPr>
            <w:tcW w:w="1799" w:type="dxa"/>
            <w:tcBorders>
              <w:top w:val="single" w:sz="4" w:space="0" w:color="auto"/>
              <w:left w:val="single" w:sz="4" w:space="0" w:color="auto"/>
              <w:bottom w:val="single" w:sz="4" w:space="0" w:color="auto"/>
              <w:right w:val="single" w:sz="4" w:space="0" w:color="auto"/>
            </w:tcBorders>
          </w:tcPr>
          <w:p w14:paraId="3DC5CE60"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14:paraId="688B1D6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14:paraId="3BF4D5A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указывается количество человек</w:t>
            </w:r>
            <w:r w:rsidRPr="006124A1">
              <w:rPr>
                <w:rFonts w:ascii="Times New Roman" w:eastAsia="Times New Roman" w:hAnsi="Times New Roman" w:cs="Times New Roman"/>
                <w:sz w:val="24"/>
                <w:szCs w:val="24"/>
                <w:lang w:eastAsia="ar-SA"/>
              </w:rPr>
              <w:br/>
              <w:t>(за предшест</w:t>
            </w:r>
            <w:r w:rsidRPr="006124A1">
              <w:rPr>
                <w:rFonts w:ascii="Times New Roman" w:eastAsia="Times New Roman" w:hAnsi="Times New Roman" w:cs="Times New Roman"/>
                <w:sz w:val="24"/>
                <w:szCs w:val="24"/>
                <w:lang w:eastAsia="ar-SA"/>
              </w:rPr>
              <w:softHyphen/>
              <w:t>вующий календарный год)</w:t>
            </w:r>
          </w:p>
        </w:tc>
      </w:tr>
      <w:tr w:rsidR="006124A1" w:rsidRPr="006124A1" w14:paraId="3A15B87F" w14:textId="77777777" w:rsidTr="006E64C2">
        <w:tc>
          <w:tcPr>
            <w:tcW w:w="557" w:type="dxa"/>
            <w:vMerge/>
            <w:tcBorders>
              <w:top w:val="single" w:sz="4" w:space="0" w:color="auto"/>
              <w:left w:val="single" w:sz="4" w:space="0" w:color="auto"/>
              <w:bottom w:val="single" w:sz="4" w:space="0" w:color="auto"/>
              <w:right w:val="single" w:sz="4" w:space="0" w:color="auto"/>
            </w:tcBorders>
          </w:tcPr>
          <w:p w14:paraId="5FF95E2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7C9E84D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685C0C0B"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15 – микропред</w:t>
            </w:r>
            <w:r w:rsidRPr="006124A1">
              <w:rPr>
                <w:rFonts w:ascii="Times New Roman" w:eastAsia="Times New Roman" w:hAnsi="Times New Roman" w:cs="Times New Roman"/>
                <w:sz w:val="24"/>
                <w:szCs w:val="24"/>
                <w:lang w:eastAsia="ar-SA"/>
              </w:rPr>
              <w:softHyphen/>
              <w:t>приятие</w:t>
            </w:r>
          </w:p>
        </w:tc>
        <w:tc>
          <w:tcPr>
            <w:tcW w:w="1817" w:type="dxa"/>
            <w:vMerge/>
            <w:tcBorders>
              <w:top w:val="single" w:sz="4" w:space="0" w:color="auto"/>
              <w:left w:val="single" w:sz="4" w:space="0" w:color="auto"/>
              <w:bottom w:val="single" w:sz="4" w:space="0" w:color="auto"/>
              <w:right w:val="single" w:sz="4" w:space="0" w:color="auto"/>
            </w:tcBorders>
          </w:tcPr>
          <w:p w14:paraId="2E46E24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top w:val="single" w:sz="4" w:space="0" w:color="auto"/>
              <w:left w:val="single" w:sz="4" w:space="0" w:color="auto"/>
              <w:bottom w:val="single" w:sz="4" w:space="0" w:color="auto"/>
              <w:right w:val="single" w:sz="4" w:space="0" w:color="auto"/>
            </w:tcBorders>
          </w:tcPr>
          <w:p w14:paraId="7063A74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r>
      <w:tr w:rsidR="006124A1" w:rsidRPr="006124A1" w14:paraId="27B1ABF0" w14:textId="77777777" w:rsidTr="006E64C2">
        <w:trPr>
          <w:trHeight w:val="866"/>
        </w:trPr>
        <w:tc>
          <w:tcPr>
            <w:tcW w:w="557" w:type="dxa"/>
            <w:vMerge w:val="restart"/>
            <w:tcBorders>
              <w:top w:val="single" w:sz="4" w:space="0" w:color="auto"/>
              <w:left w:val="single" w:sz="4" w:space="0" w:color="auto"/>
              <w:bottom w:val="single" w:sz="4" w:space="0" w:color="auto"/>
              <w:right w:val="single" w:sz="4" w:space="0" w:color="auto"/>
            </w:tcBorders>
          </w:tcPr>
          <w:p w14:paraId="6E53A84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w:t>
            </w:r>
          </w:p>
        </w:tc>
        <w:tc>
          <w:tcPr>
            <w:tcW w:w="4109" w:type="dxa"/>
            <w:vMerge w:val="restart"/>
            <w:tcBorders>
              <w:top w:val="single" w:sz="4" w:space="0" w:color="auto"/>
              <w:left w:val="single" w:sz="4" w:space="0" w:color="auto"/>
              <w:bottom w:val="single" w:sz="4" w:space="0" w:color="auto"/>
              <w:right w:val="single" w:sz="4" w:space="0" w:color="auto"/>
            </w:tcBorders>
          </w:tcPr>
          <w:p w14:paraId="1A6C1C04"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99" w:type="dxa"/>
            <w:tcBorders>
              <w:top w:val="single" w:sz="4" w:space="0" w:color="auto"/>
              <w:left w:val="single" w:sz="4" w:space="0" w:color="auto"/>
              <w:bottom w:val="single" w:sz="4" w:space="0" w:color="auto"/>
              <w:right w:val="single" w:sz="4" w:space="0" w:color="auto"/>
            </w:tcBorders>
          </w:tcPr>
          <w:p w14:paraId="407B861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800</w:t>
            </w:r>
          </w:p>
        </w:tc>
        <w:tc>
          <w:tcPr>
            <w:tcW w:w="1817" w:type="dxa"/>
            <w:vMerge w:val="restart"/>
            <w:tcBorders>
              <w:top w:val="single" w:sz="4" w:space="0" w:color="auto"/>
              <w:left w:val="single" w:sz="4" w:space="0" w:color="auto"/>
              <w:bottom w:val="single" w:sz="4" w:space="0" w:color="auto"/>
              <w:right w:val="single" w:sz="4" w:space="0" w:color="auto"/>
            </w:tcBorders>
          </w:tcPr>
          <w:p w14:paraId="5DD4FD5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2000</w:t>
            </w:r>
          </w:p>
        </w:tc>
        <w:tc>
          <w:tcPr>
            <w:tcW w:w="1417" w:type="dxa"/>
            <w:vMerge w:val="restart"/>
            <w:tcBorders>
              <w:top w:val="single" w:sz="4" w:space="0" w:color="auto"/>
              <w:left w:val="single" w:sz="4" w:space="0" w:color="auto"/>
              <w:right w:val="single" w:sz="4" w:space="0" w:color="auto"/>
            </w:tcBorders>
          </w:tcPr>
          <w:p w14:paraId="4F09027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lang w:eastAsia="ar-SA"/>
              </w:rPr>
              <w:t>указывается в млн. рублей</w:t>
            </w:r>
            <w:r w:rsidRPr="006124A1">
              <w:rPr>
                <w:rFonts w:ascii="Times New Roman" w:eastAsia="Times New Roman" w:hAnsi="Times New Roman" w:cs="Times New Roman"/>
                <w:lang w:eastAsia="ar-SA"/>
              </w:rPr>
              <w:br/>
              <w:t>(за предшест</w:t>
            </w:r>
            <w:r w:rsidRPr="006124A1">
              <w:rPr>
                <w:rFonts w:ascii="Times New Roman" w:eastAsia="Times New Roman" w:hAnsi="Times New Roman" w:cs="Times New Roman"/>
                <w:lang w:eastAsia="ar-SA"/>
              </w:rPr>
              <w:softHyphen/>
              <w:t>вующий календарный год)</w:t>
            </w:r>
          </w:p>
        </w:tc>
      </w:tr>
      <w:tr w:rsidR="006124A1" w:rsidRPr="006124A1" w14:paraId="040C44A3" w14:textId="77777777" w:rsidTr="006E64C2">
        <w:tc>
          <w:tcPr>
            <w:tcW w:w="557" w:type="dxa"/>
            <w:vMerge/>
            <w:tcBorders>
              <w:top w:val="single" w:sz="4" w:space="0" w:color="auto"/>
              <w:left w:val="single" w:sz="4" w:space="0" w:color="auto"/>
              <w:bottom w:val="single" w:sz="4" w:space="0" w:color="auto"/>
              <w:right w:val="single" w:sz="4" w:space="0" w:color="auto"/>
            </w:tcBorders>
          </w:tcPr>
          <w:p w14:paraId="661DDBF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228BB0E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640D52A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120 в год - микропредприятие</w:t>
            </w:r>
          </w:p>
        </w:tc>
        <w:tc>
          <w:tcPr>
            <w:tcW w:w="1817" w:type="dxa"/>
            <w:vMerge/>
            <w:tcBorders>
              <w:top w:val="single" w:sz="4" w:space="0" w:color="auto"/>
              <w:left w:val="single" w:sz="4" w:space="0" w:color="auto"/>
              <w:bottom w:val="single" w:sz="4" w:space="0" w:color="auto"/>
              <w:right w:val="single" w:sz="4" w:space="0" w:color="auto"/>
            </w:tcBorders>
          </w:tcPr>
          <w:p w14:paraId="6E296D6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left w:val="single" w:sz="4" w:space="0" w:color="auto"/>
              <w:bottom w:val="single" w:sz="4" w:space="0" w:color="auto"/>
              <w:right w:val="single" w:sz="4" w:space="0" w:color="auto"/>
            </w:tcBorders>
          </w:tcPr>
          <w:p w14:paraId="46569E8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254780E" w14:textId="77777777" w:rsidTr="006E64C2">
        <w:trPr>
          <w:trHeight w:val="1400"/>
        </w:trPr>
        <w:tc>
          <w:tcPr>
            <w:tcW w:w="557" w:type="dxa"/>
            <w:tcBorders>
              <w:top w:val="single" w:sz="4" w:space="0" w:color="auto"/>
              <w:left w:val="single" w:sz="4" w:space="0" w:color="auto"/>
              <w:bottom w:val="single" w:sz="4" w:space="0" w:color="auto"/>
              <w:right w:val="single" w:sz="4" w:space="0" w:color="auto"/>
            </w:tcBorders>
          </w:tcPr>
          <w:p w14:paraId="65B1DF6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9.</w:t>
            </w:r>
          </w:p>
        </w:tc>
        <w:tc>
          <w:tcPr>
            <w:tcW w:w="4109" w:type="dxa"/>
            <w:tcBorders>
              <w:top w:val="single" w:sz="4" w:space="0" w:color="auto"/>
              <w:left w:val="single" w:sz="4" w:space="0" w:color="auto"/>
              <w:bottom w:val="single" w:sz="4" w:space="0" w:color="auto"/>
              <w:right w:val="single" w:sz="4" w:space="0" w:color="auto"/>
            </w:tcBorders>
          </w:tcPr>
          <w:p w14:paraId="73D4697A"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14:paraId="36DF5F3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316DB6CD" w14:textId="77777777" w:rsidTr="006E64C2">
        <w:tc>
          <w:tcPr>
            <w:tcW w:w="557" w:type="dxa"/>
            <w:tcBorders>
              <w:top w:val="single" w:sz="4" w:space="0" w:color="auto"/>
              <w:left w:val="single" w:sz="4" w:space="0" w:color="auto"/>
              <w:bottom w:val="single" w:sz="4" w:space="0" w:color="auto"/>
              <w:right w:val="single" w:sz="4" w:space="0" w:color="auto"/>
            </w:tcBorders>
          </w:tcPr>
          <w:p w14:paraId="6D8E77F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10</w:t>
            </w:r>
          </w:p>
        </w:tc>
        <w:tc>
          <w:tcPr>
            <w:tcW w:w="4109" w:type="dxa"/>
            <w:tcBorders>
              <w:top w:val="single" w:sz="4" w:space="0" w:color="auto"/>
              <w:left w:val="single" w:sz="4" w:space="0" w:color="auto"/>
              <w:bottom w:val="single" w:sz="4" w:space="0" w:color="auto"/>
              <w:right w:val="single" w:sz="4" w:space="0" w:color="auto"/>
            </w:tcBorders>
          </w:tcPr>
          <w:p w14:paraId="0D9D387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hyperlink r:id="rId14"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5"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638CF3B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58E91335" w14:textId="77777777" w:rsidTr="006E64C2">
        <w:tc>
          <w:tcPr>
            <w:tcW w:w="557" w:type="dxa"/>
            <w:tcBorders>
              <w:top w:val="single" w:sz="4" w:space="0" w:color="auto"/>
              <w:left w:val="single" w:sz="4" w:space="0" w:color="auto"/>
              <w:bottom w:val="single" w:sz="4" w:space="0" w:color="auto"/>
              <w:right w:val="single" w:sz="4" w:space="0" w:color="auto"/>
            </w:tcBorders>
          </w:tcPr>
          <w:p w14:paraId="590AA6B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11</w:t>
            </w:r>
          </w:p>
        </w:tc>
        <w:tc>
          <w:tcPr>
            <w:tcW w:w="4109" w:type="dxa"/>
            <w:tcBorders>
              <w:top w:val="single" w:sz="4" w:space="0" w:color="auto"/>
              <w:left w:val="single" w:sz="4" w:space="0" w:color="auto"/>
              <w:bottom w:val="single" w:sz="4" w:space="0" w:color="auto"/>
              <w:right w:val="single" w:sz="4" w:space="0" w:color="auto"/>
            </w:tcBorders>
          </w:tcPr>
          <w:p w14:paraId="08AACF4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производимых субъектами малого и среднего предпринимательства товарах, работах, услугах с указанием кодов</w:t>
            </w:r>
            <w:r w:rsidRPr="006124A1">
              <w:rPr>
                <w:rFonts w:ascii="Times New Roman" w:eastAsia="Times New Roman" w:hAnsi="Times New Roman" w:cs="Times New Roman"/>
                <w:sz w:val="24"/>
                <w:szCs w:val="24"/>
                <w:highlight w:val="yellow"/>
                <w:lang w:eastAsia="ar-SA"/>
              </w:rPr>
              <w:t xml:space="preserve"> </w:t>
            </w:r>
            <w:r w:rsidRPr="006124A1">
              <w:rPr>
                <w:rFonts w:ascii="Times New Roman" w:eastAsia="Times New Roman" w:hAnsi="Times New Roman" w:cs="Times New Roman"/>
                <w:sz w:val="24"/>
                <w:szCs w:val="24"/>
                <w:lang w:eastAsia="ar-SA"/>
              </w:rPr>
              <w:t>ОКВЭД/</w:t>
            </w:r>
            <w:hyperlink r:id="rId16"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7"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1BDF19A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6462E950" w14:textId="77777777" w:rsidTr="006E64C2">
        <w:tc>
          <w:tcPr>
            <w:tcW w:w="557" w:type="dxa"/>
            <w:tcBorders>
              <w:top w:val="single" w:sz="4" w:space="0" w:color="auto"/>
              <w:left w:val="single" w:sz="4" w:space="0" w:color="auto"/>
              <w:bottom w:val="single" w:sz="4" w:space="0" w:color="auto"/>
              <w:right w:val="single" w:sz="4" w:space="0" w:color="auto"/>
            </w:tcBorders>
          </w:tcPr>
          <w:p w14:paraId="0092C0C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w:t>
            </w:r>
          </w:p>
        </w:tc>
        <w:tc>
          <w:tcPr>
            <w:tcW w:w="4109" w:type="dxa"/>
            <w:tcBorders>
              <w:top w:val="single" w:sz="4" w:space="0" w:color="auto"/>
              <w:left w:val="single" w:sz="4" w:space="0" w:color="auto"/>
              <w:bottom w:val="single" w:sz="4" w:space="0" w:color="auto"/>
              <w:right w:val="single" w:sz="4" w:space="0" w:color="auto"/>
            </w:tcBorders>
          </w:tcPr>
          <w:p w14:paraId="18FA7B0C"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14:paraId="5C4F2C4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r w:rsidR="006124A1" w:rsidRPr="006124A1" w14:paraId="3EB99158" w14:textId="77777777" w:rsidTr="006E64C2">
        <w:tc>
          <w:tcPr>
            <w:tcW w:w="557" w:type="dxa"/>
            <w:tcBorders>
              <w:top w:val="single" w:sz="4" w:space="0" w:color="auto"/>
              <w:left w:val="single" w:sz="4" w:space="0" w:color="auto"/>
              <w:bottom w:val="single" w:sz="4" w:space="0" w:color="auto"/>
              <w:right w:val="single" w:sz="4" w:space="0" w:color="auto"/>
            </w:tcBorders>
          </w:tcPr>
          <w:p w14:paraId="419D7CB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13</w:t>
            </w:r>
          </w:p>
        </w:tc>
        <w:tc>
          <w:tcPr>
            <w:tcW w:w="4109" w:type="dxa"/>
            <w:tcBorders>
              <w:top w:val="single" w:sz="4" w:space="0" w:color="auto"/>
              <w:left w:val="single" w:sz="4" w:space="0" w:color="auto"/>
              <w:bottom w:val="single" w:sz="4" w:space="0" w:color="auto"/>
              <w:right w:val="single" w:sz="4" w:space="0" w:color="auto"/>
            </w:tcBorders>
          </w:tcPr>
          <w:p w14:paraId="51C6BD2B"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14:paraId="5053ED0B"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(в случае участия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наименование заказчика, реализующего программу партнерства)</w:t>
            </w:r>
          </w:p>
        </w:tc>
      </w:tr>
      <w:tr w:rsidR="006124A1" w:rsidRPr="006124A1" w14:paraId="0146EE62" w14:textId="77777777" w:rsidTr="006E64C2">
        <w:tc>
          <w:tcPr>
            <w:tcW w:w="557" w:type="dxa"/>
            <w:tcBorders>
              <w:top w:val="single" w:sz="4" w:space="0" w:color="auto"/>
              <w:left w:val="single" w:sz="4" w:space="0" w:color="auto"/>
              <w:bottom w:val="single" w:sz="4" w:space="0" w:color="auto"/>
              <w:right w:val="single" w:sz="4" w:space="0" w:color="auto"/>
            </w:tcBorders>
          </w:tcPr>
          <w:p w14:paraId="7009A858"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14</w:t>
            </w:r>
          </w:p>
        </w:tc>
        <w:tc>
          <w:tcPr>
            <w:tcW w:w="4109" w:type="dxa"/>
            <w:tcBorders>
              <w:top w:val="single" w:sz="4" w:space="0" w:color="auto"/>
              <w:left w:val="single" w:sz="4" w:space="0" w:color="auto"/>
              <w:bottom w:val="single" w:sz="4" w:space="0" w:color="auto"/>
              <w:right w:val="single" w:sz="4" w:space="0" w:color="auto"/>
            </w:tcBorders>
          </w:tcPr>
          <w:p w14:paraId="3D8C2DD5"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14:paraId="45C71394"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(при наличии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количество исполненных контрактов или договоров и общая сумма)</w:t>
            </w:r>
          </w:p>
        </w:tc>
      </w:tr>
      <w:tr w:rsidR="006124A1" w:rsidRPr="006124A1" w14:paraId="4BF42E65" w14:textId="77777777" w:rsidTr="006E64C2">
        <w:tc>
          <w:tcPr>
            <w:tcW w:w="557" w:type="dxa"/>
            <w:tcBorders>
              <w:top w:val="single" w:sz="4" w:space="0" w:color="auto"/>
              <w:left w:val="single" w:sz="4" w:space="0" w:color="auto"/>
              <w:bottom w:val="single" w:sz="4" w:space="0" w:color="auto"/>
              <w:right w:val="single" w:sz="4" w:space="0" w:color="auto"/>
            </w:tcBorders>
          </w:tcPr>
          <w:p w14:paraId="1933E25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15</w:t>
            </w:r>
          </w:p>
        </w:tc>
        <w:tc>
          <w:tcPr>
            <w:tcW w:w="4109" w:type="dxa"/>
            <w:tcBorders>
              <w:top w:val="single" w:sz="4" w:space="0" w:color="auto"/>
              <w:left w:val="single" w:sz="4" w:space="0" w:color="auto"/>
              <w:bottom w:val="single" w:sz="4" w:space="0" w:color="auto"/>
              <w:right w:val="single" w:sz="4" w:space="0" w:color="auto"/>
            </w:tcBorders>
          </w:tcPr>
          <w:p w14:paraId="768015E6"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14:paraId="2AD5178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r w:rsidR="006124A1" w:rsidRPr="006124A1" w14:paraId="780B2B92" w14:textId="77777777" w:rsidTr="006E64C2">
        <w:tc>
          <w:tcPr>
            <w:tcW w:w="557" w:type="dxa"/>
            <w:tcBorders>
              <w:top w:val="single" w:sz="4" w:space="0" w:color="auto"/>
              <w:left w:val="single" w:sz="4" w:space="0" w:color="auto"/>
              <w:bottom w:val="single" w:sz="4" w:space="0" w:color="auto"/>
              <w:right w:val="single" w:sz="4" w:space="0" w:color="auto"/>
            </w:tcBorders>
          </w:tcPr>
          <w:p w14:paraId="71A4B3C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16</w:t>
            </w:r>
          </w:p>
        </w:tc>
        <w:tc>
          <w:tcPr>
            <w:tcW w:w="4109" w:type="dxa"/>
            <w:tcBorders>
              <w:top w:val="single" w:sz="4" w:space="0" w:color="auto"/>
              <w:left w:val="single" w:sz="4" w:space="0" w:color="auto"/>
              <w:bottom w:val="single" w:sz="4" w:space="0" w:color="auto"/>
              <w:right w:val="single" w:sz="4" w:space="0" w:color="auto"/>
            </w:tcBorders>
          </w:tcPr>
          <w:p w14:paraId="5692BAE1"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14:paraId="561829D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bl>
    <w:p w14:paraId="5F937EE4" w14:textId="77777777" w:rsidR="00060D44" w:rsidRPr="00060D44" w:rsidRDefault="00060D44" w:rsidP="005A494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lang w:eastAsia="ar-SA"/>
        </w:rPr>
        <w:br w:type="textWrapping" w:clear="all"/>
        <w:t>____________________________________</w:t>
      </w:r>
    </w:p>
    <w:p w14:paraId="3877DE99"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vertAlign w:val="superscript"/>
          <w:lang w:eastAsia="ar-SA"/>
        </w:rPr>
        <w:t xml:space="preserve">                                              (подпись)</w:t>
      </w:r>
    </w:p>
    <w:p w14:paraId="69A37164"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 xml:space="preserve">        М.П.</w:t>
      </w:r>
    </w:p>
    <w:p w14:paraId="3E41F30D"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14:paraId="03161EE1"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___________________________________________________________________________</w:t>
      </w:r>
    </w:p>
    <w:p w14:paraId="02AB597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060D44">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0293AE6F" w14:textId="77777777"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14:paraId="76978307"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конец формы</w:t>
      </w:r>
    </w:p>
    <w:p w14:paraId="2D8A8A4A"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Инструкции по заполнению</w:t>
      </w:r>
    </w:p>
    <w:p w14:paraId="36E7F50D" w14:textId="77777777" w:rsidR="005A4949" w:rsidRDefault="005A4949" w:rsidP="005A4949">
      <w:pPr>
        <w:tabs>
          <w:tab w:val="left" w:pos="0"/>
        </w:tabs>
        <w:suppressAutoHyphens/>
        <w:spacing w:after="0"/>
        <w:ind w:firstLine="425"/>
        <w:jc w:val="both"/>
        <w:rPr>
          <w:rFonts w:ascii="Times New Roman" w:eastAsia="Times New Roman" w:hAnsi="Times New Roman" w:cs="Times New Roman"/>
          <w:sz w:val="20"/>
          <w:szCs w:val="20"/>
          <w:lang w:eastAsia="ar-SA"/>
        </w:rPr>
      </w:pPr>
    </w:p>
    <w:p w14:paraId="7BB0C817" w14:textId="77777777" w:rsidR="00DA6987" w:rsidRPr="00E67EF1" w:rsidRDefault="00D561FE" w:rsidP="00E67EF1">
      <w:pPr>
        <w:tabs>
          <w:tab w:val="left" w:pos="0"/>
          <w:tab w:val="left" w:pos="567"/>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1. </w:t>
      </w:r>
      <w:r w:rsidR="00DA6987" w:rsidRPr="00E67EF1">
        <w:rPr>
          <w:rFonts w:ascii="Times New Roman" w:eastAsia="Times New Roman" w:hAnsi="Times New Roman" w:cs="Times New Roman"/>
          <w:sz w:val="18"/>
          <w:szCs w:val="18"/>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p>
    <w:p w14:paraId="47F9086D" w14:textId="77777777" w:rsidR="00DA6987" w:rsidRPr="00E67EF1" w:rsidRDefault="00DA6987" w:rsidP="00E67EF1">
      <w:pPr>
        <w:tabs>
          <w:tab w:val="left" w:pos="0"/>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37C510FE" w14:textId="77777777" w:rsidR="00D561FE" w:rsidRPr="00E67EF1" w:rsidRDefault="00DA6987" w:rsidP="00E67EF1">
      <w:pPr>
        <w:tabs>
          <w:tab w:val="left" w:pos="0"/>
        </w:tabs>
        <w:suppressAutoHyphens/>
        <w:spacing w:after="0"/>
        <w:jc w:val="both"/>
        <w:rPr>
          <w:rFonts w:ascii="Times New Roman" w:eastAsia="Calibri"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3.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sidR="007A21A0" w:rsidRPr="00E67EF1">
        <w:rPr>
          <w:rFonts w:ascii="Times New Roman" w:eastAsia="Times New Roman" w:hAnsi="Times New Roman" w:cs="Times New Roman"/>
          <w:sz w:val="18"/>
          <w:szCs w:val="18"/>
          <w:lang w:eastAsia="ar-SA"/>
        </w:rPr>
        <w:t>«в»</w:t>
      </w:r>
      <w:r w:rsidRPr="00E67EF1">
        <w:rPr>
          <w:rFonts w:ascii="Times New Roman" w:eastAsia="Times New Roman" w:hAnsi="Times New Roman" w:cs="Times New Roman"/>
          <w:sz w:val="18"/>
          <w:szCs w:val="18"/>
          <w:lang w:eastAsia="ar-SA"/>
        </w:rPr>
        <w:t xml:space="preserve"> - </w:t>
      </w:r>
      <w:r w:rsidR="007A21A0" w:rsidRPr="00E67EF1">
        <w:rPr>
          <w:rFonts w:ascii="Times New Roman" w:eastAsia="Times New Roman" w:hAnsi="Times New Roman" w:cs="Times New Roman"/>
          <w:sz w:val="18"/>
          <w:szCs w:val="18"/>
          <w:lang w:eastAsia="ar-SA"/>
        </w:rPr>
        <w:t>«д»</w:t>
      </w:r>
      <w:r w:rsidRPr="00E67EF1">
        <w:rPr>
          <w:rFonts w:ascii="Times New Roman" w:eastAsia="Times New Roman" w:hAnsi="Times New Roman" w:cs="Times New Roman"/>
          <w:sz w:val="18"/>
          <w:szCs w:val="18"/>
          <w:lang w:eastAsia="ar-SA"/>
        </w:rPr>
        <w:t xml:space="preserve"> пункта 1 части 1.1 статьи 4 Федерального закона </w:t>
      </w:r>
      <w:r w:rsidR="007A21A0" w:rsidRPr="00E67EF1">
        <w:rPr>
          <w:rFonts w:ascii="Times New Roman" w:eastAsia="Times New Roman" w:hAnsi="Times New Roman" w:cs="Times New Roman"/>
          <w:sz w:val="18"/>
          <w:szCs w:val="18"/>
          <w:lang w:eastAsia="ar-SA"/>
        </w:rPr>
        <w:t>«</w:t>
      </w:r>
      <w:r w:rsidRPr="00E67EF1">
        <w:rPr>
          <w:rFonts w:ascii="Times New Roman" w:eastAsia="Times New Roman" w:hAnsi="Times New Roman" w:cs="Times New Roman"/>
          <w:sz w:val="18"/>
          <w:szCs w:val="18"/>
          <w:lang w:eastAsia="ar-SA"/>
        </w:rPr>
        <w:t>О развитии малого и среднего предпринима</w:t>
      </w:r>
      <w:r w:rsidR="007A21A0" w:rsidRPr="00E67EF1">
        <w:rPr>
          <w:rFonts w:ascii="Times New Roman" w:eastAsia="Times New Roman" w:hAnsi="Times New Roman" w:cs="Times New Roman"/>
          <w:sz w:val="18"/>
          <w:szCs w:val="18"/>
          <w:lang w:eastAsia="ar-SA"/>
        </w:rPr>
        <w:t>тельства в Российской Федерации»</w:t>
      </w:r>
      <w:r w:rsidRPr="00E67EF1">
        <w:rPr>
          <w:rFonts w:ascii="Times New Roman" w:eastAsia="Times New Roman" w:hAnsi="Times New Roman" w:cs="Times New Roman"/>
          <w:sz w:val="18"/>
          <w:szCs w:val="18"/>
          <w:lang w:eastAsia="ar-SA"/>
        </w:rPr>
        <w:t>.</w:t>
      </w:r>
    </w:p>
    <w:p w14:paraId="1E29C07C" w14:textId="77777777" w:rsidR="00D561FE" w:rsidRPr="00E67EF1" w:rsidRDefault="007A21A0" w:rsidP="00E67EF1">
      <w:pPr>
        <w:rPr>
          <w:sz w:val="18"/>
          <w:szCs w:val="18"/>
        </w:rPr>
      </w:pPr>
      <w:r w:rsidRPr="00E67EF1">
        <w:rPr>
          <w:rFonts w:ascii="Times New Roman" w:eastAsia="Times New Roman" w:hAnsi="Times New Roman" w:cs="Times New Roman"/>
          <w:sz w:val="18"/>
          <w:szCs w:val="18"/>
          <w:lang w:eastAsia="ar-SA"/>
        </w:rPr>
        <w:t>4. Пункты 1 - 11 настоящего документа являются обязательными для заполнения.</w:t>
      </w:r>
    </w:p>
    <w:p w14:paraId="42CA1137" w14:textId="77777777"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D033F59" w14:textId="77777777" w:rsidR="003A65B6" w:rsidRDefault="003A65B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0A22766"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7CE6DBD"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554C4E6"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80245DD" w14:textId="77777777" w:rsidR="00A77CE9" w:rsidRPr="00A77CE9" w:rsidRDefault="00A77CE9" w:rsidP="00A77CE9">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cs="Times New Roman"/>
          <w:b/>
          <w:snapToGrid w:val="0"/>
          <w:sz w:val="24"/>
          <w:szCs w:val="24"/>
          <w:lang w:eastAsia="ru-RU"/>
        </w:rPr>
      </w:pPr>
      <w:bookmarkStart w:id="356" w:name="_Toc441766570"/>
      <w:bookmarkStart w:id="357" w:name="_Toc440887384"/>
      <w:bookmarkStart w:id="358" w:name="_Toc379967956"/>
      <w:bookmarkStart w:id="359" w:name="_Toc306106360"/>
      <w:bookmarkStart w:id="360" w:name="_Toc176240332"/>
      <w:bookmarkStart w:id="361" w:name="_Toc69728991"/>
      <w:bookmarkStart w:id="362" w:name="_Toc57314677"/>
      <w:bookmarkStart w:id="363" w:name="_Ref55336389"/>
      <w:bookmarkStart w:id="364" w:name="_Toc480200666"/>
      <w:bookmarkStart w:id="365" w:name="_Toc479941750"/>
      <w:bookmarkStart w:id="366" w:name="_Toc479855638"/>
      <w:bookmarkStart w:id="367" w:name="_Toc454979846"/>
      <w:bookmarkStart w:id="368" w:name="_Toc386464022"/>
      <w:bookmarkStart w:id="369" w:name="_Ref55336378"/>
      <w:bookmarkStart w:id="370" w:name="_Toc491095929"/>
      <w:r w:rsidRPr="00A77CE9">
        <w:rPr>
          <w:rFonts w:ascii="Times New Roman" w:eastAsia="Times New Roman" w:hAnsi="Times New Roman" w:cs="Times New Roman"/>
          <w:b/>
          <w:snapToGrid w:val="0"/>
          <w:sz w:val="24"/>
          <w:szCs w:val="24"/>
          <w:lang w:eastAsia="ru-RU"/>
        </w:rPr>
        <w:t>Справка о материально-технических ресурсах (форма 5)</w:t>
      </w:r>
      <w:bookmarkEnd w:id="356"/>
      <w:bookmarkEnd w:id="357"/>
      <w:bookmarkEnd w:id="358"/>
      <w:bookmarkEnd w:id="359"/>
      <w:bookmarkEnd w:id="360"/>
      <w:bookmarkEnd w:id="361"/>
      <w:bookmarkEnd w:id="362"/>
      <w:bookmarkEnd w:id="363"/>
    </w:p>
    <w:p w14:paraId="0A3F2C32" w14:textId="77777777" w:rsidR="00A77CE9" w:rsidRPr="00A77CE9" w:rsidRDefault="00A77CE9" w:rsidP="00A77CE9">
      <w:pPr>
        <w:tabs>
          <w:tab w:val="left" w:pos="425"/>
          <w:tab w:val="left" w:pos="567"/>
          <w:tab w:val="left" w:pos="709"/>
          <w:tab w:val="num" w:pos="1494"/>
        </w:tabs>
        <w:suppressAutoHyphens/>
        <w:spacing w:after="0" w:line="240" w:lineRule="auto"/>
        <w:jc w:val="center"/>
        <w:rPr>
          <w:rFonts w:ascii="Times New Roman" w:eastAsia="Times New Roman" w:hAnsi="Times New Roman" w:cs="Times New Roman"/>
          <w:snapToGrid w:val="0"/>
          <w:sz w:val="24"/>
          <w:szCs w:val="24"/>
          <w:lang w:eastAsia="ru-RU"/>
        </w:rPr>
      </w:pPr>
      <w:bookmarkStart w:id="371" w:name="_Toc176240333"/>
      <w:r w:rsidRPr="00A77CE9">
        <w:rPr>
          <w:rFonts w:ascii="Times New Roman" w:eastAsia="Times New Roman" w:hAnsi="Times New Roman" w:cs="Times New Roman"/>
          <w:snapToGrid w:val="0"/>
          <w:sz w:val="24"/>
          <w:szCs w:val="24"/>
          <w:lang w:eastAsia="ru-RU"/>
        </w:rPr>
        <w:t>Форма Справки о материально-технических ресурсах</w:t>
      </w:r>
      <w:bookmarkEnd w:id="371"/>
    </w:p>
    <w:p w14:paraId="348F25D9" w14:textId="77777777" w:rsidR="00A77CE9" w:rsidRPr="00A77CE9" w:rsidRDefault="00A77CE9" w:rsidP="00A77CE9">
      <w:pPr>
        <w:pBdr>
          <w:top w:val="single" w:sz="4" w:space="1" w:color="auto"/>
        </w:pBdr>
        <w:shd w:val="clear" w:color="auto" w:fill="E0E0E0"/>
        <w:tabs>
          <w:tab w:val="left" w:pos="425"/>
          <w:tab w:val="left" w:pos="567"/>
          <w:tab w:val="left" w:pos="709"/>
        </w:tabs>
        <w:suppressAutoHyphens/>
        <w:spacing w:after="0" w:line="240" w:lineRule="auto"/>
        <w:jc w:val="center"/>
        <w:rPr>
          <w:rFonts w:ascii="Times New Roman" w:eastAsia="Times New Roman" w:hAnsi="Times New Roman" w:cs="Times New Roman"/>
          <w:b/>
          <w:snapToGrid w:val="0"/>
          <w:spacing w:val="36"/>
          <w:sz w:val="24"/>
          <w:szCs w:val="24"/>
          <w:lang w:eastAsia="ru-RU"/>
        </w:rPr>
      </w:pPr>
      <w:r w:rsidRPr="00A77CE9">
        <w:rPr>
          <w:rFonts w:ascii="Times New Roman" w:eastAsia="Times New Roman" w:hAnsi="Times New Roman" w:cs="Times New Roman"/>
          <w:b/>
          <w:snapToGrid w:val="0"/>
          <w:spacing w:val="36"/>
          <w:sz w:val="24"/>
          <w:szCs w:val="24"/>
          <w:lang w:eastAsia="ru-RU"/>
        </w:rPr>
        <w:t>начало формы</w:t>
      </w:r>
    </w:p>
    <w:p w14:paraId="72ABCBB2" w14:textId="77777777" w:rsidR="00A77CE9" w:rsidRPr="00A77CE9" w:rsidRDefault="00A77CE9" w:rsidP="00A77CE9">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p>
    <w:p w14:paraId="43B27203" w14:textId="77777777" w:rsidR="00A77CE9" w:rsidRPr="00A77CE9" w:rsidRDefault="00A77CE9" w:rsidP="00A77CE9">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r w:rsidRPr="00A77CE9">
        <w:rPr>
          <w:rFonts w:ascii="Times New Roman" w:eastAsia="Times New Roman" w:hAnsi="Times New Roman" w:cs="Times New Roman"/>
          <w:snapToGrid w:val="0"/>
          <w:sz w:val="24"/>
          <w:szCs w:val="24"/>
          <w:lang w:eastAsia="ru-RU"/>
        </w:rPr>
        <w:t>Приложение 5 к письму о подаче оферты</w:t>
      </w:r>
      <w:r w:rsidRPr="00A77CE9">
        <w:rPr>
          <w:rFonts w:ascii="Times New Roman" w:eastAsia="Times New Roman" w:hAnsi="Times New Roman" w:cs="Times New Roman"/>
          <w:snapToGrid w:val="0"/>
          <w:sz w:val="24"/>
          <w:szCs w:val="24"/>
          <w:lang w:eastAsia="ru-RU"/>
        </w:rPr>
        <w:br/>
        <w:t>от «___</w:t>
      </w:r>
      <w:proofErr w:type="gramStart"/>
      <w:r w:rsidRPr="00A77CE9">
        <w:rPr>
          <w:rFonts w:ascii="Times New Roman" w:eastAsia="Times New Roman" w:hAnsi="Times New Roman" w:cs="Times New Roman"/>
          <w:snapToGrid w:val="0"/>
          <w:sz w:val="24"/>
          <w:szCs w:val="24"/>
          <w:lang w:eastAsia="ru-RU"/>
        </w:rPr>
        <w:t>_»_</w:t>
      </w:r>
      <w:proofErr w:type="gramEnd"/>
      <w:r w:rsidRPr="00A77CE9">
        <w:rPr>
          <w:rFonts w:ascii="Times New Roman" w:eastAsia="Times New Roman" w:hAnsi="Times New Roman" w:cs="Times New Roman"/>
          <w:snapToGrid w:val="0"/>
          <w:sz w:val="24"/>
          <w:szCs w:val="24"/>
          <w:lang w:eastAsia="ru-RU"/>
        </w:rPr>
        <w:t>____________ г. №__________</w:t>
      </w:r>
    </w:p>
    <w:p w14:paraId="2FCCAACB" w14:textId="77777777" w:rsidR="00A77CE9" w:rsidRPr="0030739B" w:rsidRDefault="00A77CE9" w:rsidP="00A77CE9">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
          <w:snapToGrid w:val="0"/>
          <w:sz w:val="24"/>
          <w:szCs w:val="24"/>
          <w:lang w:eastAsia="ru-RU"/>
        </w:rPr>
      </w:pPr>
    </w:p>
    <w:p w14:paraId="59C0EF15" w14:textId="77777777" w:rsidR="00A77CE9" w:rsidRPr="0030739B" w:rsidRDefault="00A77CE9" w:rsidP="00A77CE9">
      <w:pPr>
        <w:tabs>
          <w:tab w:val="left" w:pos="425"/>
          <w:tab w:val="left" w:pos="567"/>
          <w:tab w:val="left" w:pos="709"/>
        </w:tabs>
        <w:suppressAutoHyphens/>
        <w:spacing w:after="0" w:line="240" w:lineRule="auto"/>
        <w:jc w:val="center"/>
        <w:rPr>
          <w:rFonts w:ascii="Times New Roman" w:eastAsia="Times New Roman" w:hAnsi="Times New Roman" w:cs="Times New Roman"/>
          <w:b/>
          <w:snapToGrid w:val="0"/>
          <w:sz w:val="24"/>
          <w:szCs w:val="24"/>
          <w:lang w:eastAsia="ru-RU"/>
        </w:rPr>
      </w:pPr>
      <w:r w:rsidRPr="0030739B">
        <w:rPr>
          <w:rFonts w:ascii="Times New Roman" w:eastAsia="Times New Roman" w:hAnsi="Times New Roman" w:cs="Times New Roman"/>
          <w:b/>
          <w:snapToGrid w:val="0"/>
          <w:sz w:val="24"/>
          <w:szCs w:val="24"/>
          <w:lang w:eastAsia="ru-RU"/>
        </w:rPr>
        <w:t>Справка о материально-технических ресурсах</w:t>
      </w:r>
    </w:p>
    <w:p w14:paraId="59A0E174" w14:textId="77777777" w:rsidR="00A77CE9" w:rsidRPr="00A77CE9" w:rsidRDefault="00A77CE9" w:rsidP="00A77CE9">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color w:val="FF0000"/>
          <w:sz w:val="24"/>
          <w:szCs w:val="24"/>
          <w:lang w:eastAsia="ru-RU"/>
        </w:rPr>
      </w:pPr>
    </w:p>
    <w:p w14:paraId="0BF5FD67" w14:textId="562FBFBB" w:rsidR="00A77CE9" w:rsidRPr="0030739B" w:rsidRDefault="00A77CE9" w:rsidP="00A77CE9">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r w:rsidRPr="0030739B">
        <w:rPr>
          <w:rFonts w:ascii="Times New Roman" w:eastAsia="Times New Roman" w:hAnsi="Times New Roman" w:cs="Times New Roman"/>
          <w:snapToGrid w:val="0"/>
          <w:sz w:val="24"/>
          <w:szCs w:val="24"/>
          <w:lang w:eastAsia="ru-RU"/>
        </w:rPr>
        <w:t>Наименование и адрес Участника закупки: _______________________________</w:t>
      </w:r>
    </w:p>
    <w:tbl>
      <w:tblPr>
        <w:tblW w:w="10496" w:type="dxa"/>
        <w:tblInd w:w="-323" w:type="dxa"/>
        <w:tblLayout w:type="fixed"/>
        <w:tblLook w:val="04A0" w:firstRow="1" w:lastRow="0" w:firstColumn="1" w:lastColumn="0" w:noHBand="0" w:noVBand="1"/>
      </w:tblPr>
      <w:tblGrid>
        <w:gridCol w:w="1849"/>
        <w:gridCol w:w="2552"/>
        <w:gridCol w:w="3401"/>
        <w:gridCol w:w="2694"/>
      </w:tblGrid>
      <w:tr w:rsidR="00DE1426" w:rsidRPr="0030739B" w14:paraId="6D0DC74D" w14:textId="77777777" w:rsidTr="00DE1426">
        <w:trPr>
          <w:cantSplit/>
          <w:tblHeader/>
        </w:trPr>
        <w:tc>
          <w:tcPr>
            <w:tcW w:w="1849" w:type="dxa"/>
            <w:tcBorders>
              <w:top w:val="single" w:sz="4" w:space="0" w:color="000000"/>
              <w:left w:val="single" w:sz="4" w:space="0" w:color="000000"/>
              <w:bottom w:val="single" w:sz="4" w:space="0" w:color="000000"/>
              <w:right w:val="nil"/>
            </w:tcBorders>
            <w:hideMark/>
          </w:tcPr>
          <w:p w14:paraId="16BFC0A8" w14:textId="49CD94D7" w:rsidR="00DE1426" w:rsidRPr="0030739B" w:rsidRDefault="00DE1426" w:rsidP="00641369">
            <w:pPr>
              <w:keepNext/>
              <w:suppressAutoHyphens/>
              <w:snapToGrid w:val="0"/>
              <w:spacing w:after="0" w:line="240" w:lineRule="auto"/>
              <w:jc w:val="center"/>
              <w:rPr>
                <w:rFonts w:ascii="Times New Roman" w:eastAsia="Times New Roman" w:hAnsi="Times New Roman" w:cs="Times New Roman"/>
                <w:sz w:val="24"/>
                <w:szCs w:val="24"/>
                <w:lang w:eastAsia="ar-SA"/>
              </w:rPr>
            </w:pPr>
            <w:r w:rsidRPr="0030739B">
              <w:rPr>
                <w:rFonts w:ascii="Times New Roman" w:eastAsia="Times New Roman" w:hAnsi="Times New Roman" w:cs="Times New Roman"/>
                <w:sz w:val="24"/>
                <w:szCs w:val="24"/>
                <w:lang w:eastAsia="ar-SA"/>
              </w:rPr>
              <w:t>Наименование продукции</w:t>
            </w:r>
          </w:p>
        </w:tc>
        <w:tc>
          <w:tcPr>
            <w:tcW w:w="2552" w:type="dxa"/>
            <w:tcBorders>
              <w:top w:val="single" w:sz="4" w:space="0" w:color="000000"/>
              <w:left w:val="single" w:sz="4" w:space="0" w:color="000000"/>
              <w:bottom w:val="single" w:sz="4" w:space="0" w:color="000000"/>
              <w:right w:val="nil"/>
            </w:tcBorders>
            <w:hideMark/>
          </w:tcPr>
          <w:p w14:paraId="554EAF58" w14:textId="5E3D671C" w:rsidR="00DE1426" w:rsidRPr="0030739B" w:rsidRDefault="00DE1426" w:rsidP="00ED20F2">
            <w:pPr>
              <w:keepNext/>
              <w:suppressAutoHyphens/>
              <w:snapToGrid w:val="0"/>
              <w:spacing w:after="0" w:line="240" w:lineRule="auto"/>
              <w:jc w:val="center"/>
              <w:rPr>
                <w:rFonts w:ascii="Times New Roman" w:eastAsia="Times New Roman" w:hAnsi="Times New Roman" w:cs="Times New Roman"/>
                <w:sz w:val="24"/>
                <w:szCs w:val="24"/>
                <w:lang w:eastAsia="ar-SA"/>
              </w:rPr>
            </w:pPr>
            <w:r w:rsidRPr="0030739B">
              <w:rPr>
                <w:rFonts w:ascii="Times New Roman" w:eastAsia="Times New Roman" w:hAnsi="Times New Roman" w:cs="Times New Roman"/>
                <w:sz w:val="24"/>
                <w:szCs w:val="24"/>
                <w:lang w:eastAsia="ar-SA"/>
              </w:rPr>
              <w:t xml:space="preserve">Реквизиты заявки </w:t>
            </w:r>
            <w:bookmarkStart w:id="372" w:name="_Hlk531871431"/>
            <w:r w:rsidRPr="0030739B">
              <w:rPr>
                <w:rFonts w:ascii="Times New Roman" w:eastAsia="Times New Roman" w:hAnsi="Times New Roman" w:cs="Times New Roman"/>
                <w:sz w:val="24"/>
                <w:szCs w:val="24"/>
                <w:lang w:eastAsia="ar-SA"/>
              </w:rPr>
              <w:t xml:space="preserve">(форма ГУ-12) </w:t>
            </w:r>
            <w:bookmarkEnd w:id="372"/>
          </w:p>
        </w:tc>
        <w:tc>
          <w:tcPr>
            <w:tcW w:w="3401" w:type="dxa"/>
            <w:tcBorders>
              <w:top w:val="single" w:sz="4" w:space="0" w:color="000000"/>
              <w:left w:val="single" w:sz="4" w:space="0" w:color="000000"/>
              <w:bottom w:val="single" w:sz="4" w:space="0" w:color="000000"/>
              <w:right w:val="nil"/>
            </w:tcBorders>
            <w:hideMark/>
          </w:tcPr>
          <w:p w14:paraId="3EA1F7EE" w14:textId="77777777" w:rsidR="00DE1426" w:rsidRPr="0030739B" w:rsidRDefault="00DE1426" w:rsidP="00DE1426">
            <w:pPr>
              <w:keepNext/>
              <w:suppressAutoHyphens/>
              <w:snapToGrid w:val="0"/>
              <w:spacing w:after="0" w:line="240" w:lineRule="auto"/>
              <w:jc w:val="center"/>
              <w:rPr>
                <w:rFonts w:ascii="Times New Roman" w:eastAsia="Times New Roman" w:hAnsi="Times New Roman" w:cs="Times New Roman"/>
                <w:sz w:val="24"/>
                <w:szCs w:val="24"/>
                <w:lang w:eastAsia="ar-SA"/>
              </w:rPr>
            </w:pPr>
            <w:r w:rsidRPr="0030739B">
              <w:rPr>
                <w:rFonts w:ascii="Times New Roman" w:eastAsia="Times New Roman" w:hAnsi="Times New Roman" w:cs="Times New Roman"/>
                <w:sz w:val="24"/>
                <w:szCs w:val="24"/>
                <w:lang w:eastAsia="ar-SA"/>
              </w:rPr>
              <w:t xml:space="preserve">Сроки исполнения (месяц, и год оформления – месяц и год </w:t>
            </w:r>
            <w:proofErr w:type="gramStart"/>
            <w:r w:rsidRPr="0030739B">
              <w:rPr>
                <w:rFonts w:ascii="Times New Roman" w:eastAsia="Times New Roman" w:hAnsi="Times New Roman" w:cs="Times New Roman"/>
                <w:sz w:val="24"/>
                <w:szCs w:val="24"/>
                <w:lang w:eastAsia="ar-SA"/>
              </w:rPr>
              <w:t>исполнения)*</w:t>
            </w:r>
            <w:proofErr w:type="gramEnd"/>
            <w:r w:rsidRPr="0030739B">
              <w:rPr>
                <w:rFonts w:ascii="Times New Roman" w:eastAsia="Times New Roman" w:hAnsi="Times New Roman" w:cs="Times New Roman"/>
                <w:sz w:val="24"/>
                <w:szCs w:val="24"/>
                <w:lang w:eastAsia="ar-SA"/>
              </w:rPr>
              <w:t xml:space="preserve">* </w:t>
            </w:r>
          </w:p>
          <w:p w14:paraId="5E47F649" w14:textId="003DE271" w:rsidR="00DE1426" w:rsidRPr="0030739B" w:rsidRDefault="00DE1426" w:rsidP="00641369">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2694" w:type="dxa"/>
            <w:tcBorders>
              <w:top w:val="single" w:sz="4" w:space="0" w:color="000000"/>
              <w:left w:val="single" w:sz="4" w:space="0" w:color="000000"/>
              <w:bottom w:val="single" w:sz="4" w:space="0" w:color="000000"/>
              <w:right w:val="single" w:sz="4" w:space="0" w:color="000000"/>
            </w:tcBorders>
            <w:hideMark/>
          </w:tcPr>
          <w:p w14:paraId="0995BE98" w14:textId="77777777" w:rsidR="00DE1426" w:rsidRPr="0030739B" w:rsidRDefault="00DE1426" w:rsidP="00ED20F2">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30739B">
              <w:rPr>
                <w:rFonts w:ascii="Times New Roman" w:eastAsia="Times New Roman" w:hAnsi="Times New Roman" w:cs="Times New Roman"/>
                <w:sz w:val="24"/>
                <w:szCs w:val="24"/>
                <w:lang w:eastAsia="ar-SA"/>
              </w:rPr>
              <w:t>Количество тонн</w:t>
            </w:r>
          </w:p>
          <w:p w14:paraId="2E7F8493" w14:textId="50BD84F7" w:rsidR="00DE1426" w:rsidRPr="0030739B" w:rsidRDefault="00DE1426" w:rsidP="00641369">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sidRPr="0030739B">
              <w:rPr>
                <w:rFonts w:ascii="Times New Roman" w:eastAsia="Times New Roman" w:hAnsi="Times New Roman" w:cs="Times New Roman"/>
                <w:sz w:val="24"/>
                <w:szCs w:val="24"/>
                <w:lang w:eastAsia="ar-SA"/>
              </w:rPr>
              <w:t>угля марки 3БПК***на которое оформлены заявки на перевозку угля марки 3БПК железнодорожным транспортом на склад/погрузочный терминал Поставщика в г. Мурманск.</w:t>
            </w:r>
          </w:p>
        </w:tc>
      </w:tr>
      <w:tr w:rsidR="00DE1426" w:rsidRPr="0030739B" w14:paraId="5C92CAA3" w14:textId="77777777" w:rsidTr="00DE1426">
        <w:trPr>
          <w:cantSplit/>
          <w:tblHeader/>
        </w:trPr>
        <w:tc>
          <w:tcPr>
            <w:tcW w:w="1849" w:type="dxa"/>
            <w:tcBorders>
              <w:top w:val="single" w:sz="4" w:space="0" w:color="000000"/>
              <w:left w:val="single" w:sz="4" w:space="0" w:color="000000"/>
              <w:bottom w:val="single" w:sz="4" w:space="0" w:color="000000"/>
              <w:right w:val="nil"/>
            </w:tcBorders>
          </w:tcPr>
          <w:p w14:paraId="20B93A06" w14:textId="3097AF7F" w:rsidR="00DE1426" w:rsidRPr="0030739B" w:rsidRDefault="00DE1426" w:rsidP="00641369">
            <w:pPr>
              <w:keepNext/>
              <w:suppressAutoHyphens/>
              <w:snapToGrid w:val="0"/>
              <w:spacing w:after="0" w:line="240" w:lineRule="auto"/>
              <w:jc w:val="center"/>
              <w:rPr>
                <w:rFonts w:ascii="Times New Roman" w:eastAsia="Times New Roman" w:hAnsi="Times New Roman" w:cs="Times New Roman"/>
                <w:sz w:val="24"/>
                <w:szCs w:val="24"/>
                <w:lang w:eastAsia="ar-SA"/>
              </w:rPr>
            </w:pPr>
            <w:r w:rsidRPr="0030739B">
              <w:rPr>
                <w:rFonts w:ascii="Times New Roman" w:eastAsia="Times New Roman" w:hAnsi="Times New Roman" w:cs="Times New Roman"/>
                <w:sz w:val="24"/>
                <w:szCs w:val="24"/>
                <w:lang w:eastAsia="ar-SA"/>
              </w:rPr>
              <w:t>угль марки 3БПК</w:t>
            </w:r>
          </w:p>
        </w:tc>
        <w:tc>
          <w:tcPr>
            <w:tcW w:w="2552" w:type="dxa"/>
            <w:tcBorders>
              <w:top w:val="single" w:sz="4" w:space="0" w:color="000000"/>
              <w:left w:val="single" w:sz="4" w:space="0" w:color="000000"/>
              <w:bottom w:val="single" w:sz="4" w:space="0" w:color="000000"/>
              <w:right w:val="nil"/>
            </w:tcBorders>
          </w:tcPr>
          <w:p w14:paraId="7CF3B385" w14:textId="58518D50" w:rsidR="00DE1426" w:rsidRPr="0030739B" w:rsidRDefault="00DE1426" w:rsidP="00641369">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3401" w:type="dxa"/>
            <w:tcBorders>
              <w:top w:val="single" w:sz="4" w:space="0" w:color="000000"/>
              <w:left w:val="single" w:sz="4" w:space="0" w:color="000000"/>
              <w:bottom w:val="single" w:sz="4" w:space="0" w:color="000000"/>
              <w:right w:val="nil"/>
            </w:tcBorders>
          </w:tcPr>
          <w:p w14:paraId="2C3AF020" w14:textId="77777777" w:rsidR="00DE1426" w:rsidRPr="0030739B" w:rsidRDefault="00DE1426" w:rsidP="00641369">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2694" w:type="dxa"/>
            <w:tcBorders>
              <w:top w:val="single" w:sz="4" w:space="0" w:color="000000"/>
              <w:left w:val="single" w:sz="4" w:space="0" w:color="000000"/>
              <w:bottom w:val="single" w:sz="4" w:space="0" w:color="000000"/>
              <w:right w:val="single" w:sz="4" w:space="0" w:color="000000"/>
            </w:tcBorders>
          </w:tcPr>
          <w:p w14:paraId="5AD29B0B" w14:textId="77777777" w:rsidR="00DE1426" w:rsidRPr="0030739B" w:rsidRDefault="00DE1426" w:rsidP="00641369">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p>
        </w:tc>
      </w:tr>
      <w:tr w:rsidR="00DE1426" w:rsidRPr="0030739B" w14:paraId="2D660DCE" w14:textId="77777777" w:rsidTr="00DE1426">
        <w:trPr>
          <w:cantSplit/>
          <w:tblHeader/>
        </w:trPr>
        <w:tc>
          <w:tcPr>
            <w:tcW w:w="1849" w:type="dxa"/>
            <w:tcBorders>
              <w:top w:val="single" w:sz="4" w:space="0" w:color="000000"/>
              <w:left w:val="single" w:sz="4" w:space="0" w:color="000000"/>
              <w:bottom w:val="single" w:sz="4" w:space="0" w:color="000000"/>
              <w:right w:val="nil"/>
            </w:tcBorders>
          </w:tcPr>
          <w:p w14:paraId="02FA0435" w14:textId="77777777" w:rsidR="00DE1426" w:rsidRPr="0030739B" w:rsidRDefault="00DE1426" w:rsidP="00641369">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2552" w:type="dxa"/>
            <w:tcBorders>
              <w:top w:val="single" w:sz="4" w:space="0" w:color="000000"/>
              <w:left w:val="single" w:sz="4" w:space="0" w:color="000000"/>
              <w:bottom w:val="single" w:sz="4" w:space="0" w:color="000000"/>
              <w:right w:val="nil"/>
            </w:tcBorders>
          </w:tcPr>
          <w:p w14:paraId="4C80126F" w14:textId="77777777" w:rsidR="00DE1426" w:rsidRPr="0030739B" w:rsidRDefault="00DE1426" w:rsidP="00641369">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3401" w:type="dxa"/>
            <w:tcBorders>
              <w:top w:val="single" w:sz="4" w:space="0" w:color="000000"/>
              <w:left w:val="single" w:sz="4" w:space="0" w:color="000000"/>
              <w:bottom w:val="single" w:sz="4" w:space="0" w:color="000000"/>
              <w:right w:val="nil"/>
            </w:tcBorders>
          </w:tcPr>
          <w:p w14:paraId="68501A78" w14:textId="77777777" w:rsidR="00DE1426" w:rsidRPr="0030739B" w:rsidRDefault="00DE1426" w:rsidP="00641369">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2694" w:type="dxa"/>
            <w:tcBorders>
              <w:top w:val="single" w:sz="4" w:space="0" w:color="000000"/>
              <w:left w:val="single" w:sz="4" w:space="0" w:color="000000"/>
              <w:bottom w:val="single" w:sz="4" w:space="0" w:color="000000"/>
              <w:right w:val="single" w:sz="4" w:space="0" w:color="000000"/>
            </w:tcBorders>
          </w:tcPr>
          <w:p w14:paraId="7C88F684" w14:textId="77777777" w:rsidR="00DE1426" w:rsidRPr="0030739B" w:rsidRDefault="00DE1426" w:rsidP="00641369">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p>
        </w:tc>
      </w:tr>
    </w:tbl>
    <w:p w14:paraId="00DB59B4" w14:textId="77777777" w:rsidR="00ED20F2" w:rsidRPr="0030739B" w:rsidRDefault="00ED20F2" w:rsidP="00A77CE9">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p>
    <w:p w14:paraId="77071F39" w14:textId="77777777" w:rsidR="00A77CE9" w:rsidRPr="0030739B" w:rsidRDefault="00A77CE9" w:rsidP="00A77CE9">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p>
    <w:p w14:paraId="5B39E996" w14:textId="77777777" w:rsidR="00E51E00" w:rsidRPr="0030739B" w:rsidRDefault="00E51E00" w:rsidP="00A77CE9">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490E9B55" w14:textId="373E95F0" w:rsidR="00420B3F" w:rsidRPr="0030739B" w:rsidRDefault="00420B3F" w:rsidP="007A53D7">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ru-RU"/>
        </w:rPr>
      </w:pPr>
      <w:r w:rsidRPr="0030739B">
        <w:rPr>
          <w:noProof/>
          <w:lang w:eastAsia="ru-RU"/>
        </w:rPr>
        <w:drawing>
          <wp:inline distT="0" distB="0" distL="0" distR="0" wp14:anchorId="0208D93B" wp14:editId="5F00A81F">
            <wp:extent cx="6296025" cy="704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296025" cy="704850"/>
                    </a:xfrm>
                    <a:prstGeom prst="rect">
                      <a:avLst/>
                    </a:prstGeom>
                    <a:noFill/>
                    <a:ln>
                      <a:noFill/>
                    </a:ln>
                  </pic:spPr>
                </pic:pic>
              </a:graphicData>
            </a:graphic>
          </wp:inline>
        </w:drawing>
      </w:r>
    </w:p>
    <w:p w14:paraId="0C22788D" w14:textId="77777777" w:rsidR="00420B3F" w:rsidRPr="0030739B" w:rsidRDefault="00420B3F" w:rsidP="007A53D7">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49B72285" w14:textId="77777777" w:rsidR="00A77CE9" w:rsidRPr="0030739B" w:rsidRDefault="00A77CE9" w:rsidP="00A77CE9">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napToGrid w:val="0"/>
          <w:spacing w:val="36"/>
          <w:sz w:val="24"/>
          <w:szCs w:val="24"/>
          <w:lang w:eastAsia="ru-RU"/>
        </w:rPr>
      </w:pPr>
      <w:r w:rsidRPr="0030739B">
        <w:rPr>
          <w:rFonts w:ascii="Times New Roman" w:eastAsia="Times New Roman" w:hAnsi="Times New Roman" w:cs="Times New Roman"/>
          <w:b/>
          <w:snapToGrid w:val="0"/>
          <w:spacing w:val="36"/>
          <w:sz w:val="24"/>
          <w:szCs w:val="24"/>
          <w:lang w:eastAsia="ru-RU"/>
        </w:rPr>
        <w:t>конец формы</w:t>
      </w:r>
    </w:p>
    <w:p w14:paraId="11B4217C" w14:textId="77777777" w:rsidR="00A77CE9" w:rsidRPr="0030739B" w:rsidRDefault="00A77CE9" w:rsidP="00A77CE9">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napToGrid w:val="0"/>
          <w:sz w:val="24"/>
          <w:szCs w:val="24"/>
          <w:lang w:eastAsia="ru-RU"/>
        </w:rPr>
      </w:pPr>
      <w:r w:rsidRPr="0030739B">
        <w:rPr>
          <w:rFonts w:ascii="Times New Roman" w:eastAsia="Times New Roman" w:hAnsi="Times New Roman" w:cs="Times New Roman"/>
          <w:snapToGrid w:val="0"/>
          <w:sz w:val="24"/>
          <w:szCs w:val="24"/>
          <w:lang w:eastAsia="ru-RU"/>
        </w:rPr>
        <w:t>Инструкции по заполнению</w:t>
      </w:r>
    </w:p>
    <w:p w14:paraId="46754B5E" w14:textId="77777777" w:rsidR="00A77CE9" w:rsidRPr="0030739B" w:rsidRDefault="00A77CE9" w:rsidP="00A77CE9">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30739B">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14:paraId="1CD92D44" w14:textId="77777777" w:rsidR="00A77CE9" w:rsidRPr="0030739B" w:rsidRDefault="00A77CE9" w:rsidP="00A77CE9">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30739B">
        <w:rPr>
          <w:rFonts w:ascii="Times New Roman" w:eastAsia="Times New Roman" w:hAnsi="Times New Roman" w:cs="Times New Roman"/>
          <w:sz w:val="20"/>
          <w:szCs w:val="20"/>
          <w:lang w:eastAsia="ar-SA"/>
        </w:rPr>
        <w:t>2. Участник закупки указывает свое фирменное наименование (в т.ч. организационно-правовую форму) и свой адрес.</w:t>
      </w:r>
    </w:p>
    <w:p w14:paraId="6610A2AB" w14:textId="0EBC40E9" w:rsidR="00A14E31" w:rsidRPr="0030739B" w:rsidRDefault="0030739B" w:rsidP="00CD552F">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30739B">
        <w:rPr>
          <w:rFonts w:ascii="Times New Roman" w:eastAsia="Times New Roman" w:hAnsi="Times New Roman" w:cs="Times New Roman"/>
          <w:sz w:val="20"/>
          <w:szCs w:val="20"/>
          <w:lang w:eastAsia="ar-SA"/>
        </w:rPr>
        <w:t>3</w:t>
      </w:r>
      <w:r w:rsidR="00A14E31" w:rsidRPr="0030739B">
        <w:rPr>
          <w:rFonts w:ascii="Times New Roman" w:eastAsia="Times New Roman" w:hAnsi="Times New Roman" w:cs="Times New Roman"/>
          <w:sz w:val="20"/>
          <w:szCs w:val="20"/>
          <w:lang w:eastAsia="ar-SA"/>
        </w:rPr>
        <w:t xml:space="preserve">.** </w:t>
      </w:r>
      <w:bookmarkStart w:id="373" w:name="_Hlk531870433"/>
      <w:r w:rsidR="00DE1426" w:rsidRPr="0030739B">
        <w:rPr>
          <w:rFonts w:ascii="Times New Roman" w:eastAsia="Times New Roman" w:hAnsi="Times New Roman" w:cs="Times New Roman"/>
          <w:sz w:val="20"/>
          <w:szCs w:val="20"/>
          <w:lang w:eastAsia="ar-SA"/>
        </w:rPr>
        <w:t xml:space="preserve">Заявка (форма ГУ-12, Приложение № 1 к Правилам приема перевозчиком заявок грузоотправителей на перевозку грузов железнодорожным транспортом, утвержденным приказом </w:t>
      </w:r>
      <w:r w:rsidR="00D14160" w:rsidRPr="0030739B">
        <w:rPr>
          <w:rFonts w:ascii="Times New Roman" w:eastAsia="Times New Roman" w:hAnsi="Times New Roman" w:cs="Times New Roman"/>
          <w:sz w:val="20"/>
          <w:szCs w:val="20"/>
          <w:lang w:eastAsia="ar-SA"/>
        </w:rPr>
        <w:t>Минтранса России от 27.07.2015 №</w:t>
      </w:r>
      <w:r w:rsidR="00DE1426" w:rsidRPr="0030739B">
        <w:rPr>
          <w:rFonts w:ascii="Times New Roman" w:eastAsia="Times New Roman" w:hAnsi="Times New Roman" w:cs="Times New Roman"/>
          <w:sz w:val="20"/>
          <w:szCs w:val="20"/>
          <w:lang w:eastAsia="ar-SA"/>
        </w:rPr>
        <w:t xml:space="preserve"> 228) </w:t>
      </w:r>
      <w:r w:rsidR="00A14E31" w:rsidRPr="0030739B">
        <w:rPr>
          <w:rFonts w:ascii="Times New Roman" w:eastAsia="Times New Roman" w:hAnsi="Times New Roman" w:cs="Times New Roman"/>
          <w:sz w:val="20"/>
          <w:szCs w:val="20"/>
          <w:lang w:eastAsia="ar-SA"/>
        </w:rPr>
        <w:t xml:space="preserve">должна быть </w:t>
      </w:r>
      <w:proofErr w:type="gramStart"/>
      <w:r w:rsidR="00A14E31" w:rsidRPr="0030739B">
        <w:rPr>
          <w:rFonts w:ascii="Times New Roman" w:eastAsia="Times New Roman" w:hAnsi="Times New Roman" w:cs="Times New Roman"/>
          <w:sz w:val="20"/>
          <w:szCs w:val="20"/>
          <w:lang w:eastAsia="ar-SA"/>
        </w:rPr>
        <w:t>оформлена  в</w:t>
      </w:r>
      <w:proofErr w:type="gramEnd"/>
      <w:r w:rsidR="00A14E31" w:rsidRPr="0030739B">
        <w:rPr>
          <w:rFonts w:ascii="Times New Roman" w:eastAsia="Times New Roman" w:hAnsi="Times New Roman" w:cs="Times New Roman"/>
          <w:sz w:val="20"/>
          <w:szCs w:val="20"/>
          <w:lang w:eastAsia="ar-SA"/>
        </w:rPr>
        <w:t xml:space="preserve"> ноябре 2018 года со сроком исполнения в декабре 2018 года.</w:t>
      </w:r>
    </w:p>
    <w:bookmarkEnd w:id="373"/>
    <w:p w14:paraId="074D6756" w14:textId="5864AE01" w:rsidR="00671609" w:rsidRPr="0030739B" w:rsidRDefault="0030739B" w:rsidP="00671609">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30739B">
        <w:rPr>
          <w:rFonts w:ascii="Times New Roman" w:eastAsia="Times New Roman" w:hAnsi="Times New Roman" w:cs="Times New Roman"/>
          <w:sz w:val="20"/>
          <w:szCs w:val="20"/>
          <w:lang w:eastAsia="ar-SA"/>
        </w:rPr>
        <w:t>4</w:t>
      </w:r>
      <w:r w:rsidR="00A77CE9" w:rsidRPr="0030739B">
        <w:rPr>
          <w:rFonts w:ascii="Times New Roman" w:eastAsia="Times New Roman" w:hAnsi="Times New Roman" w:cs="Times New Roman"/>
          <w:sz w:val="20"/>
          <w:szCs w:val="20"/>
          <w:lang w:eastAsia="ar-SA"/>
        </w:rPr>
        <w:t>. *</w:t>
      </w:r>
      <w:r w:rsidR="00A14E31" w:rsidRPr="0030739B">
        <w:rPr>
          <w:rFonts w:ascii="Times New Roman" w:eastAsia="Times New Roman" w:hAnsi="Times New Roman" w:cs="Times New Roman"/>
          <w:sz w:val="20"/>
          <w:szCs w:val="20"/>
          <w:lang w:eastAsia="ar-SA"/>
        </w:rPr>
        <w:t>**</w:t>
      </w:r>
      <w:r w:rsidR="00A77CE9" w:rsidRPr="0030739B">
        <w:rPr>
          <w:rFonts w:ascii="Times New Roman" w:eastAsia="Times New Roman" w:hAnsi="Times New Roman" w:cs="Times New Roman"/>
          <w:bCs/>
          <w:sz w:val="20"/>
          <w:szCs w:val="20"/>
          <w:lang w:eastAsia="ru-RU"/>
        </w:rPr>
        <w:t xml:space="preserve">В состав заявки </w:t>
      </w:r>
      <w:r w:rsidR="00DE1426" w:rsidRPr="0030739B">
        <w:rPr>
          <w:rFonts w:ascii="Times New Roman" w:eastAsia="Times New Roman" w:hAnsi="Times New Roman" w:cs="Times New Roman"/>
          <w:bCs/>
          <w:sz w:val="20"/>
          <w:szCs w:val="20"/>
          <w:lang w:eastAsia="ru-RU"/>
        </w:rPr>
        <w:t xml:space="preserve">Участника </w:t>
      </w:r>
      <w:r w:rsidR="00A77CE9" w:rsidRPr="0030739B">
        <w:rPr>
          <w:rFonts w:ascii="Times New Roman" w:eastAsia="Times New Roman" w:hAnsi="Times New Roman" w:cs="Times New Roman"/>
          <w:bCs/>
          <w:sz w:val="20"/>
          <w:szCs w:val="20"/>
          <w:lang w:eastAsia="ru-RU"/>
        </w:rPr>
        <w:t xml:space="preserve">включаются заверенные уполномоченным лицом Участника </w:t>
      </w:r>
      <w:r w:rsidR="00671609" w:rsidRPr="0030739B">
        <w:rPr>
          <w:rFonts w:ascii="Times New Roman" w:eastAsia="Times New Roman" w:hAnsi="Times New Roman" w:cs="Times New Roman"/>
          <w:sz w:val="20"/>
          <w:szCs w:val="20"/>
          <w:lang w:eastAsia="ru-RU"/>
        </w:rPr>
        <w:t>копии</w:t>
      </w:r>
      <w:r w:rsidR="00A14E31" w:rsidRPr="0030739B">
        <w:rPr>
          <w:rFonts w:ascii="Times New Roman" w:eastAsia="Times New Roman" w:hAnsi="Times New Roman" w:cs="Times New Roman"/>
          <w:sz w:val="20"/>
          <w:szCs w:val="20"/>
          <w:lang w:eastAsia="ru-RU"/>
        </w:rPr>
        <w:t xml:space="preserve"> </w:t>
      </w:r>
      <w:r w:rsidR="00671609" w:rsidRPr="0030739B">
        <w:rPr>
          <w:rFonts w:ascii="Times New Roman" w:eastAsia="Times New Roman" w:hAnsi="Times New Roman" w:cs="Times New Roman"/>
          <w:sz w:val="20"/>
          <w:szCs w:val="20"/>
          <w:lang w:eastAsia="ar-SA"/>
        </w:rPr>
        <w:t>форм</w:t>
      </w:r>
      <w:r w:rsidR="00D14160" w:rsidRPr="0030739B">
        <w:rPr>
          <w:rFonts w:ascii="Times New Roman" w:eastAsia="Times New Roman" w:hAnsi="Times New Roman" w:cs="Times New Roman"/>
          <w:sz w:val="20"/>
          <w:szCs w:val="20"/>
          <w:lang w:eastAsia="ar-SA"/>
        </w:rPr>
        <w:t>(ы)</w:t>
      </w:r>
      <w:r w:rsidR="00671609" w:rsidRPr="0030739B">
        <w:rPr>
          <w:rFonts w:ascii="Times New Roman" w:eastAsia="Times New Roman" w:hAnsi="Times New Roman" w:cs="Times New Roman"/>
          <w:sz w:val="20"/>
          <w:szCs w:val="20"/>
          <w:lang w:eastAsia="ar-SA"/>
        </w:rPr>
        <w:t xml:space="preserve"> ГУ-12 (Приложение № 1 к Правилам приема перевозчиком заявок грузоотправителей на перевозку грузов железнодорожным транспортом, утвержденным приказом Минтранса России от 27.07.2015 </w:t>
      </w:r>
      <w:r w:rsidR="00D14160" w:rsidRPr="0030739B">
        <w:rPr>
          <w:rFonts w:ascii="Times New Roman" w:eastAsia="Times New Roman" w:hAnsi="Times New Roman" w:cs="Times New Roman"/>
          <w:sz w:val="20"/>
          <w:szCs w:val="20"/>
          <w:lang w:eastAsia="ar-SA"/>
        </w:rPr>
        <w:t>№</w:t>
      </w:r>
      <w:r w:rsidR="00671609" w:rsidRPr="0030739B">
        <w:rPr>
          <w:rFonts w:ascii="Times New Roman" w:eastAsia="Times New Roman" w:hAnsi="Times New Roman" w:cs="Times New Roman"/>
          <w:sz w:val="20"/>
          <w:szCs w:val="20"/>
          <w:lang w:eastAsia="ar-SA"/>
        </w:rPr>
        <w:t xml:space="preserve"> 228</w:t>
      </w:r>
      <w:r w:rsidR="00DE1426" w:rsidRPr="0030739B">
        <w:rPr>
          <w:rFonts w:ascii="Times New Roman" w:eastAsia="Times New Roman" w:hAnsi="Times New Roman" w:cs="Times New Roman"/>
          <w:sz w:val="20"/>
          <w:szCs w:val="20"/>
          <w:lang w:eastAsia="ar-SA"/>
        </w:rPr>
        <w:t>).</w:t>
      </w:r>
    </w:p>
    <w:p w14:paraId="3CB71E40" w14:textId="3D768808" w:rsidR="00A77CE9" w:rsidRPr="0030739B" w:rsidRDefault="00A77CE9" w:rsidP="00671609">
      <w:pPr>
        <w:tabs>
          <w:tab w:val="left" w:pos="0"/>
          <w:tab w:val="left" w:pos="426"/>
          <w:tab w:val="left" w:pos="851"/>
        </w:tabs>
        <w:suppressAutoHyphens/>
        <w:autoSpaceDE w:val="0"/>
        <w:autoSpaceDN w:val="0"/>
        <w:adjustRightInd w:val="0"/>
        <w:spacing w:after="0" w:line="240" w:lineRule="auto"/>
        <w:jc w:val="both"/>
        <w:rPr>
          <w:rFonts w:ascii="Times New Roman" w:eastAsia="Times New Roman" w:hAnsi="Times New Roman" w:cs="Times New Roman"/>
          <w:b/>
          <w:bCs/>
          <w:iCs/>
          <w:sz w:val="24"/>
          <w:szCs w:val="24"/>
          <w:lang w:eastAsia="ar-SA"/>
        </w:rPr>
      </w:pPr>
    </w:p>
    <w:p w14:paraId="5810554A" w14:textId="77777777" w:rsidR="00A77CE9" w:rsidRPr="0030739B" w:rsidRDefault="00A77CE9" w:rsidP="00A77CE9">
      <w:pPr>
        <w:rPr>
          <w:rFonts w:ascii="Times New Roman" w:eastAsia="Times New Roman" w:hAnsi="Times New Roman" w:cs="Times New Roman"/>
          <w:b/>
          <w:bCs/>
          <w:iCs/>
          <w:sz w:val="24"/>
          <w:szCs w:val="24"/>
          <w:lang w:eastAsia="ar-SA"/>
        </w:rPr>
      </w:pPr>
    </w:p>
    <w:p w14:paraId="05A4E223" w14:textId="77777777" w:rsidR="00A77CE9" w:rsidRPr="00A77CE9" w:rsidRDefault="00A77CE9" w:rsidP="00A77CE9">
      <w:pPr>
        <w:rPr>
          <w:rFonts w:ascii="Times New Roman" w:eastAsia="Times New Roman" w:hAnsi="Times New Roman" w:cs="Times New Roman"/>
          <w:b/>
          <w:bCs/>
          <w:iCs/>
          <w:sz w:val="24"/>
          <w:szCs w:val="24"/>
          <w:lang w:eastAsia="ar-SA"/>
        </w:rPr>
      </w:pPr>
    </w:p>
    <w:p w14:paraId="2183FB8F" w14:textId="77777777" w:rsidR="00A77CE9" w:rsidRDefault="00A77CE9" w:rsidP="00A77CE9">
      <w:pPr>
        <w:rPr>
          <w:rFonts w:ascii="Times New Roman" w:eastAsia="Times New Roman" w:hAnsi="Times New Roman" w:cs="Times New Roman"/>
          <w:b/>
          <w:bCs/>
          <w:iCs/>
          <w:sz w:val="24"/>
          <w:szCs w:val="24"/>
          <w:lang w:eastAsia="ar-SA"/>
        </w:rPr>
      </w:pPr>
    </w:p>
    <w:p w14:paraId="2849DC21" w14:textId="77777777" w:rsidR="0030739B" w:rsidRPr="00A77CE9" w:rsidRDefault="0030739B" w:rsidP="00A77CE9">
      <w:pPr>
        <w:rPr>
          <w:rFonts w:ascii="Times New Roman" w:eastAsia="Times New Roman" w:hAnsi="Times New Roman" w:cs="Times New Roman"/>
          <w:b/>
          <w:bCs/>
          <w:iCs/>
          <w:sz w:val="24"/>
          <w:szCs w:val="24"/>
          <w:lang w:eastAsia="ar-SA"/>
        </w:rPr>
      </w:pPr>
    </w:p>
    <w:p w14:paraId="5F56622E" w14:textId="77777777" w:rsidR="00A77CE9" w:rsidRPr="00A77CE9" w:rsidRDefault="00A77CE9" w:rsidP="00A77CE9">
      <w:pPr>
        <w:rPr>
          <w:rFonts w:ascii="Times New Roman" w:eastAsia="Times New Roman" w:hAnsi="Times New Roman" w:cs="Times New Roman"/>
          <w:b/>
          <w:bCs/>
          <w:iCs/>
          <w:sz w:val="24"/>
          <w:szCs w:val="24"/>
          <w:lang w:eastAsia="ar-SA"/>
        </w:rPr>
      </w:pPr>
    </w:p>
    <w:p w14:paraId="19623EF0" w14:textId="64293652" w:rsidR="00B07C50" w:rsidRDefault="007441BA" w:rsidP="00313C13">
      <w:pPr>
        <w:keepNext/>
        <w:suppressAutoHyphens/>
        <w:spacing w:after="0" w:line="240" w:lineRule="auto"/>
        <w:jc w:val="right"/>
        <w:outlineLvl w:val="1"/>
        <w:rPr>
          <w:rFonts w:ascii="Times New Roman" w:eastAsia="Times New Roman" w:hAnsi="Times New Roman" w:cs="Times New Roman"/>
          <w:b/>
          <w:bCs/>
          <w:iCs/>
          <w:sz w:val="24"/>
          <w:szCs w:val="24"/>
          <w:lang w:eastAsia="ar-SA"/>
        </w:rPr>
      </w:pPr>
      <w:r w:rsidRPr="007441BA">
        <w:rPr>
          <w:rFonts w:ascii="Times New Roman" w:eastAsia="Times New Roman" w:hAnsi="Times New Roman" w:cs="Times New Roman"/>
          <w:b/>
          <w:bCs/>
          <w:iCs/>
          <w:sz w:val="24"/>
          <w:szCs w:val="24"/>
          <w:lang w:eastAsia="ar-SA"/>
        </w:rPr>
        <w:t>Справка о перечне и объемах выполнения договоров</w:t>
      </w:r>
      <w:r w:rsidR="007D30C1">
        <w:rPr>
          <w:rFonts w:ascii="Times New Roman" w:eastAsia="Times New Roman" w:hAnsi="Times New Roman" w:cs="Times New Roman"/>
          <w:b/>
          <w:bCs/>
          <w:iCs/>
          <w:sz w:val="24"/>
          <w:szCs w:val="24"/>
          <w:lang w:eastAsia="ar-SA"/>
        </w:rPr>
        <w:t xml:space="preserve"> поставки </w:t>
      </w:r>
      <w:r w:rsidR="00A77CE9" w:rsidRPr="00A77CE9">
        <w:rPr>
          <w:rFonts w:ascii="Times New Roman" w:eastAsia="Times New Roman" w:hAnsi="Times New Roman" w:cs="Times New Roman"/>
          <w:b/>
          <w:bCs/>
          <w:iCs/>
          <w:sz w:val="24"/>
          <w:szCs w:val="24"/>
          <w:lang w:eastAsia="ar-SA"/>
        </w:rPr>
        <w:t>угля марки 3БПК</w:t>
      </w:r>
    </w:p>
    <w:p w14:paraId="30129235" w14:textId="792FFEF4" w:rsidR="007441BA" w:rsidRPr="007441BA" w:rsidRDefault="00A306C1" w:rsidP="00313C13">
      <w:pPr>
        <w:jc w:val="right"/>
        <w:rPr>
          <w:rFonts w:ascii="Times New Roman" w:eastAsia="Times New Roman" w:hAnsi="Times New Roman" w:cs="Times New Roman"/>
          <w:b/>
          <w:bCs/>
          <w:iCs/>
          <w:sz w:val="28"/>
          <w:szCs w:val="28"/>
          <w:lang w:eastAsia="ar-SA"/>
        </w:rPr>
      </w:pPr>
      <w:r>
        <w:rPr>
          <w:rFonts w:ascii="Times New Roman" w:eastAsia="Times New Roman" w:hAnsi="Times New Roman" w:cs="Times New Roman"/>
          <w:b/>
          <w:bCs/>
          <w:iCs/>
          <w:sz w:val="24"/>
          <w:szCs w:val="24"/>
          <w:lang w:eastAsia="ar-SA"/>
        </w:rPr>
        <w:t>за</w:t>
      </w:r>
      <w:r w:rsidR="000C5D88">
        <w:rPr>
          <w:rFonts w:ascii="Times New Roman" w:eastAsia="Times New Roman" w:hAnsi="Times New Roman" w:cs="Times New Roman"/>
          <w:b/>
          <w:bCs/>
          <w:iCs/>
          <w:sz w:val="24"/>
          <w:szCs w:val="24"/>
          <w:lang w:eastAsia="ar-SA"/>
        </w:rPr>
        <w:t xml:space="preserve"> 2016-2017 годы (форма 6</w:t>
      </w:r>
      <w:r w:rsidR="007441BA" w:rsidRPr="007441BA">
        <w:rPr>
          <w:rFonts w:ascii="Times New Roman" w:eastAsia="Times New Roman" w:hAnsi="Times New Roman" w:cs="Times New Roman"/>
          <w:b/>
          <w:bCs/>
          <w:iCs/>
          <w:sz w:val="28"/>
          <w:szCs w:val="28"/>
          <w:lang w:eastAsia="ar-SA"/>
        </w:rPr>
        <w:t>)</w:t>
      </w:r>
      <w:bookmarkEnd w:id="364"/>
      <w:bookmarkEnd w:id="365"/>
      <w:bookmarkEnd w:id="366"/>
      <w:bookmarkEnd w:id="367"/>
      <w:bookmarkEnd w:id="368"/>
      <w:bookmarkEnd w:id="369"/>
      <w:bookmarkEnd w:id="370"/>
    </w:p>
    <w:p w14:paraId="693E957A" w14:textId="3EF6E09C" w:rsidR="007441BA" w:rsidRPr="007441BA" w:rsidRDefault="007441BA"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Форма Справки о перечне и объемах выполнен</w:t>
      </w:r>
      <w:r>
        <w:rPr>
          <w:rFonts w:ascii="Times New Roman" w:eastAsia="Times New Roman" w:hAnsi="Times New Roman" w:cs="Times New Roman"/>
          <w:sz w:val="24"/>
          <w:szCs w:val="24"/>
          <w:lang w:eastAsia="ar-SA"/>
        </w:rPr>
        <w:t>ия договоров</w:t>
      </w:r>
      <w:r w:rsidR="007D30C1">
        <w:rPr>
          <w:rFonts w:ascii="Times New Roman" w:eastAsia="Times New Roman" w:hAnsi="Times New Roman" w:cs="Times New Roman"/>
          <w:sz w:val="24"/>
          <w:szCs w:val="24"/>
          <w:lang w:eastAsia="ar-SA"/>
        </w:rPr>
        <w:t xml:space="preserve"> поставки </w:t>
      </w:r>
      <w:r w:rsidR="00A77CE9" w:rsidRPr="00A77CE9">
        <w:rPr>
          <w:rFonts w:ascii="Times New Roman" w:eastAsia="Times New Roman" w:hAnsi="Times New Roman" w:cs="Times New Roman"/>
          <w:sz w:val="24"/>
          <w:szCs w:val="24"/>
          <w:lang w:eastAsia="ar-SA"/>
        </w:rPr>
        <w:t xml:space="preserve">угля марки 3БПК </w:t>
      </w:r>
      <w:r w:rsidR="00A306C1">
        <w:rPr>
          <w:rFonts w:ascii="Times New Roman" w:eastAsia="Times New Roman" w:hAnsi="Times New Roman" w:cs="Times New Roman"/>
          <w:sz w:val="24"/>
          <w:szCs w:val="24"/>
          <w:lang w:eastAsia="ar-SA"/>
        </w:rPr>
        <w:t>за</w:t>
      </w:r>
      <w:r w:rsidR="00B07C50">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2016</w:t>
      </w:r>
      <w:r w:rsidRPr="007441BA">
        <w:rPr>
          <w:rFonts w:ascii="Times New Roman" w:eastAsia="Times New Roman" w:hAnsi="Times New Roman" w:cs="Times New Roman"/>
          <w:sz w:val="24"/>
          <w:szCs w:val="24"/>
          <w:lang w:eastAsia="ar-SA"/>
        </w:rPr>
        <w:t>-201</w:t>
      </w:r>
      <w:r>
        <w:rPr>
          <w:rFonts w:ascii="Times New Roman" w:eastAsia="Times New Roman" w:hAnsi="Times New Roman" w:cs="Times New Roman"/>
          <w:sz w:val="24"/>
          <w:szCs w:val="24"/>
          <w:lang w:eastAsia="ar-SA"/>
        </w:rPr>
        <w:t>7</w:t>
      </w:r>
      <w:r w:rsidRPr="007441BA">
        <w:rPr>
          <w:rFonts w:ascii="Times New Roman" w:eastAsia="Times New Roman" w:hAnsi="Times New Roman" w:cs="Times New Roman"/>
          <w:sz w:val="24"/>
          <w:szCs w:val="24"/>
          <w:lang w:eastAsia="ar-SA"/>
        </w:rPr>
        <w:t xml:space="preserve"> годы</w:t>
      </w:r>
    </w:p>
    <w:p w14:paraId="20F95140" w14:textId="77777777" w:rsidR="007441BA" w:rsidRPr="007441BA" w:rsidRDefault="007441BA" w:rsidP="007441BA">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начало формы</w:t>
      </w:r>
    </w:p>
    <w:p w14:paraId="17AEB542"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p>
    <w:p w14:paraId="246C5083" w14:textId="77777777" w:rsidR="007441BA" w:rsidRPr="007441BA" w:rsidRDefault="007441BA" w:rsidP="007441BA">
      <w:pPr>
        <w:suppressAutoHyphens/>
        <w:spacing w:after="0" w:line="240" w:lineRule="auto"/>
        <w:jc w:val="right"/>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Приложение 5 к письму о подаче оферты</w:t>
      </w:r>
      <w:r w:rsidRPr="007441BA">
        <w:rPr>
          <w:rFonts w:ascii="Times New Roman" w:eastAsia="Times New Roman" w:hAnsi="Times New Roman" w:cs="Times New Roman"/>
          <w:sz w:val="24"/>
          <w:szCs w:val="24"/>
          <w:lang w:eastAsia="ar-SA"/>
        </w:rPr>
        <w:br/>
        <w:t>от «___</w:t>
      </w:r>
      <w:proofErr w:type="gramStart"/>
      <w:r w:rsidRPr="007441BA">
        <w:rPr>
          <w:rFonts w:ascii="Times New Roman" w:eastAsia="Times New Roman" w:hAnsi="Times New Roman" w:cs="Times New Roman"/>
          <w:sz w:val="24"/>
          <w:szCs w:val="24"/>
          <w:lang w:eastAsia="ar-SA"/>
        </w:rPr>
        <w:t>_»_</w:t>
      </w:r>
      <w:proofErr w:type="gramEnd"/>
      <w:r w:rsidRPr="007441BA">
        <w:rPr>
          <w:rFonts w:ascii="Times New Roman" w:eastAsia="Times New Roman" w:hAnsi="Times New Roman" w:cs="Times New Roman"/>
          <w:sz w:val="24"/>
          <w:szCs w:val="24"/>
          <w:lang w:eastAsia="ar-SA"/>
        </w:rPr>
        <w:t>____________ г. №__________</w:t>
      </w:r>
    </w:p>
    <w:p w14:paraId="6A597985" w14:textId="77777777" w:rsidR="007441BA" w:rsidRPr="007441BA" w:rsidRDefault="007441BA" w:rsidP="007441BA">
      <w:pPr>
        <w:suppressAutoHyphens/>
        <w:spacing w:after="0" w:line="240" w:lineRule="auto"/>
        <w:ind w:firstLine="567"/>
        <w:jc w:val="both"/>
        <w:rPr>
          <w:rFonts w:ascii="Times New Roman" w:eastAsia="Times New Roman" w:hAnsi="Times New Roman" w:cs="Times New Roman"/>
          <w:sz w:val="24"/>
          <w:szCs w:val="24"/>
          <w:lang w:eastAsia="ar-SA"/>
        </w:rPr>
      </w:pPr>
    </w:p>
    <w:p w14:paraId="2B686060" w14:textId="325F854F" w:rsidR="007441BA" w:rsidRPr="007441BA" w:rsidRDefault="007441BA" w:rsidP="007441BA">
      <w:pPr>
        <w:suppressAutoHyphens/>
        <w:spacing w:after="0" w:line="240" w:lineRule="auto"/>
        <w:jc w:val="center"/>
        <w:rPr>
          <w:rFonts w:ascii="Times New Roman" w:eastAsia="Times New Roman" w:hAnsi="Times New Roman" w:cs="Times New Roman"/>
          <w:b/>
          <w:sz w:val="24"/>
          <w:szCs w:val="24"/>
          <w:lang w:eastAsia="ar-SA"/>
        </w:rPr>
      </w:pPr>
      <w:r w:rsidRPr="007441BA">
        <w:rPr>
          <w:rFonts w:ascii="Times New Roman" w:eastAsia="Times New Roman" w:hAnsi="Times New Roman" w:cs="Times New Roman"/>
          <w:b/>
          <w:sz w:val="24"/>
          <w:szCs w:val="24"/>
          <w:lang w:eastAsia="ar-SA"/>
        </w:rPr>
        <w:t>Справка о перечне и объемах выполнения</w:t>
      </w:r>
      <w:r w:rsidRPr="007441BA">
        <w:rPr>
          <w:rFonts w:ascii="Times New Roman" w:eastAsia="Calibri" w:hAnsi="Times New Roman" w:cs="Times New Roman"/>
          <w:sz w:val="24"/>
          <w:szCs w:val="24"/>
        </w:rPr>
        <w:t xml:space="preserve"> </w:t>
      </w:r>
      <w:r w:rsidR="00620C7E">
        <w:rPr>
          <w:rFonts w:ascii="Times New Roman" w:eastAsia="Times New Roman" w:hAnsi="Times New Roman" w:cs="Times New Roman"/>
          <w:b/>
          <w:sz w:val="24"/>
          <w:szCs w:val="24"/>
          <w:lang w:eastAsia="ar-SA"/>
        </w:rPr>
        <w:t xml:space="preserve">договоров поставки </w:t>
      </w:r>
      <w:bookmarkStart w:id="374" w:name="_Hlk531696196"/>
      <w:r w:rsidR="00A77CE9" w:rsidRPr="00A77CE9">
        <w:rPr>
          <w:rFonts w:ascii="Times New Roman" w:eastAsia="Times New Roman" w:hAnsi="Times New Roman" w:cs="Times New Roman"/>
          <w:b/>
          <w:sz w:val="24"/>
          <w:szCs w:val="24"/>
          <w:lang w:eastAsia="ar-SA"/>
        </w:rPr>
        <w:t xml:space="preserve">угля марки 3БПК </w:t>
      </w:r>
      <w:bookmarkEnd w:id="374"/>
      <w:r w:rsidR="00E761CC">
        <w:rPr>
          <w:rFonts w:ascii="Times New Roman" w:eastAsia="Times New Roman" w:hAnsi="Times New Roman" w:cs="Times New Roman"/>
          <w:b/>
          <w:sz w:val="24"/>
          <w:szCs w:val="24"/>
          <w:lang w:eastAsia="ar-SA"/>
        </w:rPr>
        <w:t>за</w:t>
      </w:r>
      <w:r w:rsidRPr="007441BA">
        <w:rPr>
          <w:rFonts w:ascii="Times New Roman" w:eastAsia="Times New Roman" w:hAnsi="Times New Roman" w:cs="Times New Roman"/>
          <w:b/>
          <w:sz w:val="24"/>
          <w:szCs w:val="24"/>
          <w:lang w:eastAsia="ar-SA"/>
        </w:rPr>
        <w:t xml:space="preserve"> 201</w:t>
      </w:r>
      <w:r>
        <w:rPr>
          <w:rFonts w:ascii="Times New Roman" w:eastAsia="Times New Roman" w:hAnsi="Times New Roman" w:cs="Times New Roman"/>
          <w:b/>
          <w:sz w:val="24"/>
          <w:szCs w:val="24"/>
          <w:lang w:eastAsia="ar-SA"/>
        </w:rPr>
        <w:t>6</w:t>
      </w:r>
      <w:r w:rsidRPr="007441BA">
        <w:rPr>
          <w:rFonts w:ascii="Times New Roman" w:eastAsia="Times New Roman" w:hAnsi="Times New Roman" w:cs="Times New Roman"/>
          <w:b/>
          <w:sz w:val="24"/>
          <w:szCs w:val="24"/>
          <w:lang w:eastAsia="ar-SA"/>
        </w:rPr>
        <w:t>-201</w:t>
      </w:r>
      <w:r>
        <w:rPr>
          <w:rFonts w:ascii="Times New Roman" w:eastAsia="Times New Roman" w:hAnsi="Times New Roman" w:cs="Times New Roman"/>
          <w:b/>
          <w:sz w:val="24"/>
          <w:szCs w:val="24"/>
          <w:lang w:eastAsia="ar-SA"/>
        </w:rPr>
        <w:t>7</w:t>
      </w:r>
      <w:r w:rsidRPr="007441BA">
        <w:rPr>
          <w:rFonts w:ascii="Times New Roman" w:eastAsia="Times New Roman" w:hAnsi="Times New Roman" w:cs="Times New Roman"/>
          <w:b/>
          <w:sz w:val="24"/>
          <w:szCs w:val="24"/>
          <w:lang w:eastAsia="ar-SA"/>
        </w:rPr>
        <w:t xml:space="preserve"> годы</w:t>
      </w:r>
    </w:p>
    <w:p w14:paraId="5E460449" w14:textId="77777777" w:rsidR="007441BA" w:rsidRPr="007441BA" w:rsidRDefault="007441BA" w:rsidP="007441BA">
      <w:pPr>
        <w:suppressAutoHyphens/>
        <w:spacing w:after="0" w:line="240" w:lineRule="auto"/>
        <w:jc w:val="center"/>
        <w:rPr>
          <w:rFonts w:ascii="Times New Roman" w:eastAsia="Times New Roman" w:hAnsi="Times New Roman" w:cs="Times New Roman"/>
          <w:sz w:val="24"/>
          <w:szCs w:val="24"/>
          <w:lang w:eastAsia="ar-SA"/>
        </w:rPr>
      </w:pPr>
    </w:p>
    <w:p w14:paraId="3F1F5450"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Наименование и адрес Участника закупки: _______________________________</w:t>
      </w:r>
    </w:p>
    <w:p w14:paraId="2FF25B34"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4A0" w:firstRow="1" w:lastRow="0" w:firstColumn="1" w:lastColumn="0" w:noHBand="0" w:noVBand="1"/>
      </w:tblPr>
      <w:tblGrid>
        <w:gridCol w:w="712"/>
        <w:gridCol w:w="2271"/>
        <w:gridCol w:w="2130"/>
        <w:gridCol w:w="2122"/>
        <w:gridCol w:w="1985"/>
        <w:gridCol w:w="1417"/>
      </w:tblGrid>
      <w:tr w:rsidR="007441BA" w:rsidRPr="007441BA" w14:paraId="548AD42C"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7FA1A112"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bookmarkStart w:id="375" w:name="_Hlk531691070"/>
            <w:r w:rsidRPr="007441BA">
              <w:rPr>
                <w:rFonts w:ascii="Times New Roman" w:eastAsia="Times New Roman" w:hAnsi="Times New Roman" w:cs="Times New Roman"/>
                <w:sz w:val="24"/>
                <w:szCs w:val="24"/>
                <w:lang w:eastAsia="ar-SA"/>
              </w:rPr>
              <w:t>№</w:t>
            </w:r>
          </w:p>
          <w:p w14:paraId="76AD1ECE" w14:textId="77777777" w:rsidR="007441BA" w:rsidRPr="007441BA" w:rsidRDefault="007441BA" w:rsidP="007441BA">
            <w:pPr>
              <w:keepNext/>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п/п</w:t>
            </w:r>
          </w:p>
        </w:tc>
        <w:tc>
          <w:tcPr>
            <w:tcW w:w="2271" w:type="dxa"/>
            <w:tcBorders>
              <w:top w:val="single" w:sz="4" w:space="0" w:color="000000"/>
              <w:left w:val="single" w:sz="4" w:space="0" w:color="000000"/>
              <w:bottom w:val="single" w:sz="4" w:space="0" w:color="000000"/>
              <w:right w:val="nil"/>
            </w:tcBorders>
            <w:hideMark/>
          </w:tcPr>
          <w:p w14:paraId="7C24A4E7" w14:textId="77777777" w:rsidR="00B07C50"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Сроки выполнения (год и месяц начала выполнения – год и месяц окончания выполнения)</w:t>
            </w:r>
            <w:r w:rsidR="00B07C50" w:rsidRPr="00B07C50">
              <w:rPr>
                <w:rFonts w:ascii="Times New Roman" w:eastAsia="Times New Roman" w:hAnsi="Times New Roman" w:cs="Times New Roman"/>
                <w:sz w:val="24"/>
                <w:szCs w:val="24"/>
                <w:lang w:eastAsia="ar-SA"/>
              </w:rPr>
              <w:t xml:space="preserve"> </w:t>
            </w:r>
          </w:p>
          <w:p w14:paraId="6A83BAFF" w14:textId="24D73A84" w:rsidR="007441BA" w:rsidRPr="00B07C50" w:rsidRDefault="00B07C50" w:rsidP="007441BA">
            <w:pPr>
              <w:keepNext/>
              <w:suppressAutoHyphens/>
              <w:snapToGrid w:val="0"/>
              <w:spacing w:after="0" w:line="240" w:lineRule="auto"/>
              <w:jc w:val="center"/>
              <w:rPr>
                <w:rFonts w:ascii="Times New Roman" w:eastAsia="Times New Roman" w:hAnsi="Times New Roman" w:cs="Times New Roman"/>
                <w:i/>
                <w:sz w:val="24"/>
                <w:szCs w:val="24"/>
                <w:lang w:eastAsia="ar-SA"/>
              </w:rPr>
            </w:pPr>
            <w:r w:rsidRPr="00B07C50">
              <w:rPr>
                <w:rFonts w:ascii="Times New Roman" w:eastAsia="Times New Roman" w:hAnsi="Times New Roman" w:cs="Times New Roman"/>
                <w:i/>
                <w:color w:val="BFBFBF" w:themeColor="background1" w:themeShade="BF"/>
                <w:sz w:val="24"/>
                <w:szCs w:val="24"/>
                <w:lang w:eastAsia="ar-SA"/>
              </w:rPr>
              <w:t>в 2016-2017 г.</w:t>
            </w:r>
          </w:p>
        </w:tc>
        <w:tc>
          <w:tcPr>
            <w:tcW w:w="2130" w:type="dxa"/>
            <w:tcBorders>
              <w:top w:val="single" w:sz="4" w:space="0" w:color="000000"/>
              <w:left w:val="single" w:sz="4" w:space="0" w:color="000000"/>
              <w:bottom w:val="single" w:sz="4" w:space="0" w:color="000000"/>
              <w:right w:val="nil"/>
            </w:tcBorders>
            <w:hideMark/>
          </w:tcPr>
          <w:p w14:paraId="5AA9B3B5"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 xml:space="preserve">Заказчик </w:t>
            </w:r>
            <w:r w:rsidRPr="007441BA">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2122" w:type="dxa"/>
            <w:tcBorders>
              <w:top w:val="single" w:sz="4" w:space="0" w:color="000000"/>
              <w:left w:val="single" w:sz="4" w:space="0" w:color="000000"/>
              <w:bottom w:val="single" w:sz="4" w:space="0" w:color="000000"/>
              <w:right w:val="nil"/>
            </w:tcBorders>
            <w:hideMark/>
          </w:tcPr>
          <w:p w14:paraId="3B60163F" w14:textId="5A3E6F82"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Предмет договора</w:t>
            </w:r>
          </w:p>
          <w:p w14:paraId="54941887" w14:textId="0A5B1833" w:rsidR="00B07C50" w:rsidRDefault="007441BA" w:rsidP="007441BA">
            <w:pPr>
              <w:keepNext/>
              <w:suppressAutoHyphens/>
              <w:snapToGrid w:val="0"/>
              <w:spacing w:after="0" w:line="240" w:lineRule="auto"/>
              <w:jc w:val="center"/>
              <w:rPr>
                <w:rFonts w:ascii="Times New Roman" w:eastAsia="Times New Roman" w:hAnsi="Times New Roman" w:cs="Times New Roman"/>
                <w:i/>
                <w:color w:val="BFBFBF"/>
                <w:sz w:val="24"/>
                <w:szCs w:val="24"/>
                <w:lang w:eastAsia="ar-SA"/>
              </w:rPr>
            </w:pPr>
            <w:r w:rsidRPr="007441BA">
              <w:rPr>
                <w:rFonts w:ascii="Times New Roman" w:eastAsia="Times New Roman" w:hAnsi="Times New Roman" w:cs="Times New Roman"/>
                <w:i/>
                <w:color w:val="BFBFBF"/>
                <w:sz w:val="24"/>
                <w:szCs w:val="24"/>
                <w:lang w:eastAsia="ar-SA"/>
              </w:rPr>
              <w:t>(</w:t>
            </w:r>
            <w:r>
              <w:rPr>
                <w:rFonts w:ascii="Times New Roman" w:eastAsia="Times New Roman" w:hAnsi="Times New Roman" w:cs="Times New Roman"/>
                <w:i/>
                <w:color w:val="BFBFBF"/>
                <w:sz w:val="24"/>
                <w:szCs w:val="24"/>
                <w:lang w:eastAsia="ar-SA"/>
              </w:rPr>
              <w:t xml:space="preserve">приложены </w:t>
            </w:r>
            <w:r w:rsidRPr="007441BA">
              <w:rPr>
                <w:rFonts w:ascii="Times New Roman" w:eastAsia="Times New Roman" w:hAnsi="Times New Roman" w:cs="Times New Roman"/>
                <w:i/>
                <w:color w:val="BFBFBF"/>
                <w:sz w:val="24"/>
                <w:szCs w:val="24"/>
                <w:lang w:eastAsia="ar-SA"/>
              </w:rPr>
              <w:t>копии товарных накладных, универсальных передаточных документов, справок и т.п</w:t>
            </w:r>
            <w:r>
              <w:rPr>
                <w:rFonts w:ascii="Times New Roman" w:eastAsia="Times New Roman" w:hAnsi="Times New Roman" w:cs="Times New Roman"/>
                <w:i/>
                <w:color w:val="BFBFBF"/>
                <w:sz w:val="24"/>
                <w:szCs w:val="24"/>
                <w:lang w:eastAsia="ar-SA"/>
              </w:rPr>
              <w:t>.</w:t>
            </w:r>
            <w:r w:rsidRPr="007441BA">
              <w:rPr>
                <w:rFonts w:ascii="Times New Roman" w:eastAsia="Times New Roman" w:hAnsi="Times New Roman" w:cs="Times New Roman"/>
                <w:i/>
                <w:color w:val="BFBFBF"/>
                <w:sz w:val="24"/>
                <w:szCs w:val="24"/>
                <w:lang w:eastAsia="ar-SA"/>
              </w:rPr>
              <w:t>)</w:t>
            </w:r>
            <w:r w:rsidR="00B07C50">
              <w:rPr>
                <w:rFonts w:ascii="Times New Roman" w:eastAsia="Times New Roman" w:hAnsi="Times New Roman" w:cs="Times New Roman"/>
                <w:i/>
                <w:color w:val="BFBFBF"/>
                <w:sz w:val="24"/>
                <w:szCs w:val="24"/>
                <w:lang w:eastAsia="ar-SA"/>
              </w:rPr>
              <w:t xml:space="preserve"> </w:t>
            </w:r>
          </w:p>
          <w:p w14:paraId="70425383" w14:textId="2B9B94C6"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hideMark/>
          </w:tcPr>
          <w:p w14:paraId="3B8AC69F" w14:textId="6E67BAAA" w:rsidR="007441BA" w:rsidRPr="00A14E31" w:rsidRDefault="00A14E31"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Количество тонн</w:t>
            </w:r>
          </w:p>
        </w:tc>
        <w:tc>
          <w:tcPr>
            <w:tcW w:w="1417" w:type="dxa"/>
            <w:tcBorders>
              <w:top w:val="single" w:sz="4" w:space="0" w:color="000000"/>
              <w:left w:val="single" w:sz="4" w:space="0" w:color="000000"/>
              <w:bottom w:val="single" w:sz="4" w:space="0" w:color="000000"/>
              <w:right w:val="single" w:sz="4" w:space="0" w:color="000000"/>
            </w:tcBorders>
            <w:hideMark/>
          </w:tcPr>
          <w:p w14:paraId="55F28951" w14:textId="77777777" w:rsidR="007441BA" w:rsidRPr="007441BA" w:rsidRDefault="007441BA" w:rsidP="007441BA">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Номер договора</w:t>
            </w:r>
          </w:p>
        </w:tc>
      </w:tr>
      <w:tr w:rsidR="007441BA" w:rsidRPr="007441BA" w14:paraId="34EA698D"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6CFA7D77" w14:textId="77777777" w:rsidR="007441BA" w:rsidRPr="007441BA" w:rsidRDefault="007441BA" w:rsidP="00CB4ADE">
            <w:pPr>
              <w:numPr>
                <w:ilvl w:val="0"/>
                <w:numId w:val="32"/>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60AC2422"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46F3076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746F5567"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6E2C349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0EAA5E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bookmarkEnd w:id="375"/>
      <w:tr w:rsidR="007441BA" w:rsidRPr="007441BA" w14:paraId="259D93B6"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1FE024A2" w14:textId="77777777" w:rsidR="007441BA" w:rsidRPr="007441BA" w:rsidRDefault="007441BA" w:rsidP="00CB4ADE">
            <w:pPr>
              <w:numPr>
                <w:ilvl w:val="0"/>
                <w:numId w:val="32"/>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74EA2F9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730C4C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04F9786F"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718DFD02"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F3028E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54E80B90"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293881B7" w14:textId="77777777" w:rsidR="007441BA" w:rsidRPr="007441BA" w:rsidRDefault="007441BA" w:rsidP="00CB4ADE">
            <w:pPr>
              <w:numPr>
                <w:ilvl w:val="0"/>
                <w:numId w:val="32"/>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77D4FFB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41636FE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1EC85845"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06EF0BC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BA2F04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C295906"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6510694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tc>
        <w:tc>
          <w:tcPr>
            <w:tcW w:w="2271" w:type="dxa"/>
            <w:tcBorders>
              <w:top w:val="single" w:sz="4" w:space="0" w:color="000000"/>
              <w:left w:val="single" w:sz="4" w:space="0" w:color="000000"/>
              <w:bottom w:val="single" w:sz="4" w:space="0" w:color="000000"/>
              <w:right w:val="nil"/>
            </w:tcBorders>
          </w:tcPr>
          <w:p w14:paraId="41A2C99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1D1B892F"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446A8AD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465C5D5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0760EF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1B60084"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49490A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1228A478"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C3A3FFF"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0FA75509"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5E3E8A7D"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1.</w:t>
            </w:r>
          </w:p>
        </w:tc>
        <w:tc>
          <w:tcPr>
            <w:tcW w:w="2271" w:type="dxa"/>
            <w:tcBorders>
              <w:top w:val="single" w:sz="4" w:space="0" w:color="000000"/>
              <w:left w:val="single" w:sz="4" w:space="0" w:color="000000"/>
              <w:bottom w:val="single" w:sz="4" w:space="0" w:color="000000"/>
              <w:right w:val="nil"/>
            </w:tcBorders>
          </w:tcPr>
          <w:p w14:paraId="2053C2A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485ED04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78688D80"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5E096EAB"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2AE78A0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04DE1FC9"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217604FA"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2.</w:t>
            </w:r>
          </w:p>
        </w:tc>
        <w:tc>
          <w:tcPr>
            <w:tcW w:w="2271" w:type="dxa"/>
            <w:tcBorders>
              <w:top w:val="single" w:sz="4" w:space="0" w:color="000000"/>
              <w:left w:val="single" w:sz="4" w:space="0" w:color="000000"/>
              <w:bottom w:val="single" w:sz="4" w:space="0" w:color="000000"/>
              <w:right w:val="nil"/>
            </w:tcBorders>
          </w:tcPr>
          <w:p w14:paraId="47A9A1F8"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51B774F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060E3731"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6A680D05"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4C857D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4B367021"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5876053C"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3.</w:t>
            </w:r>
          </w:p>
        </w:tc>
        <w:tc>
          <w:tcPr>
            <w:tcW w:w="2271" w:type="dxa"/>
            <w:tcBorders>
              <w:top w:val="single" w:sz="4" w:space="0" w:color="000000"/>
              <w:left w:val="single" w:sz="4" w:space="0" w:color="000000"/>
              <w:bottom w:val="single" w:sz="4" w:space="0" w:color="000000"/>
              <w:right w:val="nil"/>
            </w:tcBorders>
          </w:tcPr>
          <w:p w14:paraId="42B3B6D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037B6E5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3143E31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146B655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771A68E1"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7EFCB2A6"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02788D84"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7441BA">
              <w:rPr>
                <w:rFonts w:ascii="Times New Roman" w:eastAsia="Times New Roman" w:hAnsi="Times New Roman" w:cs="Times New Roman"/>
                <w:sz w:val="24"/>
                <w:szCs w:val="20"/>
                <w:lang w:eastAsia="ar-SA"/>
              </w:rPr>
              <w:t>…</w:t>
            </w:r>
          </w:p>
        </w:tc>
        <w:tc>
          <w:tcPr>
            <w:tcW w:w="2271" w:type="dxa"/>
            <w:tcBorders>
              <w:top w:val="single" w:sz="4" w:space="0" w:color="000000"/>
              <w:left w:val="single" w:sz="4" w:space="0" w:color="000000"/>
              <w:bottom w:val="single" w:sz="4" w:space="0" w:color="000000"/>
              <w:right w:val="nil"/>
            </w:tcBorders>
          </w:tcPr>
          <w:p w14:paraId="65D9A72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69EEE88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0D5B4D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02BCB629"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CA4F2A0"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47ABBFAA"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3F5E88E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28B811C4"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88E56FB"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1A4FF8FF"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22E4A67D"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spellStart"/>
            <w:r w:rsidRPr="007441BA">
              <w:rPr>
                <w:rFonts w:ascii="Times New Roman" w:eastAsia="Times New Roman" w:hAnsi="Times New Roman" w:cs="Times New Roman"/>
                <w:b/>
                <w:sz w:val="24"/>
                <w:szCs w:val="24"/>
                <w:lang w:eastAsia="ar-SA"/>
              </w:rPr>
              <w:t>с_____г</w:t>
            </w:r>
            <w:proofErr w:type="spellEnd"/>
            <w:r w:rsidRPr="007441BA">
              <w:rPr>
                <w:rFonts w:ascii="Times New Roman" w:eastAsia="Times New Roman" w:hAnsi="Times New Roman" w:cs="Times New Roman"/>
                <w:b/>
                <w:sz w:val="24"/>
                <w:szCs w:val="24"/>
                <w:lang w:eastAsia="ar-SA"/>
              </w:rPr>
              <w:t>.  по_____ г.</w:t>
            </w:r>
            <w:r w:rsidRPr="007441BA">
              <w:rPr>
                <w:rFonts w:ascii="Times New Roman" w:eastAsia="Times New Roman" w:hAnsi="Times New Roman" w:cs="Times New Roman"/>
                <w:b/>
                <w:sz w:val="24"/>
                <w:szCs w:val="20"/>
                <w:lang w:eastAsia="ar-SA"/>
              </w:rPr>
              <w:t xml:space="preserve"> </w:t>
            </w:r>
          </w:p>
        </w:tc>
        <w:tc>
          <w:tcPr>
            <w:tcW w:w="1985" w:type="dxa"/>
            <w:tcBorders>
              <w:top w:val="single" w:sz="4" w:space="0" w:color="000000"/>
              <w:left w:val="single" w:sz="4" w:space="0" w:color="000000"/>
              <w:bottom w:val="single" w:sz="4" w:space="0" w:color="000000"/>
              <w:right w:val="nil"/>
            </w:tcBorders>
          </w:tcPr>
          <w:p w14:paraId="38D3D90F"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23AF183"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bl>
    <w:p w14:paraId="09101047"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lang w:eastAsia="ar-SA"/>
        </w:rPr>
      </w:pPr>
    </w:p>
    <w:p w14:paraId="484D2BC4"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lang w:eastAsia="ar-SA"/>
        </w:rPr>
        <w:t>____________________________________</w:t>
      </w:r>
    </w:p>
    <w:p w14:paraId="5394CBFA"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vertAlign w:val="superscript"/>
          <w:lang w:eastAsia="ar-SA"/>
        </w:rPr>
        <w:t xml:space="preserve">                                              (подпись)</w:t>
      </w:r>
    </w:p>
    <w:p w14:paraId="0E62247E"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 xml:space="preserve">        М.П.</w:t>
      </w:r>
    </w:p>
    <w:p w14:paraId="661EB41D"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p>
    <w:p w14:paraId="42F09B2B"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___________________________________________________________________________</w:t>
      </w:r>
    </w:p>
    <w:p w14:paraId="237DAA46"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7441BA">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26F9F741" w14:textId="77777777" w:rsidR="007441BA" w:rsidRPr="007441BA" w:rsidRDefault="007441BA" w:rsidP="007441BA">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5E8F3873"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конец формы</w:t>
      </w:r>
    </w:p>
    <w:p w14:paraId="37758AB0"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4"/>
          <w:szCs w:val="24"/>
          <w:lang w:eastAsia="ar-SA"/>
        </w:rPr>
        <w:t>Инструкции по заполнению</w:t>
      </w:r>
    </w:p>
    <w:p w14:paraId="335665E5" w14:textId="77777777" w:rsidR="007441BA" w:rsidRPr="00BD7E46" w:rsidRDefault="00BD7E46" w:rsidP="00CB4ADE">
      <w:pPr>
        <w:pStyle w:val="a4"/>
        <w:numPr>
          <w:ilvl w:val="3"/>
          <w:numId w:val="33"/>
        </w:numPr>
        <w:tabs>
          <w:tab w:val="num" w:pos="0"/>
          <w:tab w:val="left" w:pos="284"/>
          <w:tab w:val="num" w:pos="567"/>
        </w:tabs>
        <w:ind w:left="0"/>
        <w:jc w:val="both"/>
        <w:rPr>
          <w:sz w:val="20"/>
          <w:szCs w:val="20"/>
        </w:rPr>
      </w:pPr>
      <w:r>
        <w:rPr>
          <w:sz w:val="20"/>
          <w:szCs w:val="20"/>
        </w:rPr>
        <w:t xml:space="preserve">1. </w:t>
      </w:r>
      <w:r w:rsidR="007441BA" w:rsidRPr="00BD7E46">
        <w:rPr>
          <w:sz w:val="20"/>
          <w:szCs w:val="20"/>
        </w:rPr>
        <w:t>Участник закупки приводит номер и дату письма о подаче оферты, приложением к которому является данная справка.</w:t>
      </w:r>
    </w:p>
    <w:p w14:paraId="148FC182" w14:textId="77777777" w:rsidR="007441BA" w:rsidRPr="007441BA" w:rsidRDefault="00BD7E46" w:rsidP="00CB4ADE">
      <w:pPr>
        <w:numPr>
          <w:ilvl w:val="3"/>
          <w:numId w:val="33"/>
        </w:numPr>
        <w:tabs>
          <w:tab w:val="num" w:pos="0"/>
          <w:tab w:val="left" w:pos="284"/>
          <w:tab w:val="num" w:pos="567"/>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2. </w:t>
      </w:r>
      <w:r w:rsidR="007441BA" w:rsidRPr="007441BA">
        <w:rPr>
          <w:rFonts w:ascii="Times New Roman" w:eastAsia="Times New Roman" w:hAnsi="Times New Roman" w:cs="Times New Roman"/>
          <w:sz w:val="20"/>
          <w:szCs w:val="20"/>
          <w:lang w:eastAsia="ar-SA"/>
        </w:rPr>
        <w:t>Участник закупки указывает свое фирменное наименование (в т.ч. организационно-правовую форму) и свой адрес.</w:t>
      </w:r>
    </w:p>
    <w:p w14:paraId="69FF5E5B" w14:textId="33685975" w:rsidR="007441BA" w:rsidRPr="00BD7E46" w:rsidRDefault="00BD7E46" w:rsidP="00CB4ADE">
      <w:pPr>
        <w:pStyle w:val="a4"/>
        <w:numPr>
          <w:ilvl w:val="0"/>
          <w:numId w:val="33"/>
        </w:numPr>
        <w:tabs>
          <w:tab w:val="clear" w:pos="425"/>
          <w:tab w:val="left" w:pos="0"/>
          <w:tab w:val="num" w:pos="567"/>
        </w:tabs>
        <w:ind w:left="0"/>
        <w:jc w:val="both"/>
        <w:rPr>
          <w:sz w:val="20"/>
          <w:szCs w:val="20"/>
        </w:rPr>
      </w:pPr>
      <w:r>
        <w:rPr>
          <w:sz w:val="20"/>
          <w:szCs w:val="20"/>
        </w:rPr>
        <w:t xml:space="preserve">3. </w:t>
      </w:r>
      <w:r w:rsidR="007441BA" w:rsidRPr="00BD7E46">
        <w:rPr>
          <w:sz w:val="20"/>
          <w:szCs w:val="20"/>
        </w:rPr>
        <w:t xml:space="preserve">Участник закупки указывает перечень и объемы выполнения </w:t>
      </w:r>
      <w:r w:rsidRPr="00BD7E46">
        <w:rPr>
          <w:sz w:val="20"/>
          <w:szCs w:val="20"/>
        </w:rPr>
        <w:t>договоров</w:t>
      </w:r>
      <w:r w:rsidR="007D30C1">
        <w:rPr>
          <w:sz w:val="20"/>
          <w:szCs w:val="20"/>
        </w:rPr>
        <w:t xml:space="preserve"> поставки </w:t>
      </w:r>
      <w:r w:rsidR="00F40DC5" w:rsidRPr="00F40DC5">
        <w:rPr>
          <w:sz w:val="20"/>
          <w:szCs w:val="20"/>
        </w:rPr>
        <w:t xml:space="preserve">мазута </w:t>
      </w:r>
      <w:r w:rsidR="00E761CC">
        <w:rPr>
          <w:sz w:val="20"/>
          <w:szCs w:val="20"/>
        </w:rPr>
        <w:t>за</w:t>
      </w:r>
      <w:r w:rsidRPr="00BD7E46">
        <w:rPr>
          <w:sz w:val="20"/>
          <w:szCs w:val="20"/>
        </w:rPr>
        <w:t xml:space="preserve"> 2016-2017 годы</w:t>
      </w:r>
      <w:r w:rsidR="007441BA" w:rsidRPr="00BD7E46">
        <w:rPr>
          <w:sz w:val="20"/>
          <w:szCs w:val="20"/>
        </w:rPr>
        <w:t xml:space="preserve">, сопоставимых по предмету, срокам выполнения и прочим требованиям технического задания. </w:t>
      </w:r>
    </w:p>
    <w:p w14:paraId="4BF3DFFA" w14:textId="3900DB05" w:rsidR="007441BA" w:rsidRPr="007441BA" w:rsidRDefault="00BD7E46" w:rsidP="00313C13">
      <w:pPr>
        <w:suppressAutoHyphens/>
        <w:spacing w:after="0" w:line="240" w:lineRule="auto"/>
        <w:jc w:val="both"/>
        <w:rPr>
          <w:rFonts w:ascii="Times New Roman" w:eastAsia="Times New Roman" w:hAnsi="Times New Roman" w:cs="Times New Roman"/>
          <w:b/>
          <w:sz w:val="20"/>
          <w:szCs w:val="20"/>
          <w:lang w:eastAsia="ar-SA"/>
        </w:rPr>
      </w:pPr>
      <w:r>
        <w:rPr>
          <w:rFonts w:ascii="Times New Roman" w:eastAsia="Times New Roman" w:hAnsi="Times New Roman" w:cs="Times New Roman"/>
          <w:sz w:val="20"/>
          <w:szCs w:val="20"/>
          <w:lang w:eastAsia="ar-SA"/>
        </w:rPr>
        <w:t xml:space="preserve">4. </w:t>
      </w:r>
      <w:r w:rsidR="007441BA" w:rsidRPr="007441BA">
        <w:rPr>
          <w:rFonts w:ascii="Times New Roman" w:eastAsia="Times New Roman" w:hAnsi="Times New Roman" w:cs="Times New Roman"/>
          <w:sz w:val="20"/>
          <w:szCs w:val="20"/>
          <w:lang w:eastAsia="ar-SA"/>
        </w:rPr>
        <w:t xml:space="preserve">Участник закупки может самостоятельно выбрать договоры, которые, по его мнению, наилучшим образом характеризует его опыт. Данные сведения будут использованы для оценки Участника по критерию «Опыт выполнения </w:t>
      </w:r>
      <w:r>
        <w:rPr>
          <w:rFonts w:ascii="Times New Roman" w:eastAsia="Times New Roman" w:hAnsi="Times New Roman" w:cs="Times New Roman"/>
          <w:sz w:val="20"/>
          <w:szCs w:val="20"/>
          <w:lang w:eastAsia="ar-SA"/>
        </w:rPr>
        <w:t>договоров</w:t>
      </w:r>
      <w:r w:rsidR="007D30C1">
        <w:rPr>
          <w:rFonts w:ascii="Times New Roman" w:eastAsia="Times New Roman" w:hAnsi="Times New Roman" w:cs="Times New Roman"/>
          <w:sz w:val="20"/>
          <w:szCs w:val="20"/>
          <w:lang w:eastAsia="ar-SA"/>
        </w:rPr>
        <w:t xml:space="preserve"> поставки </w:t>
      </w:r>
      <w:r w:rsidR="00F40DC5" w:rsidRPr="00F40DC5">
        <w:rPr>
          <w:rFonts w:ascii="Times New Roman" w:eastAsia="Times New Roman" w:hAnsi="Times New Roman" w:cs="Times New Roman"/>
          <w:sz w:val="20"/>
          <w:szCs w:val="20"/>
          <w:lang w:eastAsia="ar-SA"/>
        </w:rPr>
        <w:t>мазута</w:t>
      </w:r>
      <w:r w:rsidR="007441BA" w:rsidRPr="007441BA">
        <w:rPr>
          <w:rFonts w:ascii="Times New Roman" w:eastAsia="Times New Roman" w:hAnsi="Times New Roman" w:cs="Times New Roman"/>
          <w:sz w:val="20"/>
          <w:szCs w:val="20"/>
          <w:lang w:eastAsia="ar-SA"/>
        </w:rPr>
        <w:t>»</w:t>
      </w:r>
      <w:r w:rsidR="007441BA" w:rsidRPr="007441BA">
        <w:rPr>
          <w:rFonts w:ascii="Times New Roman" w:eastAsia="Times New Roman" w:hAnsi="Times New Roman" w:cs="Times New Roman"/>
          <w:b/>
          <w:sz w:val="20"/>
          <w:szCs w:val="20"/>
          <w:lang w:eastAsia="ar-SA"/>
        </w:rPr>
        <w:t xml:space="preserve">. </w:t>
      </w:r>
    </w:p>
    <w:p w14:paraId="6DB56914" w14:textId="60220F89" w:rsidR="006661C5" w:rsidRDefault="00313C13" w:rsidP="00357D17">
      <w:pPr>
        <w:pStyle w:val="a4"/>
        <w:numPr>
          <w:ilvl w:val="0"/>
          <w:numId w:val="18"/>
        </w:numPr>
        <w:tabs>
          <w:tab w:val="clear" w:pos="425"/>
          <w:tab w:val="clear" w:pos="567"/>
          <w:tab w:val="clear" w:pos="709"/>
          <w:tab w:val="left" w:pos="0"/>
          <w:tab w:val="left" w:pos="284"/>
        </w:tabs>
        <w:ind w:left="0" w:firstLine="0"/>
        <w:jc w:val="both"/>
        <w:rPr>
          <w:b/>
          <w:sz w:val="20"/>
          <w:szCs w:val="20"/>
          <w:lang w:eastAsia="ru-RU"/>
        </w:rPr>
      </w:pPr>
      <w:r w:rsidRPr="00B6259E">
        <w:rPr>
          <w:sz w:val="20"/>
          <w:szCs w:val="20"/>
          <w:lang w:eastAsia="ru-RU"/>
        </w:rPr>
        <w:t>В случае не указания сведений по объем</w:t>
      </w:r>
      <w:r w:rsidR="003F6BED">
        <w:rPr>
          <w:sz w:val="20"/>
          <w:szCs w:val="20"/>
          <w:lang w:eastAsia="ru-RU"/>
        </w:rPr>
        <w:t xml:space="preserve">у выполнения поставок </w:t>
      </w:r>
      <w:r w:rsidR="006661C5" w:rsidRPr="006661C5">
        <w:rPr>
          <w:sz w:val="20"/>
          <w:szCs w:val="20"/>
          <w:lang w:eastAsia="ru-RU"/>
        </w:rPr>
        <w:t xml:space="preserve">угля марки 3БПК </w:t>
      </w:r>
      <w:r w:rsidR="003F6BED">
        <w:rPr>
          <w:sz w:val="20"/>
          <w:szCs w:val="20"/>
          <w:lang w:eastAsia="ru-RU"/>
        </w:rPr>
        <w:t>в С</w:t>
      </w:r>
      <w:r w:rsidRPr="00B6259E">
        <w:rPr>
          <w:sz w:val="20"/>
          <w:szCs w:val="20"/>
          <w:lang w:eastAsia="ru-RU"/>
        </w:rPr>
        <w:t xml:space="preserve">правке, а также не предоставления документов, подтверждающих выполнение поставок </w:t>
      </w:r>
      <w:r w:rsidR="006661C5" w:rsidRPr="006661C5">
        <w:rPr>
          <w:sz w:val="20"/>
          <w:szCs w:val="20"/>
          <w:lang w:eastAsia="ru-RU"/>
        </w:rPr>
        <w:t>угля марки 3БПК</w:t>
      </w:r>
      <w:r w:rsidRPr="00B6259E">
        <w:rPr>
          <w:sz w:val="20"/>
          <w:szCs w:val="20"/>
          <w:lang w:eastAsia="ru-RU"/>
        </w:rPr>
        <w:t>: товарных накладных, универсальных передаточных документов, справок и т.п., заявке такого Участника конкурентных переговоров</w:t>
      </w:r>
      <w:r w:rsidR="00357D17">
        <w:rPr>
          <w:sz w:val="20"/>
          <w:szCs w:val="20"/>
          <w:lang w:eastAsia="ru-RU"/>
        </w:rPr>
        <w:t xml:space="preserve"> </w:t>
      </w:r>
      <w:r w:rsidRPr="00357D17">
        <w:rPr>
          <w:b/>
          <w:sz w:val="20"/>
          <w:szCs w:val="20"/>
          <w:lang w:eastAsia="ru-RU"/>
        </w:rPr>
        <w:t>будет присуждаться 0 баллов по критерию «</w:t>
      </w:r>
      <w:r w:rsidR="00357D17" w:rsidRPr="00357D17">
        <w:rPr>
          <w:b/>
          <w:sz w:val="20"/>
          <w:szCs w:val="20"/>
          <w:lang w:eastAsia="ru-RU"/>
        </w:rPr>
        <w:t>Опыт выполнения поставок угля марки 3БПК</w:t>
      </w:r>
      <w:r w:rsidRPr="00357D17">
        <w:rPr>
          <w:b/>
          <w:sz w:val="20"/>
          <w:szCs w:val="20"/>
          <w:lang w:eastAsia="ru-RU"/>
        </w:rPr>
        <w:t>».</w:t>
      </w:r>
      <w:r w:rsidRPr="00357D17">
        <w:rPr>
          <w:b/>
          <w:sz w:val="20"/>
          <w:szCs w:val="20"/>
        </w:rPr>
        <w:t xml:space="preserve"> </w:t>
      </w:r>
    </w:p>
    <w:p w14:paraId="6709297E" w14:textId="3C360840" w:rsidR="00DB5208" w:rsidRPr="0030739B" w:rsidRDefault="009C14BC" w:rsidP="006661C5">
      <w:pPr>
        <w:pStyle w:val="a4"/>
        <w:numPr>
          <w:ilvl w:val="0"/>
          <w:numId w:val="18"/>
        </w:numPr>
        <w:tabs>
          <w:tab w:val="clear" w:pos="425"/>
          <w:tab w:val="clear" w:pos="567"/>
          <w:tab w:val="clear" w:pos="709"/>
          <w:tab w:val="left" w:pos="0"/>
          <w:tab w:val="left" w:pos="284"/>
        </w:tabs>
        <w:ind w:left="0" w:firstLine="0"/>
        <w:jc w:val="both"/>
        <w:rPr>
          <w:b/>
          <w:sz w:val="20"/>
          <w:szCs w:val="20"/>
          <w:lang w:eastAsia="ru-RU"/>
        </w:rPr>
      </w:pPr>
      <w:bookmarkStart w:id="376" w:name="_Hlk531696412"/>
      <w:r w:rsidRPr="0030739B">
        <w:rPr>
          <w:sz w:val="20"/>
          <w:szCs w:val="20"/>
        </w:rPr>
        <w:t>Поставки, указанные в настоящей справке</w:t>
      </w:r>
      <w:r w:rsidR="00F83FC0" w:rsidRPr="0030739B">
        <w:rPr>
          <w:sz w:val="20"/>
          <w:szCs w:val="20"/>
        </w:rPr>
        <w:t xml:space="preserve">, </w:t>
      </w:r>
      <w:r w:rsidR="00D14160" w:rsidRPr="0030739B">
        <w:rPr>
          <w:sz w:val="20"/>
          <w:szCs w:val="20"/>
        </w:rPr>
        <w:t xml:space="preserve">но </w:t>
      </w:r>
      <w:r w:rsidR="00F83FC0" w:rsidRPr="0030739B">
        <w:rPr>
          <w:sz w:val="20"/>
          <w:szCs w:val="20"/>
        </w:rPr>
        <w:t xml:space="preserve">выполненные не в </w:t>
      </w:r>
      <w:r w:rsidR="00D14160" w:rsidRPr="0030739B">
        <w:rPr>
          <w:sz w:val="20"/>
          <w:szCs w:val="20"/>
        </w:rPr>
        <w:t>2016-2017 годах</w:t>
      </w:r>
      <w:r w:rsidR="00F83FC0" w:rsidRPr="0030739B">
        <w:rPr>
          <w:sz w:val="20"/>
          <w:szCs w:val="20"/>
        </w:rPr>
        <w:t xml:space="preserve">, </w:t>
      </w:r>
      <w:r w:rsidR="00F83FC0" w:rsidRPr="0030739B">
        <w:rPr>
          <w:b/>
          <w:sz w:val="20"/>
          <w:szCs w:val="20"/>
        </w:rPr>
        <w:t>не учитываются при оценке</w:t>
      </w:r>
      <w:r w:rsidR="00DB5208" w:rsidRPr="0030739B">
        <w:rPr>
          <w:b/>
          <w:sz w:val="20"/>
          <w:szCs w:val="20"/>
        </w:rPr>
        <w:t>.</w:t>
      </w:r>
      <w:bookmarkEnd w:id="376"/>
    </w:p>
    <w:p w14:paraId="0E1C4E5A"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47D210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F68C45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141EDD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94D301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13A8893"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D96206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36607AE"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C41719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5B0278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1E8D57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C52CA6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F2C329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D9D2B1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18AC43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396F21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0D209FD"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4D5FA2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FE9F8A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DF482F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8504FC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C12A69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28CF7D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50DEEC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28DBD5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2A611F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80C1CA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3B3158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84E532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FD90151" w14:textId="77777777" w:rsidR="000C5969" w:rsidRPr="006C3AEF" w:rsidRDefault="000C5969" w:rsidP="00420485">
      <w:pPr>
        <w:keepNext/>
        <w:keepLines/>
        <w:tabs>
          <w:tab w:val="left" w:pos="5245"/>
        </w:tabs>
        <w:suppressAutoHyphens/>
        <w:spacing w:after="0" w:line="240" w:lineRule="auto"/>
        <w:ind w:left="5670" w:hanging="567"/>
        <w:outlineLvl w:val="0"/>
        <w:rPr>
          <w:rFonts w:ascii="Times New Roman" w:eastAsia="Times New Roman" w:hAnsi="Times New Roman" w:cs="Times New Roman"/>
          <w:b/>
          <w:bCs/>
          <w:iCs/>
          <w:sz w:val="24"/>
          <w:szCs w:val="28"/>
          <w:lang w:eastAsia="ar-SA"/>
        </w:rPr>
      </w:pPr>
      <w:bookmarkStart w:id="377" w:name="_Toc491095930"/>
      <w:r w:rsidRPr="006C3AEF">
        <w:rPr>
          <w:rFonts w:ascii="Times New Roman" w:eastAsia="Times New Roman" w:hAnsi="Times New Roman" w:cs="Times New Roman"/>
          <w:b/>
          <w:bCs/>
          <w:iCs/>
          <w:sz w:val="24"/>
          <w:szCs w:val="28"/>
          <w:lang w:eastAsia="ar-SA"/>
        </w:rPr>
        <w:t xml:space="preserve">Приложение № </w:t>
      </w:r>
      <w:r>
        <w:rPr>
          <w:rFonts w:ascii="Times New Roman" w:eastAsia="Times New Roman" w:hAnsi="Times New Roman" w:cs="Times New Roman"/>
          <w:b/>
          <w:bCs/>
          <w:iCs/>
          <w:sz w:val="24"/>
          <w:szCs w:val="28"/>
          <w:lang w:eastAsia="ar-SA"/>
        </w:rPr>
        <w:t>2</w:t>
      </w:r>
      <w:r w:rsidR="003A65B6">
        <w:rPr>
          <w:rFonts w:ascii="Times New Roman" w:eastAsia="Times New Roman" w:hAnsi="Times New Roman" w:cs="Times New Roman"/>
          <w:b/>
          <w:bCs/>
          <w:iCs/>
          <w:sz w:val="24"/>
          <w:szCs w:val="28"/>
          <w:lang w:eastAsia="ar-SA"/>
        </w:rPr>
        <w:t xml:space="preserve"> к Документации</w:t>
      </w:r>
      <w:bookmarkEnd w:id="377"/>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5924D1" w14:paraId="4EF1E3DA" w14:textId="77777777" w:rsidTr="00420485">
        <w:tc>
          <w:tcPr>
            <w:tcW w:w="5070" w:type="dxa"/>
          </w:tcPr>
          <w:p w14:paraId="53146DD2" w14:textId="77777777" w:rsidR="005924D1" w:rsidRDefault="005924D1"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51C5F29F" w14:textId="77777777" w:rsidR="005924D1" w:rsidRPr="005B5320" w:rsidRDefault="005924D1"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8" w:name="_Toc483302545"/>
            <w:bookmarkStart w:id="379" w:name="_Toc483316580"/>
            <w:bookmarkStart w:id="380" w:name="_Toc491095931"/>
            <w:r w:rsidRPr="005B5320">
              <w:rPr>
                <w:rFonts w:ascii="Times New Roman" w:hAnsi="Times New Roman"/>
                <w:sz w:val="24"/>
                <w:szCs w:val="24"/>
                <w:lang w:eastAsia="ar-SA"/>
              </w:rPr>
              <w:t>о проведении конкурентных переговоров</w:t>
            </w:r>
            <w:bookmarkEnd w:id="378"/>
            <w:bookmarkEnd w:id="379"/>
            <w:bookmarkEnd w:id="380"/>
          </w:p>
          <w:p w14:paraId="31F995BB" w14:textId="505E6D46" w:rsidR="005924D1"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81" w:name="_Toc483302546"/>
            <w:bookmarkStart w:id="382" w:name="_Toc483316581"/>
            <w:bookmarkStart w:id="383" w:name="_Toc491095932"/>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0D2D83">
              <w:rPr>
                <w:rFonts w:ascii="Times New Roman" w:hAnsi="Times New Roman"/>
                <w:sz w:val="24"/>
                <w:szCs w:val="24"/>
                <w:lang w:eastAsia="ar-SA"/>
              </w:rPr>
              <w:t xml:space="preserve">угля марки 3БПК </w:t>
            </w:r>
            <w:bookmarkEnd w:id="381"/>
            <w:bookmarkEnd w:id="382"/>
            <w:bookmarkEnd w:id="383"/>
          </w:p>
        </w:tc>
      </w:tr>
    </w:tbl>
    <w:p w14:paraId="30BEEF86" w14:textId="77777777" w:rsidR="00824DF2" w:rsidRPr="009B59BB" w:rsidRDefault="00824DF2" w:rsidP="005A07D3">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27F7AC8A"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3A30133"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14:paraId="7F71DDE9"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14:paraId="4E5B326C"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14:paraId="1BAA3FF7"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14:paraId="6D649B54" w14:textId="77777777"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47A7D2FC"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0C55F5ED" w14:textId="77777777" w:rsidR="006124A1" w:rsidRPr="006124A1" w:rsidRDefault="006124A1" w:rsidP="006124A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sidRPr="006124A1">
        <w:rPr>
          <w:rFonts w:ascii="Times New Roman" w:eastAsia="Lucida Sans Unicode" w:hAnsi="Times New Roman" w:cs="Times New Roman"/>
          <w:b/>
          <w:i/>
          <w:spacing w:val="-10"/>
          <w:sz w:val="24"/>
          <w:szCs w:val="24"/>
          <w:lang w:eastAsia="ar-SA"/>
        </w:rPr>
        <w:t xml:space="preserve">Письмо </w:t>
      </w:r>
      <w:r w:rsidRPr="006124A1">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p>
    <w:p w14:paraId="58C8398C" w14:textId="77777777" w:rsidR="000C5969" w:rsidRPr="00390286" w:rsidRDefault="006124A1" w:rsidP="006124A1">
      <w:pPr>
        <w:widowControl w:val="0"/>
        <w:tabs>
          <w:tab w:val="left" w:pos="425"/>
          <w:tab w:val="left" w:pos="567"/>
          <w:tab w:val="left" w:pos="709"/>
        </w:tabs>
        <w:suppressAutoHyphens/>
        <w:spacing w:after="120" w:line="240" w:lineRule="auto"/>
        <w:ind w:left="20"/>
        <w:jc w:val="center"/>
        <w:rPr>
          <w:rFonts w:ascii="Times New Roman" w:eastAsia="Lucida Sans Unicode" w:hAnsi="Times New Roman"/>
          <w:b/>
          <w:i/>
          <w:spacing w:val="-10"/>
          <w:sz w:val="24"/>
          <w:szCs w:val="24"/>
          <w:lang w:eastAsia="ar-SA"/>
        </w:rPr>
      </w:pPr>
      <w:r w:rsidRPr="004F0CE3">
        <w:rPr>
          <w:rFonts w:ascii="Times New Roman" w:eastAsia="Times New Roman" w:hAnsi="Times New Roman" w:cs="Times New Roman"/>
          <w:b/>
          <w:i/>
          <w:sz w:val="24"/>
          <w:szCs w:val="24"/>
          <w:lang w:eastAsia="ar-SA" w:bidi="en-US"/>
        </w:rPr>
        <w:t>п. 3.1.</w:t>
      </w:r>
      <w:r w:rsidRPr="006124A1">
        <w:rPr>
          <w:rFonts w:ascii="Times New Roman" w:eastAsia="Times New Roman" w:hAnsi="Times New Roman" w:cs="Times New Roman"/>
          <w:b/>
          <w:i/>
          <w:sz w:val="24"/>
          <w:szCs w:val="24"/>
          <w:lang w:eastAsia="ar-SA" w:bidi="en-US"/>
        </w:rPr>
        <w:t xml:space="preserve">  Документации о проведении </w:t>
      </w:r>
      <w:r w:rsidR="004F0CE3">
        <w:rPr>
          <w:rFonts w:ascii="Times New Roman" w:eastAsia="Times New Roman" w:hAnsi="Times New Roman" w:cs="Times New Roman"/>
          <w:b/>
          <w:i/>
          <w:sz w:val="24"/>
          <w:szCs w:val="24"/>
          <w:lang w:eastAsia="ar-SA" w:bidi="en-US"/>
        </w:rPr>
        <w:t>конкурентных переговоров</w:t>
      </w:r>
      <w:r w:rsidRPr="006124A1">
        <w:rPr>
          <w:rFonts w:ascii="Times New Roman" w:eastAsia="Times New Roman" w:hAnsi="Times New Roman" w:cs="Times New Roman"/>
          <w:b/>
          <w:i/>
          <w:sz w:val="24"/>
          <w:szCs w:val="24"/>
          <w:lang w:eastAsia="ar-SA" w:bidi="en-US"/>
        </w:rPr>
        <w:t xml:space="preserve"> на право заключения договора </w:t>
      </w:r>
      <w:r w:rsidR="000C5969" w:rsidRPr="00390286">
        <w:rPr>
          <w:rFonts w:ascii="Times New Roman" w:eastAsia="Times New Roman" w:hAnsi="Times New Roman"/>
          <w:b/>
          <w:i/>
          <w:sz w:val="24"/>
          <w:szCs w:val="24"/>
          <w:lang w:eastAsia="ar-SA" w:bidi="en-US"/>
        </w:rPr>
        <w:t>__________________</w:t>
      </w:r>
    </w:p>
    <w:p w14:paraId="14548F65"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0B0DDFE0"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 xml:space="preserve">с целью участия в__________________________________ </w:t>
      </w:r>
      <w:r w:rsidRPr="00B75C0E">
        <w:rPr>
          <w:rFonts w:ascii="Times New Roman" w:eastAsia="Times New Roman" w:hAnsi="Times New Roman"/>
          <w:i/>
          <w:sz w:val="24"/>
          <w:szCs w:val="24"/>
          <w:highlight w:val="lightGray"/>
          <w:lang w:eastAsia="ar-SA" w:bidi="en-US"/>
        </w:rPr>
        <w:t>(указать способ и предмет закупки</w:t>
      </w:r>
      <w:r w:rsidRPr="00B75C0E">
        <w:rPr>
          <w:rFonts w:ascii="Times New Roman" w:eastAsia="Times New Roman" w:hAnsi="Times New Roman"/>
          <w:sz w:val="24"/>
          <w:szCs w:val="24"/>
          <w:highlight w:val="lightGray"/>
          <w:lang w:eastAsia="ar-SA" w:bidi="en-US"/>
        </w:rPr>
        <w:t>)</w:t>
      </w:r>
      <w:r w:rsidRPr="00390286">
        <w:rPr>
          <w:rFonts w:ascii="Times New Roman" w:eastAsia="Times New Roman" w:hAnsi="Times New Roman"/>
          <w:sz w:val="24"/>
          <w:szCs w:val="24"/>
          <w:lang w:eastAsia="ar-SA" w:bidi="en-US"/>
        </w:rPr>
        <w:t xml:space="preserve">, извещение №________________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номер извещения</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 xml:space="preserve">, _________________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наименование Участника закупки</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w:t>
      </w:r>
      <w:r>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 xml:space="preserve">подтверждает свое соответствие обязательным требованиям, установленным п. 3.1. </w:t>
      </w:r>
      <w:r w:rsidRPr="001101AB">
        <w:rPr>
          <w:rFonts w:ascii="Times New Roman" w:eastAsia="Times New Roman" w:hAnsi="Times New Roman"/>
          <w:sz w:val="24"/>
          <w:szCs w:val="24"/>
          <w:lang w:eastAsia="ar-SA" w:bidi="en-US"/>
        </w:rPr>
        <w:t>Документации</w:t>
      </w:r>
      <w:r w:rsidRPr="00390286">
        <w:rPr>
          <w:rFonts w:ascii="Times New Roman" w:eastAsia="Times New Roman" w:hAnsi="Times New Roman"/>
          <w:sz w:val="24"/>
          <w:szCs w:val="24"/>
          <w:lang w:eastAsia="ar-SA" w:bidi="en-US"/>
        </w:rPr>
        <w:t xml:space="preserve"> о проведении </w:t>
      </w:r>
      <w:r w:rsidR="006C40AC">
        <w:rPr>
          <w:rFonts w:ascii="Times New Roman" w:eastAsia="Times New Roman" w:hAnsi="Times New Roman"/>
          <w:sz w:val="24"/>
          <w:szCs w:val="24"/>
          <w:lang w:eastAsia="ar-SA" w:bidi="en-US"/>
        </w:rPr>
        <w:t>конкурентных переговоров</w:t>
      </w:r>
      <w:r w:rsidR="009C26B3">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на право заключения договора __________________, а именно:</w:t>
      </w:r>
    </w:p>
    <w:p w14:paraId="2E52411C"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2498938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1</w:t>
      </w:r>
      <w:r w:rsidR="003B50A4">
        <w:rPr>
          <w:rFonts w:ascii="Times New Roman" w:eastAsia="Times New Roman" w:hAnsi="Times New Roman"/>
          <w:snapToGrid w:val="0"/>
          <w:sz w:val="24"/>
          <w:szCs w:val="24"/>
          <w:lang w:eastAsia="ru-RU"/>
        </w:rPr>
        <w:t>.</w:t>
      </w:r>
      <w:r w:rsidR="008649DD">
        <w:rPr>
          <w:rFonts w:ascii="Times New Roman" w:eastAsia="Times New Roman" w:hAnsi="Times New Roman"/>
          <w:snapToGrid w:val="0"/>
          <w:sz w:val="24"/>
          <w:szCs w:val="24"/>
          <w:lang w:eastAsia="ru-RU"/>
        </w:rPr>
        <w:t xml:space="preserve"> </w:t>
      </w:r>
      <w:r w:rsidRPr="00EF5559">
        <w:rPr>
          <w:rFonts w:ascii="Times New Roman" w:eastAsia="Times New Roman" w:hAnsi="Times New Roman"/>
          <w:snapToGrid w:val="0"/>
          <w:sz w:val="24"/>
          <w:szCs w:val="24"/>
          <w:lang w:eastAsia="ru-RU"/>
        </w:rPr>
        <w:t xml:space="preserve">в отношении ____________ </w:t>
      </w:r>
      <w:r w:rsidRPr="00B75C0E">
        <w:rPr>
          <w:rFonts w:ascii="Times New Roman" w:eastAsia="Times New Roman" w:hAnsi="Times New Roman"/>
          <w:snapToGrid w:val="0"/>
          <w:sz w:val="24"/>
          <w:szCs w:val="24"/>
          <w:highlight w:val="lightGray"/>
          <w:shd w:val="clear" w:color="auto" w:fill="D9D9D9"/>
          <w:lang w:eastAsia="ru-RU"/>
        </w:rPr>
        <w:t>(</w:t>
      </w:r>
      <w:r w:rsidRPr="00B75C0E">
        <w:rPr>
          <w:rFonts w:ascii="Times New Roman" w:eastAsia="Times New Roman" w:hAnsi="Times New Roman"/>
          <w:i/>
          <w:snapToGrid w:val="0"/>
          <w:sz w:val="24"/>
          <w:szCs w:val="24"/>
          <w:highlight w:val="lightGray"/>
          <w:shd w:val="clear" w:color="auto" w:fill="D9D9D9"/>
          <w:lang w:eastAsia="ru-RU"/>
        </w:rPr>
        <w:t>у</w:t>
      </w:r>
      <w:r w:rsidRPr="00B75C0E">
        <w:rPr>
          <w:rFonts w:ascii="Times New Roman" w:eastAsia="Times New Roman" w:hAnsi="Times New Roman"/>
          <w:i/>
          <w:snapToGrid w:val="0"/>
          <w:sz w:val="24"/>
          <w:szCs w:val="24"/>
          <w:highlight w:val="lightGray"/>
          <w:lang w:eastAsia="ru-RU"/>
        </w:rPr>
        <w:t xml:space="preserve">казать наименование Участника </w:t>
      </w:r>
      <w:r w:rsidRPr="00B75C0E">
        <w:rPr>
          <w:rFonts w:ascii="Times New Roman" w:eastAsia="Times New Roman" w:hAnsi="Times New Roman"/>
          <w:i/>
          <w:snapToGrid w:val="0"/>
          <w:sz w:val="24"/>
          <w:szCs w:val="24"/>
          <w:highlight w:val="lightGray"/>
          <w:shd w:val="clear" w:color="auto" w:fill="D9D9D9"/>
          <w:lang w:eastAsia="ru-RU"/>
        </w:rPr>
        <w:t>закупки)</w:t>
      </w:r>
      <w:r w:rsidRPr="00EF5559">
        <w:rPr>
          <w:rFonts w:ascii="Times New Roman" w:eastAsia="Times New Roman" w:hAnsi="Times New Roman"/>
          <w:snapToGrid w:val="0"/>
          <w:sz w:val="24"/>
          <w:szCs w:val="24"/>
          <w:lang w:eastAsia="ru-RU"/>
        </w:rPr>
        <w:t xml:space="preserve"> не проводится ликвидация и </w:t>
      </w:r>
      <w:r w:rsidR="00EF186D" w:rsidRPr="00EF186D">
        <w:rPr>
          <w:rFonts w:ascii="Times New Roman" w:eastAsia="Times New Roman" w:hAnsi="Times New Roman"/>
          <w:snapToGrid w:val="0"/>
          <w:sz w:val="24"/>
          <w:szCs w:val="24"/>
          <w:lang w:eastAsia="ru-RU"/>
        </w:rPr>
        <w:t>отсутствует решение арбитражного суда о признании</w:t>
      </w:r>
      <w:r w:rsidRPr="00EF5559">
        <w:rPr>
          <w:rFonts w:ascii="Times New Roman" w:eastAsia="Times New Roman" w:hAnsi="Times New Roman"/>
          <w:snapToGrid w:val="0"/>
          <w:sz w:val="24"/>
          <w:szCs w:val="24"/>
          <w:lang w:eastAsia="ru-RU"/>
        </w:rPr>
        <w:t xml:space="preserve">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указать наименование Участника закупки)</w:t>
      </w:r>
      <w:r w:rsidRPr="00EF5559">
        <w:rPr>
          <w:rFonts w:ascii="Times New Roman" w:eastAsia="Times New Roman" w:hAnsi="Times New Roman"/>
          <w:i/>
          <w:snapToGrid w:val="0"/>
          <w:sz w:val="24"/>
          <w:szCs w:val="24"/>
          <w:lang w:eastAsia="ru-RU"/>
        </w:rPr>
        <w:t xml:space="preserve"> </w:t>
      </w:r>
      <w:r w:rsidR="00EF186D" w:rsidRPr="00EF186D">
        <w:rPr>
          <w:rFonts w:ascii="Times New Roman" w:eastAsia="Times New Roman" w:hAnsi="Times New Roman"/>
          <w:snapToGrid w:val="0"/>
          <w:sz w:val="24"/>
          <w:szCs w:val="24"/>
          <w:lang w:eastAsia="ru-RU"/>
        </w:rPr>
        <w:t>несостоятельным (банкротом) и об открытии конкурсного производства</w:t>
      </w:r>
      <w:r w:rsidRPr="00390286">
        <w:rPr>
          <w:rFonts w:ascii="Times New Roman" w:eastAsia="Times New Roman" w:hAnsi="Times New Roman"/>
          <w:snapToGrid w:val="0"/>
          <w:sz w:val="24"/>
          <w:szCs w:val="24"/>
          <w:lang w:eastAsia="ru-RU"/>
        </w:rPr>
        <w:t>;</w:t>
      </w:r>
    </w:p>
    <w:p w14:paraId="0C5FAEE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2. в отношении ____________ </w:t>
      </w:r>
      <w:r w:rsidRPr="00390286">
        <w:rPr>
          <w:rFonts w:ascii="Times New Roman" w:eastAsia="Times New Roman" w:hAnsi="Times New Roman"/>
          <w:snapToGrid w:val="0"/>
          <w:sz w:val="24"/>
          <w:szCs w:val="24"/>
          <w:shd w:val="clear" w:color="auto" w:fill="D9D9D9"/>
          <w:lang w:eastAsia="ru-RU"/>
        </w:rPr>
        <w:t>(</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DC4C09C"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3.  у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w:t>
      </w:r>
      <w:r w:rsidRPr="00C81684">
        <w:rPr>
          <w:rFonts w:ascii="Times New Roman" w:eastAsia="Times New Roman" w:hAnsi="Times New Roman"/>
          <w:i/>
          <w:snapToGrid w:val="0"/>
          <w:sz w:val="24"/>
          <w:szCs w:val="24"/>
          <w:highlight w:val="lightGray"/>
          <w:shd w:val="clear" w:color="auto" w:fill="D9D9D9"/>
          <w:lang w:eastAsia="ru-RU"/>
        </w:rPr>
        <w:t>и</w:t>
      </w:r>
      <w:r w:rsidRPr="00390286">
        <w:rPr>
          <w:rFonts w:ascii="Times New Roman" w:eastAsia="Times New Roman" w:hAnsi="Times New Roman"/>
          <w:i/>
          <w:snapToGrid w:val="0"/>
          <w:sz w:val="24"/>
          <w:szCs w:val="24"/>
          <w:shd w:val="clear" w:color="auto" w:fill="D9D9D9"/>
          <w:lang w:eastAsia="ru-RU"/>
        </w:rPr>
        <w:t>)</w:t>
      </w:r>
      <w:r w:rsidRPr="00390286">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90286">
        <w:rPr>
          <w:rFonts w:ascii="Times New Roman" w:eastAsia="Times New Roman" w:hAnsi="Times New Roman"/>
          <w:snapToGrid w:val="0"/>
          <w:sz w:val="24"/>
          <w:szCs w:val="24"/>
          <w:vertAlign w:val="superscript"/>
          <w:lang w:eastAsia="ru-RU"/>
        </w:rPr>
        <w:footnoteReference w:customMarkFollows="1" w:id="1"/>
        <w:sym w:font="Symbol" w:char="F02A"/>
      </w:r>
      <w:r w:rsidRPr="00390286">
        <w:rPr>
          <w:rFonts w:ascii="Times New Roman" w:eastAsia="Times New Roman" w:hAnsi="Times New Roman"/>
          <w:snapToGrid w:val="0"/>
          <w:sz w:val="24"/>
          <w:szCs w:val="24"/>
          <w:lang w:eastAsia="ru-RU"/>
        </w:rPr>
        <w:t xml:space="preserve"> </w:t>
      </w:r>
    </w:p>
    <w:p w14:paraId="101DF678" w14:textId="0DB677B5" w:rsidR="000C5969"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4. у ____________ </w:t>
      </w:r>
      <w:r w:rsidR="002648E7" w:rsidRPr="00B75C0E">
        <w:rPr>
          <w:rFonts w:ascii="Times New Roman" w:eastAsia="Times New Roman" w:hAnsi="Times New Roman"/>
          <w:i/>
          <w:snapToGrid w:val="0"/>
          <w:sz w:val="24"/>
          <w:szCs w:val="24"/>
          <w:highlight w:val="lightGray"/>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648E7" w:rsidRPr="003B1399">
        <w:rPr>
          <w:rFonts w:ascii="Times New Roman" w:eastAsia="Times New Roman" w:hAnsi="Times New Roman"/>
          <w:snapToGrid w:val="0"/>
          <w:sz w:val="24"/>
          <w:szCs w:val="24"/>
          <w:lang w:eastAsia="ru-RU"/>
        </w:rPr>
        <w:t xml:space="preserve"> отсутствуют судимости за преступления в сфере </w:t>
      </w:r>
      <w:r w:rsidR="002648E7" w:rsidRPr="00E85132">
        <w:rPr>
          <w:rFonts w:ascii="Times New Roman" w:eastAsia="Times New Roman" w:hAnsi="Times New Roman"/>
          <w:snapToGrid w:val="0"/>
          <w:sz w:val="24"/>
          <w:szCs w:val="24"/>
          <w:lang w:eastAsia="ru-RU"/>
        </w:rPr>
        <w:t>экономики и (или) преступления, предусмотренные статьями 289, 290, 291, 291.1 Уголовного кодекса Российской Федерации</w:t>
      </w:r>
      <w:r w:rsidR="002648E7" w:rsidRPr="003B1399">
        <w:rPr>
          <w:rFonts w:ascii="Times New Roman" w:eastAsia="Times New Roman" w:hAnsi="Times New Roman"/>
          <w:snapToGrid w:val="0"/>
          <w:sz w:val="24"/>
          <w:szCs w:val="24"/>
          <w:lang w:eastAsia="ru-RU"/>
        </w:rPr>
        <w:t xml:space="preserve">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BA653A4" w14:textId="1BC07F3D" w:rsidR="00A537DE" w:rsidRPr="00E85132" w:rsidRDefault="00A537DE" w:rsidP="00A537DE">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w:t>
      </w:r>
      <w:r w:rsidRPr="00E85132">
        <w:rPr>
          <w:rFonts w:ascii="Times New Roman" w:eastAsia="Times New Roman" w:hAnsi="Times New Roman"/>
          <w:snapToGrid w:val="0"/>
          <w:sz w:val="24"/>
          <w:szCs w:val="24"/>
          <w:lang w:eastAsia="ru-RU"/>
        </w:rPr>
        <w:t xml:space="preserve">____________ </w:t>
      </w:r>
      <w:r w:rsidRPr="00B75C0E">
        <w:rPr>
          <w:rFonts w:ascii="Times New Roman" w:eastAsia="Times New Roman" w:hAnsi="Times New Roman"/>
          <w:i/>
          <w:snapToGrid w:val="0"/>
          <w:sz w:val="24"/>
          <w:szCs w:val="24"/>
          <w:highlight w:val="lightGray"/>
          <w:lang w:eastAsia="ru-RU"/>
        </w:rPr>
        <w:t>(указать наименование Участника закупк</w:t>
      </w:r>
      <w:r w:rsidRPr="00B75C0E">
        <w:rPr>
          <w:rFonts w:ascii="Times New Roman" w:eastAsia="Times New Roman" w:hAnsi="Times New Roman"/>
          <w:i/>
          <w:snapToGrid w:val="0"/>
          <w:sz w:val="24"/>
          <w:szCs w:val="24"/>
          <w:highlight w:val="lightGray"/>
          <w:shd w:val="clear" w:color="auto" w:fill="D9D9D9"/>
          <w:lang w:eastAsia="ru-RU"/>
        </w:rPr>
        <w:t>и</w:t>
      </w:r>
      <w:r w:rsidRPr="00B75C0E">
        <w:rPr>
          <w:rFonts w:ascii="Times New Roman" w:eastAsia="Times New Roman" w:hAnsi="Times New Roman"/>
          <w:i/>
          <w:snapToGrid w:val="0"/>
          <w:sz w:val="24"/>
          <w:szCs w:val="24"/>
          <w:highlight w:val="lightGray"/>
          <w:lang w:eastAsia="ru-RU"/>
        </w:rPr>
        <w:t xml:space="preserve"> </w:t>
      </w:r>
      <w:r w:rsidRPr="00B75C0E">
        <w:rPr>
          <w:rFonts w:ascii="Times New Roman" w:hAnsi="Times New Roman"/>
          <w:i/>
          <w:sz w:val="24"/>
          <w:szCs w:val="24"/>
          <w:highlight w:val="lightGray"/>
        </w:rPr>
        <w:t>- юридическо</w:t>
      </w:r>
      <w:r w:rsidR="005A7CF0" w:rsidRPr="00B75C0E">
        <w:rPr>
          <w:rFonts w:ascii="Times New Roman" w:hAnsi="Times New Roman"/>
          <w:i/>
          <w:sz w:val="24"/>
          <w:szCs w:val="24"/>
          <w:highlight w:val="lightGray"/>
        </w:rPr>
        <w:t>го</w:t>
      </w:r>
      <w:r w:rsidRPr="00B75C0E">
        <w:rPr>
          <w:rFonts w:ascii="Times New Roman" w:hAnsi="Times New Roman"/>
          <w:i/>
          <w:sz w:val="24"/>
          <w:szCs w:val="24"/>
          <w:highlight w:val="lightGray"/>
        </w:rPr>
        <w:t xml:space="preserve"> лиц</w:t>
      </w:r>
      <w:r w:rsidR="005A7CF0" w:rsidRPr="00B75C0E">
        <w:rPr>
          <w:rFonts w:ascii="Times New Roman" w:hAnsi="Times New Roman"/>
          <w:i/>
          <w:sz w:val="24"/>
          <w:szCs w:val="24"/>
          <w:highlight w:val="lightGray"/>
        </w:rPr>
        <w:t>а)</w:t>
      </w:r>
      <w:r w:rsidRPr="00E85132">
        <w:rPr>
          <w:rFonts w:ascii="Times New Roman" w:hAnsi="Times New Roman"/>
          <w:i/>
          <w:sz w:val="24"/>
          <w:szCs w:val="24"/>
        </w:rPr>
        <w:t>,</w:t>
      </w:r>
      <w:r w:rsidRPr="00E85132">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14:paraId="68850C3E"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hAnsi="Times New Roman"/>
          <w:sz w:val="24"/>
          <w:szCs w:val="24"/>
          <w:lang w:eastAsia="ar-SA"/>
        </w:rPr>
        <w:t>5.</w:t>
      </w:r>
      <w:r>
        <w:rPr>
          <w:rFonts w:ascii="Times New Roman" w:hAnsi="Times New Roman"/>
          <w:sz w:val="24"/>
          <w:szCs w:val="24"/>
          <w:lang w:eastAsia="ar-SA"/>
        </w:rPr>
        <w:t xml:space="preserve"> </w:t>
      </w:r>
      <w:r w:rsidRPr="00390286">
        <w:rPr>
          <w:rFonts w:ascii="Times New Roman" w:eastAsia="Times New Roman" w:hAnsi="Times New Roman"/>
          <w:snapToGrid w:val="0"/>
          <w:sz w:val="24"/>
          <w:szCs w:val="24"/>
          <w:lang w:eastAsia="ru-RU"/>
        </w:rPr>
        <w:t xml:space="preserve">между _______________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3339EA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6</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 о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14:paraId="7E598D35" w14:textId="634E997D"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7</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сведения</w:t>
      </w:r>
      <w:r w:rsidR="00F05079">
        <w:rPr>
          <w:rFonts w:ascii="Times New Roman" w:eastAsia="Times New Roman" w:hAnsi="Times New Roman"/>
          <w:snapToGrid w:val="0"/>
          <w:sz w:val="24"/>
          <w:szCs w:val="24"/>
          <w:lang w:eastAsia="ru-RU"/>
        </w:rPr>
        <w:t xml:space="preserve"> о</w:t>
      </w:r>
      <w:r w:rsidRPr="00390286">
        <w:rPr>
          <w:rFonts w:ascii="Times New Roman" w:eastAsia="Times New Roman" w:hAnsi="Times New Roman"/>
          <w:snapToGrid w:val="0"/>
          <w:sz w:val="24"/>
          <w:szCs w:val="24"/>
          <w:lang w:eastAsia="ru-RU"/>
        </w:rPr>
        <w:t xml:space="preserve">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w:t>
      </w:r>
      <w:r w:rsidR="00C656B5">
        <w:rPr>
          <w:rFonts w:ascii="Times New Roman" w:eastAsia="Times New Roman" w:hAnsi="Times New Roman"/>
          <w:snapToGrid w:val="0"/>
          <w:sz w:val="24"/>
          <w:szCs w:val="24"/>
          <w:lang w:eastAsia="ru-RU"/>
        </w:rPr>
        <w:t>рственных и муниципальных нужд».</w:t>
      </w:r>
    </w:p>
    <w:p w14:paraId="4C8B1AB9" w14:textId="77777777"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14:paraId="0F8CF76A" w14:textId="77777777"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14:paraId="2DFC4692"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422C1732"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«____» ___________ 201_ года.</w:t>
      </w:r>
    </w:p>
    <w:p w14:paraId="3082AFEF"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20A42457" w14:textId="77777777"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14:paraId="5412E024"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32DAA4E" w14:textId="77777777"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EB5B63" w14:textId="77777777"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51DB1E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2F3F4CC1"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2A704D6C"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15702C0"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2114368"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B53EDCF"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DD6EFF1"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BFF746"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57C754C5" w14:textId="77777777" w:rsidR="006C3AEF" w:rsidRPr="006C3AEF" w:rsidRDefault="006C3AEF" w:rsidP="003A65B6">
      <w:pPr>
        <w:keepNext/>
        <w:keepLines/>
        <w:tabs>
          <w:tab w:val="left" w:pos="4678"/>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384" w:name="_Toc491095933"/>
      <w:r w:rsidRPr="006C3AEF">
        <w:rPr>
          <w:rFonts w:ascii="Times New Roman" w:eastAsia="Times New Roman" w:hAnsi="Times New Roman" w:cs="Times New Roman"/>
          <w:b/>
          <w:bCs/>
          <w:iCs/>
          <w:sz w:val="24"/>
          <w:szCs w:val="28"/>
          <w:lang w:eastAsia="ar-SA"/>
        </w:rPr>
        <w:t xml:space="preserve">Приложение № </w:t>
      </w:r>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r w:rsidR="003A65B6" w:rsidRPr="009B59BB">
        <w:rPr>
          <w:rFonts w:ascii="Times New Roman" w:eastAsia="Calibri" w:hAnsi="Times New Roman" w:cs="Times New Roman"/>
          <w:b/>
          <w:sz w:val="24"/>
          <w:szCs w:val="24"/>
          <w:lang w:eastAsia="ar-SA"/>
        </w:rPr>
        <w:t>к Документации</w:t>
      </w:r>
      <w:bookmarkEnd w:id="384"/>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22AE7810" w14:textId="77777777" w:rsidTr="00292290">
        <w:tc>
          <w:tcPr>
            <w:tcW w:w="5070" w:type="dxa"/>
          </w:tcPr>
          <w:p w14:paraId="150BFF48"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084D2E59"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85" w:name="_Toc483302548"/>
            <w:bookmarkStart w:id="386" w:name="_Toc483316583"/>
            <w:bookmarkStart w:id="387" w:name="_Toc491095934"/>
            <w:r w:rsidRPr="005B5320">
              <w:rPr>
                <w:rFonts w:ascii="Times New Roman" w:hAnsi="Times New Roman"/>
                <w:sz w:val="24"/>
                <w:szCs w:val="24"/>
                <w:lang w:eastAsia="ar-SA"/>
              </w:rPr>
              <w:t>о проведении конкурентных переговоров</w:t>
            </w:r>
            <w:bookmarkEnd w:id="385"/>
            <w:bookmarkEnd w:id="386"/>
            <w:bookmarkEnd w:id="387"/>
          </w:p>
          <w:p w14:paraId="13F7C0DC" w14:textId="0E0F8D9F" w:rsidR="003A65B6"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88" w:name="_Toc483302549"/>
            <w:bookmarkStart w:id="389" w:name="_Toc483316584"/>
            <w:bookmarkStart w:id="390" w:name="_Toc491095935"/>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0D2D83">
              <w:rPr>
                <w:rFonts w:ascii="Times New Roman" w:hAnsi="Times New Roman"/>
                <w:sz w:val="24"/>
                <w:szCs w:val="24"/>
                <w:lang w:eastAsia="ar-SA"/>
              </w:rPr>
              <w:t xml:space="preserve">угля марки 3БПК </w:t>
            </w:r>
            <w:bookmarkEnd w:id="388"/>
            <w:bookmarkEnd w:id="389"/>
            <w:bookmarkEnd w:id="390"/>
          </w:p>
        </w:tc>
      </w:tr>
    </w:tbl>
    <w:p w14:paraId="1A40C3E0" w14:textId="77777777" w:rsidR="00824DF2" w:rsidRPr="009B59BB" w:rsidRDefault="00824DF2" w:rsidP="003A65B6">
      <w:pPr>
        <w:spacing w:line="240" w:lineRule="auto"/>
        <w:contextualSpacing/>
        <w:rPr>
          <w:rFonts w:ascii="Times New Roman" w:eastAsia="Times New Roman" w:hAnsi="Times New Roman" w:cs="Times New Roman"/>
          <w:b/>
          <w:sz w:val="24"/>
          <w:szCs w:val="24"/>
          <w:lang w:eastAsia="ar-SA"/>
        </w:rPr>
      </w:pPr>
    </w:p>
    <w:p w14:paraId="41A7157B" w14:textId="77777777" w:rsidR="006C3AEF" w:rsidRPr="006C3AEF" w:rsidRDefault="006C3AEF" w:rsidP="006C3AEF">
      <w:pPr>
        <w:tabs>
          <w:tab w:val="left" w:pos="425"/>
          <w:tab w:val="left" w:pos="567"/>
          <w:tab w:val="left" w:pos="709"/>
          <w:tab w:val="left" w:pos="2054"/>
        </w:tabs>
        <w:suppressAutoHyphens/>
        <w:spacing w:after="0" w:line="240" w:lineRule="auto"/>
        <w:jc w:val="right"/>
        <w:rPr>
          <w:rFonts w:ascii="Times New Roman" w:eastAsia="Times New Roman" w:hAnsi="Times New Roman" w:cs="Times New Roman"/>
          <w:b/>
          <w:sz w:val="24"/>
          <w:szCs w:val="24"/>
          <w:lang w:eastAsia="ar-SA"/>
        </w:rPr>
      </w:pPr>
    </w:p>
    <w:p w14:paraId="41EFF6DC"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14:paraId="2DDE3455"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Р Е Н </w:t>
      </w:r>
      <w:proofErr w:type="spellStart"/>
      <w:r w:rsidRPr="006C3AEF">
        <w:rPr>
          <w:rFonts w:ascii="Times New Roman" w:eastAsia="Times New Roman" w:hAnsi="Times New Roman" w:cs="Times New Roman"/>
          <w:b/>
          <w:sz w:val="24"/>
          <w:szCs w:val="24"/>
          <w:lang w:eastAsia="ar-SA"/>
        </w:rPr>
        <w:t>Н</w:t>
      </w:r>
      <w:proofErr w:type="spellEnd"/>
      <w:r w:rsidRPr="006C3AEF">
        <w:rPr>
          <w:rFonts w:ascii="Times New Roman" w:eastAsia="Times New Roman" w:hAnsi="Times New Roman" w:cs="Times New Roman"/>
          <w:b/>
          <w:sz w:val="24"/>
          <w:szCs w:val="24"/>
          <w:lang w:eastAsia="ar-SA"/>
        </w:rPr>
        <w:t xml:space="preserve"> О С Т Ь №______</w:t>
      </w:r>
    </w:p>
    <w:p w14:paraId="408A75A0"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ACF3F50" w14:textId="1A367015"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Российская Федерация, Мурманская область, г</w:t>
      </w:r>
      <w:r w:rsidR="00E4045B">
        <w:rPr>
          <w:rFonts w:ascii="Times New Roman" w:eastAsia="Times New Roman" w:hAnsi="Times New Roman" w:cs="Times New Roman"/>
          <w:b/>
          <w:sz w:val="24"/>
          <w:szCs w:val="24"/>
          <w:lang w:eastAsia="ar-SA"/>
        </w:rPr>
        <w:t>ород</w:t>
      </w:r>
      <w:r w:rsidRPr="006C3AEF">
        <w:rPr>
          <w:rFonts w:ascii="Times New Roman" w:eastAsia="Times New Roman" w:hAnsi="Times New Roman" w:cs="Times New Roman"/>
          <w:b/>
          <w:sz w:val="24"/>
          <w:szCs w:val="24"/>
          <w:lang w:eastAsia="ar-SA"/>
        </w:rPr>
        <w:t xml:space="preserve"> Мурманск,</w:t>
      </w:r>
    </w:p>
    <w:p w14:paraId="1BBC9EC8" w14:textId="77777777"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14:paraId="2E241368" w14:textId="77777777"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14:paraId="390951D3"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sidR="007D0576">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sidR="007D0576">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 xml:space="preserve">_____»  в лице </w:t>
      </w:r>
      <w:r w:rsidR="007D0576" w:rsidRPr="007D0576">
        <w:rPr>
          <w:rFonts w:ascii="Times New Roman" w:eastAsia="Times New Roman" w:hAnsi="Times New Roman" w:cs="Times New Roman"/>
          <w:i/>
          <w:sz w:val="24"/>
          <w:szCs w:val="24"/>
          <w:u w:val="single"/>
          <w:shd w:val="clear" w:color="auto" w:fill="D9D9D9"/>
          <w:lang w:eastAsia="ar-SA"/>
        </w:rPr>
        <w:t>должность Руководителя</w:t>
      </w:r>
      <w:r w:rsidR="007D0576">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proofErr w:type="spellStart"/>
      <w:r w:rsidR="007D0576">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w:t>
      </w:r>
      <w:proofErr w:type="spellEnd"/>
      <w:r w:rsidRPr="006C3AEF">
        <w:rPr>
          <w:rFonts w:ascii="Times New Roman" w:eastAsia="Times New Roman" w:hAnsi="Times New Roman" w:cs="Times New Roman"/>
          <w:sz w:val="24"/>
          <w:szCs w:val="24"/>
          <w:lang w:eastAsia="ar-SA"/>
        </w:rPr>
        <w:t>___________), представлять интересы предприятия в процедуре конкурентных переговоров на право заключения договора ______________________________________</w:t>
      </w:r>
      <w:r w:rsidR="007D0576">
        <w:rPr>
          <w:rFonts w:ascii="Times New Roman" w:eastAsia="Times New Roman" w:hAnsi="Times New Roman" w:cs="Times New Roman"/>
          <w:sz w:val="24"/>
          <w:szCs w:val="24"/>
          <w:lang w:eastAsia="ar-SA"/>
        </w:rPr>
        <w:t>.</w:t>
      </w:r>
    </w:p>
    <w:p w14:paraId="3594EBB6"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sidR="00E81466">
        <w:rPr>
          <w:rFonts w:ascii="Times New Roman" w:eastAsia="Times New Roman" w:hAnsi="Times New Roman" w:cs="Times New Roman"/>
          <w:sz w:val="24"/>
          <w:szCs w:val="24"/>
          <w:lang w:eastAsia="ar-SA"/>
        </w:rPr>
        <w:t>на поставку продукции</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14:paraId="2D2379B6"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450117BB"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 xml:space="preserve">ФИО уполномоченного </w:t>
      </w:r>
      <w:proofErr w:type="spellStart"/>
      <w:r w:rsidRPr="006C3AEF">
        <w:rPr>
          <w:rFonts w:ascii="Times New Roman" w:eastAsia="Times New Roman" w:hAnsi="Times New Roman" w:cs="Times New Roman"/>
          <w:i/>
          <w:sz w:val="24"/>
          <w:szCs w:val="24"/>
          <w:u w:val="single"/>
          <w:lang w:eastAsia="ar-SA"/>
        </w:rPr>
        <w:t>лица</w:t>
      </w:r>
      <w:r w:rsidRPr="006C3AEF">
        <w:rPr>
          <w:rFonts w:ascii="Times New Roman" w:eastAsia="Times New Roman" w:hAnsi="Times New Roman" w:cs="Times New Roman"/>
          <w:sz w:val="24"/>
          <w:szCs w:val="24"/>
          <w:lang w:eastAsia="ar-SA"/>
        </w:rPr>
        <w:t>___________________удостоверяю</w:t>
      </w:r>
      <w:proofErr w:type="spell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14:paraId="55F827E4"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C1F3031"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201__ года</w:t>
      </w:r>
    </w:p>
    <w:p w14:paraId="4388A3E3"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6C041E5E"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750DF35B" w14:textId="77777777" w:rsidR="00EF5559" w:rsidRDefault="006C3AEF"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00E81466"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14:paraId="333DE9F6" w14:textId="77777777" w:rsidR="00EF5559" w:rsidRDefault="00EF5559"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69455E9A" w14:textId="77777777" w:rsidR="00EF5559" w:rsidRDefault="006C3AEF"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bookmarkEnd w:id="343"/>
      <w:bookmarkEnd w:id="344"/>
      <w:r w:rsidR="00EF5559">
        <w:rPr>
          <w:rFonts w:ascii="Times New Roman" w:eastAsia="Times New Roman" w:hAnsi="Times New Roman" w:cs="Times New Roman"/>
          <w:sz w:val="24"/>
          <w:szCs w:val="24"/>
          <w:lang w:eastAsia="ar-SA"/>
        </w:rPr>
        <w:t>.П.</w:t>
      </w:r>
    </w:p>
    <w:p w14:paraId="254B2AC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FB54FF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9CA771F"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748D4C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0179B2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4A7FE3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BD12055"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0D2433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D6A0CE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87E6F1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785F0E"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5E3818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3ED62B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4F13A03"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54B40A9"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2FC566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58AAFE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48B745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4FAAFE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03C0923" w14:textId="77777777" w:rsidR="003A65B6" w:rsidRPr="003A65B6" w:rsidRDefault="00706F49" w:rsidP="00EF5559">
      <w:pPr>
        <w:pStyle w:val="10"/>
        <w:numPr>
          <w:ilvl w:val="0"/>
          <w:numId w:val="0"/>
        </w:numPr>
        <w:ind w:firstLine="5103"/>
        <w:rPr>
          <w:b w:val="0"/>
          <w:bCs w:val="0"/>
          <w:iCs/>
          <w:szCs w:val="24"/>
        </w:rPr>
      </w:pPr>
      <w:bookmarkStart w:id="391" w:name="_Toc491095936"/>
      <w:r w:rsidRPr="006C3AEF">
        <w:rPr>
          <w:iCs/>
          <w:szCs w:val="24"/>
        </w:rPr>
        <w:t xml:space="preserve">Приложение № </w:t>
      </w:r>
      <w:r w:rsidR="008C08E5">
        <w:rPr>
          <w:iCs/>
          <w:szCs w:val="24"/>
        </w:rPr>
        <w:t>4</w:t>
      </w:r>
      <w:r w:rsidR="003A65B6" w:rsidRPr="003A65B6">
        <w:rPr>
          <w:rFonts w:eastAsia="Calibri"/>
          <w:szCs w:val="24"/>
        </w:rPr>
        <w:t xml:space="preserve"> </w:t>
      </w:r>
      <w:r w:rsidR="003A65B6" w:rsidRPr="009B59BB">
        <w:rPr>
          <w:rFonts w:eastAsia="Calibri"/>
          <w:szCs w:val="24"/>
        </w:rPr>
        <w:t>к Документации</w:t>
      </w:r>
      <w:bookmarkEnd w:id="391"/>
      <w:r>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38BCEF3A" w14:textId="77777777" w:rsidTr="00292290">
        <w:tc>
          <w:tcPr>
            <w:tcW w:w="5070" w:type="dxa"/>
          </w:tcPr>
          <w:p w14:paraId="2A376F3D"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2BB343BD"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92" w:name="_Toc483302551"/>
            <w:bookmarkStart w:id="393" w:name="_Toc483316586"/>
            <w:bookmarkStart w:id="394" w:name="_Toc491095937"/>
            <w:r w:rsidRPr="005B5320">
              <w:rPr>
                <w:rFonts w:ascii="Times New Roman" w:hAnsi="Times New Roman"/>
                <w:sz w:val="24"/>
                <w:szCs w:val="24"/>
                <w:lang w:eastAsia="ar-SA"/>
              </w:rPr>
              <w:t>о проведении конкурентных переговоров</w:t>
            </w:r>
            <w:bookmarkEnd w:id="392"/>
            <w:bookmarkEnd w:id="393"/>
            <w:bookmarkEnd w:id="394"/>
          </w:p>
          <w:p w14:paraId="173A7591" w14:textId="06E130A5" w:rsidR="003A65B6"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95" w:name="_Toc483302552"/>
            <w:bookmarkStart w:id="396" w:name="_Toc483316587"/>
            <w:bookmarkStart w:id="397" w:name="_Toc491095938"/>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w:t>
            </w:r>
            <w:bookmarkStart w:id="398" w:name="_Hlk531696638"/>
            <w:r w:rsidRPr="00C3790C">
              <w:rPr>
                <w:rFonts w:ascii="Times New Roman" w:hAnsi="Times New Roman"/>
                <w:sz w:val="24"/>
                <w:szCs w:val="24"/>
                <w:lang w:eastAsia="ar-SA"/>
              </w:rPr>
              <w:t xml:space="preserve">поставки </w:t>
            </w:r>
            <w:r w:rsidR="000D2D83">
              <w:rPr>
                <w:rFonts w:ascii="Times New Roman" w:hAnsi="Times New Roman"/>
                <w:sz w:val="24"/>
                <w:szCs w:val="24"/>
                <w:lang w:eastAsia="ar-SA"/>
              </w:rPr>
              <w:t xml:space="preserve">угля марки </w:t>
            </w:r>
            <w:bookmarkStart w:id="399" w:name="_Hlk531696619"/>
            <w:r w:rsidR="000D2D83">
              <w:rPr>
                <w:rFonts w:ascii="Times New Roman" w:hAnsi="Times New Roman"/>
                <w:sz w:val="24"/>
                <w:szCs w:val="24"/>
                <w:lang w:eastAsia="ar-SA"/>
              </w:rPr>
              <w:t xml:space="preserve">3БПК </w:t>
            </w:r>
            <w:bookmarkEnd w:id="395"/>
            <w:bookmarkEnd w:id="396"/>
            <w:bookmarkEnd w:id="397"/>
            <w:bookmarkEnd w:id="399"/>
            <w:bookmarkEnd w:id="398"/>
          </w:p>
        </w:tc>
      </w:tr>
    </w:tbl>
    <w:p w14:paraId="43325CB6" w14:textId="0EE8A422" w:rsidR="00B45D2C" w:rsidRDefault="00B45D2C" w:rsidP="008C79C5">
      <w:pPr>
        <w:spacing w:line="240" w:lineRule="auto"/>
        <w:ind w:firstLine="902"/>
        <w:contextualSpacing/>
        <w:jc w:val="center"/>
        <w:rPr>
          <w:rFonts w:ascii="Times New Roman" w:eastAsia="Times New Roman" w:hAnsi="Times New Roman" w:cs="Times New Roman"/>
          <w:b/>
          <w:bCs/>
          <w:spacing w:val="14"/>
          <w:sz w:val="24"/>
          <w:szCs w:val="24"/>
          <w:lang w:eastAsia="ru-RU"/>
        </w:rPr>
      </w:pPr>
    </w:p>
    <w:p w14:paraId="0F3E0151" w14:textId="77777777" w:rsidR="00910C22" w:rsidRPr="00910C22" w:rsidRDefault="00910C22" w:rsidP="00910C22">
      <w:pPr>
        <w:widowControl w:val="0"/>
        <w:suppressAutoHyphens/>
        <w:spacing w:after="0" w:line="240" w:lineRule="auto"/>
        <w:jc w:val="center"/>
        <w:rPr>
          <w:rFonts w:ascii="Times New Roman" w:eastAsia="Times New Roman" w:hAnsi="Times New Roman" w:cs="Times New Roman"/>
          <w:b/>
          <w:bCs/>
          <w:sz w:val="24"/>
          <w:szCs w:val="24"/>
          <w:lang w:eastAsia="ar-SA"/>
        </w:rPr>
      </w:pPr>
      <w:bookmarkStart w:id="400" w:name="_Toc491095939"/>
      <w:r w:rsidRPr="00910C22">
        <w:rPr>
          <w:rFonts w:ascii="Times New Roman" w:eastAsia="Times New Roman" w:hAnsi="Times New Roman" w:cs="Times New Roman"/>
          <w:b/>
          <w:bCs/>
          <w:sz w:val="24"/>
          <w:szCs w:val="24"/>
          <w:lang w:eastAsia="ar-SA"/>
        </w:rPr>
        <w:t xml:space="preserve">ДОГОВОР </w:t>
      </w:r>
      <w:proofErr w:type="gramStart"/>
      <w:r w:rsidRPr="00910C22">
        <w:rPr>
          <w:rFonts w:ascii="Times New Roman" w:eastAsia="Times New Roman" w:hAnsi="Times New Roman" w:cs="Times New Roman"/>
          <w:b/>
          <w:bCs/>
          <w:sz w:val="24"/>
          <w:szCs w:val="24"/>
          <w:lang w:eastAsia="ar-SA"/>
        </w:rPr>
        <w:t>ПОСТАВКИ  №</w:t>
      </w:r>
      <w:proofErr w:type="gramEnd"/>
      <w:r w:rsidRPr="00910C22">
        <w:rPr>
          <w:rFonts w:ascii="Times New Roman" w:eastAsia="Times New Roman" w:hAnsi="Times New Roman" w:cs="Times New Roman"/>
          <w:b/>
          <w:bCs/>
          <w:sz w:val="24"/>
          <w:szCs w:val="24"/>
          <w:lang w:eastAsia="ar-SA"/>
        </w:rPr>
        <w:t xml:space="preserve"> </w:t>
      </w:r>
    </w:p>
    <w:p w14:paraId="58C53CAB" w14:textId="77777777" w:rsidR="00910C22" w:rsidRPr="00910C22" w:rsidRDefault="00910C22" w:rsidP="00910C22">
      <w:pPr>
        <w:widowControl w:val="0"/>
        <w:suppressAutoHyphens/>
        <w:spacing w:after="0" w:line="240" w:lineRule="auto"/>
        <w:jc w:val="both"/>
        <w:rPr>
          <w:rFonts w:ascii="Times New Roman" w:eastAsia="Times New Roman" w:hAnsi="Times New Roman" w:cs="Times New Roman"/>
          <w:iCs/>
          <w:sz w:val="24"/>
          <w:szCs w:val="24"/>
          <w:lang w:eastAsia="ar-SA"/>
        </w:rPr>
      </w:pPr>
    </w:p>
    <w:p w14:paraId="21B54776" w14:textId="77777777" w:rsidR="00910C22" w:rsidRPr="00910C22" w:rsidRDefault="00910C22" w:rsidP="00910C22">
      <w:pPr>
        <w:widowControl w:val="0"/>
        <w:suppressAutoHyphens/>
        <w:spacing w:after="0" w:line="240" w:lineRule="auto"/>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 xml:space="preserve">____________             </w:t>
      </w:r>
      <w:r w:rsidRPr="00910C22">
        <w:rPr>
          <w:rFonts w:ascii="Times New Roman" w:eastAsia="Times New Roman" w:hAnsi="Times New Roman" w:cs="Times New Roman"/>
          <w:sz w:val="24"/>
          <w:szCs w:val="24"/>
          <w:lang w:eastAsia="ar-SA"/>
        </w:rPr>
        <w:tab/>
        <w:t xml:space="preserve">                  </w:t>
      </w:r>
      <w:r w:rsidRPr="00910C22">
        <w:rPr>
          <w:rFonts w:ascii="Times New Roman" w:eastAsia="Times New Roman" w:hAnsi="Times New Roman" w:cs="Times New Roman"/>
          <w:sz w:val="24"/>
          <w:szCs w:val="24"/>
          <w:lang w:eastAsia="ar-SA"/>
        </w:rPr>
        <w:tab/>
      </w:r>
      <w:r w:rsidRPr="00910C22">
        <w:rPr>
          <w:rFonts w:ascii="Times New Roman" w:eastAsia="Times New Roman" w:hAnsi="Times New Roman" w:cs="Times New Roman"/>
          <w:sz w:val="24"/>
          <w:szCs w:val="24"/>
          <w:lang w:eastAsia="ar-SA"/>
        </w:rPr>
        <w:tab/>
        <w:t xml:space="preserve">                                                 «     »  _____________   г.</w:t>
      </w:r>
    </w:p>
    <w:p w14:paraId="42833D74" w14:textId="77777777" w:rsidR="00910C22" w:rsidRPr="00910C22" w:rsidRDefault="00910C22" w:rsidP="00910C22">
      <w:pPr>
        <w:widowControl w:val="0"/>
        <w:suppressAutoHyphens/>
        <w:spacing w:after="0" w:line="240" w:lineRule="auto"/>
        <w:ind w:firstLine="709"/>
        <w:jc w:val="both"/>
        <w:rPr>
          <w:rFonts w:ascii="Times New Roman" w:eastAsia="Times New Roman" w:hAnsi="Times New Roman" w:cs="Times New Roman"/>
          <w:iCs/>
          <w:sz w:val="24"/>
          <w:szCs w:val="24"/>
          <w:lang w:eastAsia="ar-SA"/>
        </w:rPr>
      </w:pPr>
      <w:r w:rsidRPr="00910C22">
        <w:rPr>
          <w:rFonts w:ascii="Times New Roman" w:eastAsia="Times New Roman" w:hAnsi="Times New Roman" w:cs="Times New Roman"/>
          <w:iCs/>
          <w:sz w:val="24"/>
          <w:szCs w:val="24"/>
          <w:lang w:eastAsia="ar-SA"/>
        </w:rPr>
        <w:t xml:space="preserve"> </w:t>
      </w:r>
    </w:p>
    <w:p w14:paraId="3FD95ED6" w14:textId="77777777" w:rsidR="00910C22" w:rsidRPr="00910C22" w:rsidRDefault="00910C22" w:rsidP="00910C22">
      <w:pPr>
        <w:widowControl w:val="0"/>
        <w:suppressAutoHyphens/>
        <w:spacing w:after="0" w:line="240" w:lineRule="auto"/>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bCs/>
          <w:sz w:val="24"/>
          <w:szCs w:val="24"/>
          <w:lang w:eastAsia="ar-SA"/>
        </w:rPr>
        <w:t>____ «      » ( ___ «      »), в лице ________   _________,</w:t>
      </w:r>
      <w:r w:rsidRPr="00910C22">
        <w:rPr>
          <w:rFonts w:ascii="Times New Roman" w:eastAsia="Times New Roman" w:hAnsi="Times New Roman" w:cs="Times New Roman"/>
          <w:sz w:val="24"/>
          <w:szCs w:val="24"/>
          <w:lang w:eastAsia="ar-SA"/>
        </w:rPr>
        <w:t xml:space="preserve"> действующего на основании ______, именуемое в  дальнейшем </w:t>
      </w:r>
      <w:r w:rsidRPr="00910C22">
        <w:rPr>
          <w:rFonts w:ascii="Times New Roman" w:eastAsia="Times New Roman" w:hAnsi="Times New Roman" w:cs="Times New Roman"/>
          <w:b/>
          <w:sz w:val="24"/>
          <w:szCs w:val="24"/>
          <w:lang w:eastAsia="ar-SA"/>
        </w:rPr>
        <w:t>Поставщик</w:t>
      </w:r>
      <w:r w:rsidRPr="00910C22">
        <w:rPr>
          <w:rFonts w:ascii="Times New Roman" w:eastAsia="Times New Roman" w:hAnsi="Times New Roman" w:cs="Times New Roman"/>
          <w:sz w:val="24"/>
          <w:szCs w:val="24"/>
          <w:lang w:eastAsia="ar-SA"/>
        </w:rPr>
        <w:t xml:space="preserve">, с одной стороны, и  </w:t>
      </w:r>
      <w:r w:rsidRPr="00910C22">
        <w:rPr>
          <w:rFonts w:ascii="Times New Roman" w:eastAsia="Times New Roman" w:hAnsi="Times New Roman" w:cs="Times New Roman"/>
          <w:b/>
          <w:sz w:val="24"/>
          <w:szCs w:val="24"/>
          <w:lang w:eastAsia="ar-SA"/>
        </w:rPr>
        <w:t>А</w:t>
      </w:r>
      <w:r w:rsidRPr="00910C22">
        <w:rPr>
          <w:rFonts w:ascii="Times New Roman" w:eastAsia="Times New Roman" w:hAnsi="Times New Roman" w:cs="Times New Roman"/>
          <w:b/>
          <w:bCs/>
          <w:sz w:val="24"/>
          <w:szCs w:val="24"/>
          <w:lang w:eastAsia="ar-SA"/>
        </w:rPr>
        <w:t>кционерное общество «</w:t>
      </w:r>
      <w:proofErr w:type="spellStart"/>
      <w:r w:rsidRPr="00910C22">
        <w:rPr>
          <w:rFonts w:ascii="Times New Roman" w:eastAsia="Times New Roman" w:hAnsi="Times New Roman" w:cs="Times New Roman"/>
          <w:b/>
          <w:bCs/>
          <w:sz w:val="24"/>
          <w:szCs w:val="24"/>
          <w:lang w:eastAsia="ar-SA"/>
        </w:rPr>
        <w:t>Мурманэнергосбыт</w:t>
      </w:r>
      <w:proofErr w:type="spellEnd"/>
      <w:r w:rsidRPr="00910C22">
        <w:rPr>
          <w:rFonts w:ascii="Times New Roman" w:eastAsia="Times New Roman" w:hAnsi="Times New Roman" w:cs="Times New Roman"/>
          <w:b/>
          <w:bCs/>
          <w:sz w:val="24"/>
          <w:szCs w:val="24"/>
          <w:lang w:eastAsia="ar-SA"/>
        </w:rPr>
        <w:t>» (АО «МЭС»)</w:t>
      </w:r>
      <w:r w:rsidRPr="00910C22">
        <w:rPr>
          <w:rFonts w:ascii="Times New Roman" w:eastAsia="Times New Roman" w:hAnsi="Times New Roman" w:cs="Times New Roman"/>
          <w:bCs/>
          <w:sz w:val="24"/>
          <w:szCs w:val="24"/>
          <w:lang w:eastAsia="ar-SA"/>
        </w:rPr>
        <w:t xml:space="preserve">, </w:t>
      </w:r>
      <w:r w:rsidRPr="00910C22">
        <w:rPr>
          <w:rFonts w:ascii="Times New Roman" w:eastAsia="Times New Roman" w:hAnsi="Times New Roman" w:cs="Times New Roman"/>
          <w:sz w:val="24"/>
          <w:szCs w:val="24"/>
          <w:lang w:eastAsia="ar-SA"/>
        </w:rPr>
        <w:t xml:space="preserve">в лице _________  __________, действующего на основании _________, именуемое в дальнейшем </w:t>
      </w:r>
      <w:r w:rsidRPr="00910C22">
        <w:rPr>
          <w:rFonts w:ascii="Times New Roman" w:eastAsia="Times New Roman" w:hAnsi="Times New Roman" w:cs="Times New Roman"/>
          <w:b/>
          <w:sz w:val="24"/>
          <w:szCs w:val="24"/>
          <w:lang w:eastAsia="ar-SA"/>
        </w:rPr>
        <w:t>Покупатель</w:t>
      </w:r>
      <w:r w:rsidRPr="00910C22">
        <w:rPr>
          <w:rFonts w:ascii="Times New Roman" w:eastAsia="Times New Roman" w:hAnsi="Times New Roman" w:cs="Times New Roman"/>
          <w:sz w:val="24"/>
          <w:szCs w:val="24"/>
          <w:lang w:eastAsia="ar-SA"/>
        </w:rPr>
        <w:t xml:space="preserve">, с другой стороны, совместно именуемые далее Стороны заключили настоящий Договор о нижеследующем: </w:t>
      </w:r>
    </w:p>
    <w:p w14:paraId="11180D77" w14:textId="77777777" w:rsidR="00910C22" w:rsidRPr="00910C22" w:rsidRDefault="00910C22" w:rsidP="00910C22">
      <w:pPr>
        <w:widowControl w:val="0"/>
        <w:suppressAutoHyphens/>
        <w:spacing w:after="0" w:line="240" w:lineRule="auto"/>
        <w:jc w:val="both"/>
        <w:rPr>
          <w:rFonts w:ascii="Times New Roman" w:eastAsia="Times New Roman" w:hAnsi="Times New Roman" w:cs="Times New Roman"/>
          <w:sz w:val="24"/>
          <w:szCs w:val="24"/>
          <w:lang w:eastAsia="ar-SA"/>
        </w:rPr>
      </w:pPr>
    </w:p>
    <w:p w14:paraId="62C939E9" w14:textId="77777777" w:rsidR="00910C22" w:rsidRPr="00910C22" w:rsidRDefault="00910C22" w:rsidP="00910C22">
      <w:pPr>
        <w:widowControl w:val="0"/>
        <w:suppressAutoHyphens/>
        <w:spacing w:after="0" w:line="240" w:lineRule="auto"/>
        <w:jc w:val="center"/>
        <w:rPr>
          <w:rFonts w:ascii="Times New Roman" w:eastAsia="Times New Roman" w:hAnsi="Times New Roman" w:cs="Times New Roman"/>
          <w:b/>
          <w:bCs/>
          <w:sz w:val="24"/>
          <w:szCs w:val="24"/>
          <w:lang w:eastAsia="ar-SA"/>
        </w:rPr>
      </w:pPr>
      <w:r w:rsidRPr="00910C22">
        <w:rPr>
          <w:rFonts w:ascii="Times New Roman" w:eastAsia="Times New Roman" w:hAnsi="Times New Roman" w:cs="Times New Roman"/>
          <w:b/>
          <w:bCs/>
          <w:sz w:val="24"/>
          <w:szCs w:val="24"/>
          <w:lang w:eastAsia="ar-SA"/>
        </w:rPr>
        <w:t>1. Предмет договора</w:t>
      </w:r>
    </w:p>
    <w:p w14:paraId="5CBF9BE0" w14:textId="77777777" w:rsidR="00910C22" w:rsidRPr="00910C22" w:rsidRDefault="00910C22" w:rsidP="00910C22">
      <w:pPr>
        <w:widowControl w:val="0"/>
        <w:suppressAutoHyphens/>
        <w:spacing w:after="0" w:line="240" w:lineRule="auto"/>
        <w:jc w:val="center"/>
        <w:rPr>
          <w:rFonts w:ascii="Times New Roman" w:eastAsia="Times New Roman" w:hAnsi="Times New Roman" w:cs="Times New Roman"/>
          <w:bCs/>
          <w:sz w:val="24"/>
          <w:szCs w:val="24"/>
          <w:lang w:eastAsia="ar-SA"/>
        </w:rPr>
      </w:pPr>
    </w:p>
    <w:p w14:paraId="3DCBC05C" w14:textId="42FAE622" w:rsidR="00910C22" w:rsidRPr="004873A9" w:rsidRDefault="00910C22" w:rsidP="00910C2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 xml:space="preserve">1.1. Поставщик обязуется в течение срока действия настоящего Договора поставить, а Покупатель обязуется принять и оплатить </w:t>
      </w:r>
      <w:r w:rsidRPr="00C3790C">
        <w:rPr>
          <w:rFonts w:ascii="Times New Roman" w:hAnsi="Times New Roman"/>
          <w:sz w:val="24"/>
          <w:szCs w:val="24"/>
          <w:lang w:eastAsia="ar-SA"/>
        </w:rPr>
        <w:t xml:space="preserve">поставки </w:t>
      </w:r>
      <w:r w:rsidRPr="004873A9">
        <w:rPr>
          <w:rFonts w:ascii="Times New Roman" w:hAnsi="Times New Roman"/>
          <w:sz w:val="24"/>
          <w:szCs w:val="24"/>
          <w:lang w:eastAsia="ar-SA"/>
        </w:rPr>
        <w:t>уголь марки 3БПК</w:t>
      </w:r>
      <w:r w:rsidRPr="004873A9">
        <w:rPr>
          <w:rFonts w:ascii="Times New Roman" w:eastAsia="Times New Roman" w:hAnsi="Times New Roman" w:cs="Times New Roman"/>
          <w:sz w:val="24"/>
          <w:szCs w:val="24"/>
          <w:lang w:eastAsia="ar-SA"/>
        </w:rPr>
        <w:t xml:space="preserve"> (далее по тексту - Продукция) в ассортименте и количестве, в сроки и по цене в соответствии с положениями настоящего Договора. </w:t>
      </w:r>
    </w:p>
    <w:p w14:paraId="4C9F570C" w14:textId="77777777" w:rsidR="00910C22" w:rsidRPr="004873A9" w:rsidRDefault="00910C22" w:rsidP="00910C2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4873A9">
        <w:rPr>
          <w:rFonts w:ascii="Times New Roman" w:eastAsia="Times New Roman" w:hAnsi="Times New Roman" w:cs="Times New Roman"/>
          <w:sz w:val="24"/>
          <w:szCs w:val="24"/>
          <w:lang w:eastAsia="ar-SA"/>
        </w:rPr>
        <w:t xml:space="preserve">Технические требования к </w:t>
      </w:r>
      <w:proofErr w:type="gramStart"/>
      <w:r w:rsidRPr="004873A9">
        <w:rPr>
          <w:rFonts w:ascii="Times New Roman" w:eastAsia="Times New Roman" w:hAnsi="Times New Roman" w:cs="Times New Roman"/>
          <w:sz w:val="24"/>
          <w:szCs w:val="24"/>
          <w:lang w:eastAsia="ar-SA"/>
        </w:rPr>
        <w:t>Продукции:_</w:t>
      </w:r>
      <w:proofErr w:type="gramEnd"/>
      <w:r w:rsidRPr="004873A9">
        <w:rPr>
          <w:rFonts w:ascii="Times New Roman" w:eastAsia="Times New Roman" w:hAnsi="Times New Roman" w:cs="Times New Roman"/>
          <w:sz w:val="24"/>
          <w:szCs w:val="24"/>
          <w:lang w:eastAsia="ar-SA"/>
        </w:rPr>
        <w:t>__________________________________________.</w:t>
      </w:r>
    </w:p>
    <w:p w14:paraId="17DB4818" w14:textId="77777777" w:rsidR="00910C22" w:rsidRPr="004873A9" w:rsidRDefault="00910C22" w:rsidP="00910C2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4873A9">
        <w:rPr>
          <w:rFonts w:ascii="Times New Roman" w:eastAsia="Times New Roman" w:hAnsi="Times New Roman" w:cs="Times New Roman"/>
          <w:sz w:val="24"/>
          <w:szCs w:val="24"/>
          <w:lang w:eastAsia="ar-SA"/>
        </w:rPr>
        <w:t xml:space="preserve">Требования к </w:t>
      </w:r>
      <w:proofErr w:type="gramStart"/>
      <w:r w:rsidRPr="004873A9">
        <w:rPr>
          <w:rFonts w:ascii="Times New Roman" w:eastAsia="Times New Roman" w:hAnsi="Times New Roman" w:cs="Times New Roman"/>
          <w:sz w:val="24"/>
          <w:szCs w:val="24"/>
          <w:lang w:eastAsia="ar-SA"/>
        </w:rPr>
        <w:t>размерам:_</w:t>
      </w:r>
      <w:proofErr w:type="gramEnd"/>
      <w:r w:rsidRPr="004873A9">
        <w:rPr>
          <w:rFonts w:ascii="Times New Roman" w:eastAsia="Times New Roman" w:hAnsi="Times New Roman" w:cs="Times New Roman"/>
          <w:sz w:val="24"/>
          <w:szCs w:val="24"/>
          <w:lang w:eastAsia="ar-SA"/>
        </w:rPr>
        <w:t>_______________________________________________________.</w:t>
      </w:r>
    </w:p>
    <w:p w14:paraId="5269874D" w14:textId="77777777" w:rsidR="00910C22" w:rsidRPr="004873A9" w:rsidRDefault="00910C22" w:rsidP="00910C2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4873A9">
        <w:rPr>
          <w:rFonts w:ascii="Times New Roman" w:eastAsia="Times New Roman" w:hAnsi="Times New Roman" w:cs="Times New Roman"/>
          <w:sz w:val="24"/>
          <w:szCs w:val="24"/>
          <w:lang w:eastAsia="ar-SA"/>
        </w:rPr>
        <w:t xml:space="preserve">1.2. </w:t>
      </w:r>
      <w:r w:rsidRPr="004873A9">
        <w:rPr>
          <w:rFonts w:ascii="Times New Roman" w:eastAsia="Times New Roman" w:hAnsi="Times New Roman" w:cs="Times New Roman"/>
          <w:sz w:val="24"/>
          <w:szCs w:val="24"/>
          <w:lang w:eastAsia="ar-SA"/>
        </w:rPr>
        <w:tab/>
        <w:t>Поставка Продукции производится отдельными партиями на автомобильный транспорт Покупателя со склада/погрузочного терминала Поставщика, указанного в п.1.5.4. Договора.</w:t>
      </w:r>
    </w:p>
    <w:p w14:paraId="357872DC" w14:textId="77777777" w:rsidR="00910C22" w:rsidRPr="004873A9" w:rsidRDefault="00910C22" w:rsidP="00910C2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4873A9">
        <w:rPr>
          <w:rFonts w:ascii="Times New Roman" w:eastAsia="Times New Roman" w:hAnsi="Times New Roman" w:cs="Times New Roman"/>
          <w:sz w:val="24"/>
          <w:szCs w:val="24"/>
          <w:lang w:eastAsia="ar-SA"/>
        </w:rPr>
        <w:t xml:space="preserve">1.3. Поставщик гарантирует, что передаваемая в собственность </w:t>
      </w:r>
      <w:proofErr w:type="gramStart"/>
      <w:r w:rsidRPr="004873A9">
        <w:rPr>
          <w:rFonts w:ascii="Times New Roman" w:eastAsia="Times New Roman" w:hAnsi="Times New Roman" w:cs="Times New Roman"/>
          <w:sz w:val="24"/>
          <w:szCs w:val="24"/>
          <w:lang w:eastAsia="ar-SA"/>
        </w:rPr>
        <w:t>Покупателя,  в</w:t>
      </w:r>
      <w:proofErr w:type="gramEnd"/>
      <w:r w:rsidRPr="004873A9">
        <w:rPr>
          <w:rFonts w:ascii="Times New Roman" w:eastAsia="Times New Roman" w:hAnsi="Times New Roman" w:cs="Times New Roman"/>
          <w:sz w:val="24"/>
          <w:szCs w:val="24"/>
          <w:lang w:eastAsia="ar-SA"/>
        </w:rPr>
        <w:t xml:space="preserve">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14:paraId="68DB2C40" w14:textId="77777777" w:rsidR="00910C22" w:rsidRPr="004873A9" w:rsidRDefault="00910C22" w:rsidP="00910C2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4873A9">
        <w:rPr>
          <w:rFonts w:ascii="Times New Roman" w:eastAsia="Times New Roman" w:hAnsi="Times New Roman" w:cs="Times New Roman"/>
          <w:sz w:val="24"/>
          <w:szCs w:val="24"/>
          <w:lang w:eastAsia="ar-SA"/>
        </w:rPr>
        <w:t xml:space="preserve">1.4. Настоящий Договор заключен в соответствии с Федеральным </w:t>
      </w:r>
      <w:proofErr w:type="gramStart"/>
      <w:r w:rsidRPr="004873A9">
        <w:rPr>
          <w:rFonts w:ascii="Times New Roman" w:eastAsia="Times New Roman" w:hAnsi="Times New Roman" w:cs="Times New Roman"/>
          <w:sz w:val="24"/>
          <w:szCs w:val="24"/>
          <w:lang w:eastAsia="ar-SA"/>
        </w:rPr>
        <w:t>законом  от</w:t>
      </w:r>
      <w:proofErr w:type="gramEnd"/>
      <w:r w:rsidRPr="004873A9">
        <w:rPr>
          <w:rFonts w:ascii="Times New Roman" w:eastAsia="Times New Roman" w:hAnsi="Times New Roman" w:cs="Times New Roman"/>
          <w:sz w:val="24"/>
          <w:szCs w:val="24"/>
          <w:lang w:eastAsia="ar-SA"/>
        </w:rPr>
        <w:t xml:space="preserve"> 18 июля              2011 г. № 223-ФЗ «О закупках товаров, работ, услуг отдельными видами юридических лиц», Положением о закупке товаров, работ, услуг АО «МЭС» (ИНН 5190907139, ОГРН 1095190009111)</w:t>
      </w:r>
      <w:r w:rsidRPr="004873A9">
        <w:rPr>
          <w:rFonts w:ascii="Times New Roman" w:eastAsia="Times New Roman" w:hAnsi="Times New Roman" w:cs="Times New Roman"/>
          <w:i/>
          <w:sz w:val="24"/>
          <w:szCs w:val="24"/>
          <w:lang w:eastAsia="ar-SA"/>
        </w:rPr>
        <w:t xml:space="preserve"> </w:t>
      </w:r>
      <w:r w:rsidRPr="004873A9">
        <w:rPr>
          <w:rFonts w:ascii="Times New Roman" w:eastAsia="Times New Roman" w:hAnsi="Times New Roman" w:cs="Times New Roman"/>
          <w:sz w:val="24"/>
          <w:szCs w:val="24"/>
          <w:lang w:eastAsia="ar-SA"/>
        </w:rPr>
        <w:t>на основании Протокола № ___  __________________ от ___.___.20___.</w:t>
      </w:r>
    </w:p>
    <w:p w14:paraId="3B3D7448" w14:textId="77777777" w:rsidR="00910C22" w:rsidRPr="004873A9" w:rsidRDefault="00910C22" w:rsidP="00910C2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4873A9">
        <w:rPr>
          <w:rFonts w:ascii="Times New Roman" w:eastAsia="Times New Roman" w:hAnsi="Times New Roman" w:cs="Times New Roman"/>
          <w:sz w:val="24"/>
          <w:szCs w:val="24"/>
          <w:lang w:eastAsia="ar-SA"/>
        </w:rPr>
        <w:t>1.5. Существенные условия Договора в соответствии с</w:t>
      </w:r>
      <w:r w:rsidRPr="004873A9">
        <w:rPr>
          <w:rFonts w:ascii="Times New Roman" w:eastAsia="Times New Roman" w:hAnsi="Times New Roman" w:cs="Times New Roman"/>
          <w:i/>
          <w:sz w:val="24"/>
          <w:szCs w:val="24"/>
          <w:lang w:eastAsia="ar-SA"/>
        </w:rPr>
        <w:t xml:space="preserve"> </w:t>
      </w:r>
      <w:r w:rsidRPr="004873A9">
        <w:rPr>
          <w:rFonts w:ascii="Times New Roman" w:eastAsia="Times New Roman" w:hAnsi="Times New Roman" w:cs="Times New Roman"/>
          <w:sz w:val="24"/>
          <w:szCs w:val="24"/>
          <w:lang w:eastAsia="ar-SA"/>
        </w:rPr>
        <w:t>Протоколом № __</w:t>
      </w:r>
      <w:proofErr w:type="gramStart"/>
      <w:r w:rsidRPr="004873A9">
        <w:rPr>
          <w:rFonts w:ascii="Times New Roman" w:eastAsia="Times New Roman" w:hAnsi="Times New Roman" w:cs="Times New Roman"/>
          <w:sz w:val="24"/>
          <w:szCs w:val="24"/>
          <w:lang w:eastAsia="ar-SA"/>
        </w:rPr>
        <w:t>_  _</w:t>
      </w:r>
      <w:proofErr w:type="gramEnd"/>
      <w:r w:rsidRPr="004873A9">
        <w:rPr>
          <w:rFonts w:ascii="Times New Roman" w:eastAsia="Times New Roman" w:hAnsi="Times New Roman" w:cs="Times New Roman"/>
          <w:sz w:val="24"/>
          <w:szCs w:val="24"/>
          <w:lang w:eastAsia="ar-SA"/>
        </w:rPr>
        <w:t>___________от ___.___.20___:</w:t>
      </w:r>
    </w:p>
    <w:p w14:paraId="3FA2D09D" w14:textId="7B5E03F0" w:rsidR="00910C22" w:rsidRPr="004873A9" w:rsidRDefault="00910C22" w:rsidP="00910C22">
      <w:pPr>
        <w:widowControl w:val="0"/>
        <w:tabs>
          <w:tab w:val="left" w:pos="0"/>
          <w:tab w:val="left" w:pos="426"/>
        </w:tabs>
        <w:suppressAutoHyphens/>
        <w:spacing w:after="0" w:line="240" w:lineRule="auto"/>
        <w:jc w:val="both"/>
        <w:rPr>
          <w:rFonts w:ascii="Times New Roman" w:eastAsia="Times New Roman" w:hAnsi="Times New Roman" w:cs="Times New Roman"/>
          <w:i/>
          <w:sz w:val="24"/>
          <w:szCs w:val="24"/>
          <w:lang w:eastAsia="ar-SA"/>
        </w:rPr>
      </w:pPr>
      <w:r w:rsidRPr="004873A9">
        <w:rPr>
          <w:rFonts w:ascii="Times New Roman" w:eastAsia="Times New Roman" w:hAnsi="Times New Roman" w:cs="Times New Roman"/>
          <w:sz w:val="24"/>
          <w:szCs w:val="24"/>
          <w:lang w:eastAsia="ar-SA"/>
        </w:rPr>
        <w:tab/>
        <w:t xml:space="preserve">1.5.1. Общее количество поставляемой Продукции: 2000 тонн. </w:t>
      </w:r>
    </w:p>
    <w:p w14:paraId="6429E46F" w14:textId="77777777" w:rsidR="00910C22" w:rsidRPr="004873A9" w:rsidRDefault="00910C22" w:rsidP="00910C22">
      <w:pPr>
        <w:widowControl w:val="0"/>
        <w:tabs>
          <w:tab w:val="left" w:pos="426"/>
        </w:tabs>
        <w:suppressAutoHyphens/>
        <w:spacing w:after="0" w:line="240" w:lineRule="auto"/>
        <w:jc w:val="both"/>
        <w:rPr>
          <w:rFonts w:ascii="Times New Roman" w:eastAsia="Times New Roman" w:hAnsi="Times New Roman" w:cs="Times New Roman"/>
          <w:sz w:val="24"/>
          <w:szCs w:val="24"/>
          <w:lang w:eastAsia="ar-SA"/>
        </w:rPr>
      </w:pPr>
      <w:r w:rsidRPr="004873A9">
        <w:rPr>
          <w:rFonts w:ascii="Times New Roman" w:eastAsia="Times New Roman" w:hAnsi="Times New Roman" w:cs="Times New Roman"/>
          <w:sz w:val="24"/>
          <w:szCs w:val="24"/>
          <w:lang w:eastAsia="ar-SA"/>
        </w:rPr>
        <w:tab/>
        <w:t xml:space="preserve">1.5.2.    Сведения о цене Договора: </w:t>
      </w:r>
    </w:p>
    <w:p w14:paraId="362D6884" w14:textId="77777777" w:rsidR="00910C22" w:rsidRPr="00910C22" w:rsidRDefault="00910C22" w:rsidP="00910C2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1.5.2.1. Цена 1 тонны Продукции определяется согласно п. 3.2. и составляет ______</w:t>
      </w:r>
      <w:proofErr w:type="gramStart"/>
      <w:r w:rsidRPr="00910C22">
        <w:rPr>
          <w:rFonts w:ascii="Times New Roman" w:eastAsia="Times New Roman" w:hAnsi="Times New Roman" w:cs="Times New Roman"/>
          <w:sz w:val="24"/>
          <w:szCs w:val="24"/>
          <w:lang w:eastAsia="ar-SA"/>
        </w:rPr>
        <w:t>_  (</w:t>
      </w:r>
      <w:proofErr w:type="gramEnd"/>
      <w:r w:rsidRPr="00910C22">
        <w:rPr>
          <w:rFonts w:ascii="Times New Roman" w:eastAsia="Times New Roman" w:hAnsi="Times New Roman" w:cs="Times New Roman"/>
          <w:sz w:val="24"/>
          <w:szCs w:val="24"/>
          <w:lang w:eastAsia="ar-SA"/>
        </w:rPr>
        <w:t xml:space="preserve">_______)  рублей ___ копеек, в том числе НДС, исчисленный в соответствии c п. 3 ст. 164 и п.п.1 п. 1 ст. 167 НК РФ  </w:t>
      </w:r>
      <w:r w:rsidRPr="00910C22">
        <w:rPr>
          <w:rFonts w:ascii="Times New Roman" w:eastAsia="Times New Roman" w:hAnsi="Times New Roman" w:cs="Times New Roman"/>
          <w:i/>
          <w:sz w:val="24"/>
          <w:szCs w:val="24"/>
          <w:lang w:eastAsia="ar-SA"/>
        </w:rPr>
        <w:t>(в случае, если Поставщик не является плательщиком НДС, указывается -  НДС не облагается).</w:t>
      </w:r>
    </w:p>
    <w:p w14:paraId="070F62E7" w14:textId="77777777" w:rsidR="00910C22" w:rsidRPr="00910C22" w:rsidRDefault="00910C22" w:rsidP="00910C2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 xml:space="preserve">1.5.2.2. Цена общего количества поставляемой Продукции (цена Договора) составляет                 ________ (______) рублей ___ копеек, в том числе НДС, исчисленный в соответствии c п. 3 ст. 164 и п.п.1 п. 1 ст. 167 НК </w:t>
      </w:r>
      <w:proofErr w:type="gramStart"/>
      <w:r w:rsidRPr="00910C22">
        <w:rPr>
          <w:rFonts w:ascii="Times New Roman" w:eastAsia="Times New Roman" w:hAnsi="Times New Roman" w:cs="Times New Roman"/>
          <w:sz w:val="24"/>
          <w:szCs w:val="24"/>
          <w:lang w:eastAsia="ar-SA"/>
        </w:rPr>
        <w:t xml:space="preserve">РФ  </w:t>
      </w:r>
      <w:r w:rsidRPr="00910C22">
        <w:rPr>
          <w:rFonts w:ascii="Times New Roman" w:eastAsia="Times New Roman" w:hAnsi="Times New Roman" w:cs="Times New Roman"/>
          <w:i/>
          <w:sz w:val="24"/>
          <w:szCs w:val="24"/>
          <w:lang w:eastAsia="ar-SA"/>
        </w:rPr>
        <w:t>(</w:t>
      </w:r>
      <w:proofErr w:type="gramEnd"/>
      <w:r w:rsidRPr="00910C22">
        <w:rPr>
          <w:rFonts w:ascii="Times New Roman" w:eastAsia="Times New Roman" w:hAnsi="Times New Roman" w:cs="Times New Roman"/>
          <w:i/>
          <w:sz w:val="24"/>
          <w:szCs w:val="24"/>
          <w:lang w:eastAsia="ar-SA"/>
        </w:rPr>
        <w:t>в случае, если Поставщик не является плательщиком НДС, указывается -  НДС не облагается).</w:t>
      </w:r>
    </w:p>
    <w:p w14:paraId="7451EE50" w14:textId="3E7102D6" w:rsidR="00910C22" w:rsidRPr="004873A9" w:rsidRDefault="00910C22" w:rsidP="00910C22">
      <w:pPr>
        <w:widowControl w:val="0"/>
        <w:tabs>
          <w:tab w:val="left" w:pos="426"/>
        </w:tabs>
        <w:suppressAutoHyphens/>
        <w:spacing w:after="0" w:line="240" w:lineRule="auto"/>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ab/>
        <w:t xml:space="preserve">1.5.3.  </w:t>
      </w:r>
      <w:r w:rsidRPr="004873A9">
        <w:rPr>
          <w:rFonts w:ascii="Times New Roman" w:eastAsia="Times New Roman" w:hAnsi="Times New Roman" w:cs="Times New Roman"/>
          <w:sz w:val="24"/>
          <w:szCs w:val="24"/>
          <w:lang w:eastAsia="ar-SA"/>
        </w:rPr>
        <w:t xml:space="preserve">Срок поставки: </w:t>
      </w:r>
      <w:r w:rsidRPr="004873A9">
        <w:rPr>
          <w:rFonts w:ascii="Times New Roman" w:eastAsia="Times New Roman" w:hAnsi="Times New Roman" w:cs="Times New Roman"/>
          <w:sz w:val="24"/>
          <w:szCs w:val="24"/>
          <w:lang w:eastAsia="ru-RU"/>
        </w:rPr>
        <w:t>с момента подписания договора по 28.02.2019г. в строгом соответствии с письменной заявкой Покупателя</w:t>
      </w:r>
      <w:r w:rsidRPr="004873A9">
        <w:rPr>
          <w:rFonts w:ascii="Times New Roman" w:eastAsia="Times New Roman" w:hAnsi="Times New Roman" w:cs="Times New Roman"/>
          <w:sz w:val="24"/>
          <w:szCs w:val="24"/>
          <w:lang w:eastAsia="ar-SA"/>
        </w:rPr>
        <w:t xml:space="preserve">.   </w:t>
      </w:r>
    </w:p>
    <w:p w14:paraId="06306E53" w14:textId="55F8E3B5" w:rsidR="00910C22" w:rsidRPr="004873A9" w:rsidRDefault="00910C22" w:rsidP="00910C22">
      <w:pPr>
        <w:widowControl w:val="0"/>
        <w:tabs>
          <w:tab w:val="left" w:pos="0"/>
          <w:tab w:val="left" w:pos="426"/>
        </w:tabs>
        <w:suppressAutoHyphens/>
        <w:spacing w:after="0" w:line="240" w:lineRule="auto"/>
        <w:jc w:val="both"/>
        <w:rPr>
          <w:rFonts w:ascii="Times New Roman" w:eastAsia="Times New Roman" w:hAnsi="Times New Roman" w:cs="Times New Roman"/>
          <w:sz w:val="24"/>
          <w:szCs w:val="24"/>
          <w:lang w:eastAsia="ar-SA"/>
        </w:rPr>
      </w:pPr>
      <w:r w:rsidRPr="004873A9">
        <w:rPr>
          <w:rFonts w:ascii="Times New Roman" w:eastAsia="Times New Roman" w:hAnsi="Times New Roman" w:cs="Times New Roman"/>
          <w:sz w:val="24"/>
          <w:szCs w:val="24"/>
          <w:lang w:eastAsia="ar-SA"/>
        </w:rPr>
        <w:tab/>
        <w:t xml:space="preserve">1.5.4. Место поставки/погрузки: </w:t>
      </w:r>
      <w:r w:rsidRPr="004873A9">
        <w:rPr>
          <w:rFonts w:ascii="Times New Roman" w:eastAsia="Times New Roman" w:hAnsi="Times New Roman" w:cs="Times New Roman"/>
          <w:sz w:val="24"/>
          <w:szCs w:val="24"/>
          <w:lang w:eastAsia="ru-RU"/>
        </w:rPr>
        <w:t>склад/погрузочный терминал Поставщика в г. Мурманск.</w:t>
      </w:r>
    </w:p>
    <w:p w14:paraId="0B0511FD" w14:textId="48448785" w:rsidR="00910C22" w:rsidRPr="00910C22" w:rsidRDefault="00910C22" w:rsidP="00910C22">
      <w:pPr>
        <w:widowControl w:val="0"/>
        <w:tabs>
          <w:tab w:val="left" w:pos="0"/>
          <w:tab w:val="left" w:pos="426"/>
        </w:tabs>
        <w:suppressAutoHyphens/>
        <w:spacing w:after="0" w:line="240" w:lineRule="auto"/>
        <w:ind w:firstLine="425"/>
        <w:jc w:val="both"/>
        <w:rPr>
          <w:rFonts w:ascii="Times New Roman" w:eastAsia="Times New Roman" w:hAnsi="Times New Roman" w:cs="Times New Roman"/>
          <w:i/>
          <w:sz w:val="24"/>
          <w:szCs w:val="24"/>
          <w:lang w:eastAsia="ar-SA"/>
        </w:rPr>
      </w:pPr>
      <w:r w:rsidRPr="00910C22">
        <w:rPr>
          <w:rFonts w:ascii="Times New Roman" w:eastAsia="Times New Roman" w:hAnsi="Times New Roman" w:cs="Times New Roman"/>
          <w:sz w:val="24"/>
          <w:szCs w:val="24"/>
          <w:lang w:eastAsia="ar-SA"/>
        </w:rPr>
        <w:t xml:space="preserve">1.5.5. Особые условия: Поставка Продукции осуществляется отдельными партиями в строгом соответствии с письменной заявкой Покупателя на поставку Продукции. </w:t>
      </w:r>
    </w:p>
    <w:p w14:paraId="5C8FD45A" w14:textId="77777777" w:rsidR="00910C22" w:rsidRPr="00910C22" w:rsidRDefault="00910C22" w:rsidP="00910C22">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Страна происхождения Продукции _______________.</w:t>
      </w:r>
    </w:p>
    <w:p w14:paraId="14D25870" w14:textId="77777777" w:rsidR="00910C22" w:rsidRPr="00910C22" w:rsidRDefault="00910C22" w:rsidP="00910C22">
      <w:pPr>
        <w:widowControl w:val="0"/>
        <w:suppressAutoHyphens/>
        <w:spacing w:after="120" w:line="240" w:lineRule="auto"/>
        <w:ind w:firstLine="426"/>
        <w:jc w:val="both"/>
        <w:rPr>
          <w:rFonts w:ascii="Times New Roman" w:eastAsia="Times New Roman" w:hAnsi="Times New Roman" w:cs="Times New Roman"/>
          <w:i/>
          <w:sz w:val="24"/>
          <w:szCs w:val="24"/>
          <w:lang w:eastAsia="ar-SA"/>
        </w:rPr>
      </w:pPr>
    </w:p>
    <w:p w14:paraId="64978F10" w14:textId="77777777" w:rsidR="00910C22" w:rsidRPr="00910C22" w:rsidRDefault="00910C22" w:rsidP="00910C22">
      <w:pPr>
        <w:widowControl w:val="0"/>
        <w:suppressAutoHyphens/>
        <w:spacing w:after="0" w:line="240" w:lineRule="auto"/>
        <w:jc w:val="center"/>
        <w:rPr>
          <w:rFonts w:ascii="Times New Roman" w:eastAsia="Times New Roman" w:hAnsi="Times New Roman" w:cs="Times New Roman"/>
          <w:b/>
          <w:bCs/>
          <w:sz w:val="24"/>
          <w:szCs w:val="24"/>
          <w:lang w:eastAsia="ar-SA"/>
        </w:rPr>
      </w:pPr>
      <w:r w:rsidRPr="00910C22">
        <w:rPr>
          <w:rFonts w:ascii="Times New Roman" w:eastAsia="Times New Roman" w:hAnsi="Times New Roman" w:cs="Times New Roman"/>
          <w:b/>
          <w:sz w:val="24"/>
          <w:szCs w:val="24"/>
          <w:lang w:eastAsia="ar-SA"/>
        </w:rPr>
        <w:t xml:space="preserve"> </w:t>
      </w:r>
      <w:r w:rsidRPr="00910C22">
        <w:rPr>
          <w:rFonts w:ascii="Times New Roman" w:eastAsia="Times New Roman" w:hAnsi="Times New Roman" w:cs="Times New Roman"/>
          <w:b/>
          <w:bCs/>
          <w:sz w:val="24"/>
          <w:szCs w:val="24"/>
          <w:lang w:eastAsia="ar-SA"/>
        </w:rPr>
        <w:t>2. Условия поставки</w:t>
      </w:r>
    </w:p>
    <w:p w14:paraId="25583281" w14:textId="77777777" w:rsidR="00910C22" w:rsidRPr="00910C22" w:rsidRDefault="00910C22" w:rsidP="00910C22">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43964299" w14:textId="77777777" w:rsidR="00910C22" w:rsidRPr="00910C22" w:rsidRDefault="00910C22" w:rsidP="00910C22">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 xml:space="preserve">2.1. Датой исполнения Поставщиком обязательств по поставке Продукции и моментом перехода прав собственности на Продукцию от Поставщика к Покупателю, является дата/момент </w:t>
      </w:r>
    </w:p>
    <w:p w14:paraId="7685C936" w14:textId="77777777" w:rsidR="00910C22" w:rsidRPr="00910C22" w:rsidRDefault="00910C22" w:rsidP="00910C22">
      <w:pPr>
        <w:widowControl w:val="0"/>
        <w:suppressAutoHyphens/>
        <w:spacing w:after="0" w:line="240" w:lineRule="auto"/>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передачи Продукции на автотранспорт Покупателя на складе/погрузочном терминале Поставщика (Грузоотправителя) (далее – склад Поставщика (Грузоотправителя)).</w:t>
      </w:r>
    </w:p>
    <w:p w14:paraId="05851076" w14:textId="77777777" w:rsidR="00910C22" w:rsidRPr="00910C22" w:rsidRDefault="00910C22" w:rsidP="00910C22">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 xml:space="preserve">2.2. Факт поставки Продукции удостоверяется транспортной накладной, оформленной Покупателем по установленной форме в Приложении № 4 к Правилам перевозок грузов автомобильным транспортом, утвержденной Постановлением Правительства РФ от 15.04.2011 № 272, с учётом изменений и дополнений, актуальных на текущую дату (далее – транспортная накладная). </w:t>
      </w:r>
    </w:p>
    <w:p w14:paraId="5CD52B73" w14:textId="77777777" w:rsidR="00910C22" w:rsidRPr="00910C22" w:rsidRDefault="00910C22" w:rsidP="00910C22">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Оригинал транспортной накладной и сертификат соответствия Продукции на каждую партию Продукции передается представителю Покупателя (Грузополучателя) после окончания погрузки Продукции на автотранспорт Покупателя (Грузополучателя).</w:t>
      </w:r>
    </w:p>
    <w:p w14:paraId="78F0B789" w14:textId="77777777" w:rsidR="00910C22" w:rsidRPr="00910C22" w:rsidRDefault="00910C22" w:rsidP="00910C22">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Поставщик обязан передать Покупателю без дополнительной оплаты, заверенные копии документов, относящихся к Продукции: подтверждающих право владения и/или использования склада Поставщика (п.п.1.5.4. Договора), сертификатов соответствия, ж/д накладных и иных документов, в целях подтверждения легальности происхождения Продукции и материальности хозяйственной операции.</w:t>
      </w:r>
    </w:p>
    <w:p w14:paraId="45BDFE07" w14:textId="77777777" w:rsidR="00910C22" w:rsidRPr="00910C22" w:rsidRDefault="00910C22" w:rsidP="00910C22">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2.3. Риск случайной гибели, утраты, недостачи или случайного повреждения Продукции переходит от Поставщика к Покупателю в момент передачи Продукции на складе Поставщика (Грузоотправителя), в соответствии с пунктом 2.1. Договора.</w:t>
      </w:r>
    </w:p>
    <w:p w14:paraId="24C724BE" w14:textId="77777777" w:rsidR="00910C22" w:rsidRPr="00910C22" w:rsidRDefault="00910C22" w:rsidP="00910C2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 xml:space="preserve">2.4. Поставка Продукции производится в строгом соответствии с письменной заявкой Покупателя на поставку Продукции (далее – заявка) по форме Приложения № 1 к настоящему Договору. </w:t>
      </w:r>
    </w:p>
    <w:p w14:paraId="06D94A78" w14:textId="77777777" w:rsidR="00910C22" w:rsidRPr="00910C22" w:rsidRDefault="00910C22" w:rsidP="00910C22">
      <w:pPr>
        <w:widowControl w:val="0"/>
        <w:tabs>
          <w:tab w:val="left" w:pos="567"/>
          <w:tab w:val="left" w:pos="1560"/>
        </w:tabs>
        <w:suppressAutoHyphens/>
        <w:spacing w:after="0" w:line="240" w:lineRule="auto"/>
        <w:ind w:firstLine="426"/>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2.5. Поставка Продукции производится на основании заявки на поставку Продукции, содержащей отгрузочные реквизиты. 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_________ и/или по факсу _______</w:t>
      </w:r>
      <w:proofErr w:type="gramStart"/>
      <w:r w:rsidRPr="00910C22">
        <w:rPr>
          <w:rFonts w:ascii="Times New Roman" w:eastAsia="Times New Roman" w:hAnsi="Times New Roman" w:cs="Times New Roman"/>
          <w:bCs/>
          <w:sz w:val="24"/>
          <w:szCs w:val="24"/>
          <w:lang w:eastAsia="ar-SA"/>
        </w:rPr>
        <w:t>_  не</w:t>
      </w:r>
      <w:proofErr w:type="gramEnd"/>
      <w:r w:rsidRPr="00910C22">
        <w:rPr>
          <w:rFonts w:ascii="Times New Roman" w:eastAsia="Times New Roman" w:hAnsi="Times New Roman" w:cs="Times New Roman"/>
          <w:bCs/>
          <w:sz w:val="24"/>
          <w:szCs w:val="24"/>
          <w:lang w:eastAsia="ar-SA"/>
        </w:rPr>
        <w:t xml:space="preserve"> позднее 5 (Пяти) рабочих дней до начала поставки Продукции, с обязательной последующей досылкой оригинала по почте.</w:t>
      </w:r>
    </w:p>
    <w:p w14:paraId="590A8EF8" w14:textId="77777777" w:rsidR="00910C22" w:rsidRPr="00910C22" w:rsidRDefault="00910C22" w:rsidP="00910C22">
      <w:pPr>
        <w:widowControl w:val="0"/>
        <w:tabs>
          <w:tab w:val="left" w:pos="567"/>
        </w:tabs>
        <w:suppressAutoHyphens/>
        <w:spacing w:after="0" w:line="240" w:lineRule="auto"/>
        <w:ind w:firstLine="426"/>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Покупатель вправе изменить в заявке сроки и объёмы на поставку Продукции не позднее 2 (Двух) рабочих дней до даты поставки.</w:t>
      </w:r>
    </w:p>
    <w:p w14:paraId="051BB4D6" w14:textId="77777777" w:rsidR="00910C22" w:rsidRPr="00910C22" w:rsidRDefault="00910C22" w:rsidP="00910C2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 xml:space="preserve">В заявке Покупатель указывает: №/дата Договора, наименование, марка, ГОСТ </w:t>
      </w:r>
      <w:proofErr w:type="gramStart"/>
      <w:r w:rsidRPr="00910C22">
        <w:rPr>
          <w:rFonts w:ascii="Times New Roman" w:eastAsia="Times New Roman" w:hAnsi="Times New Roman" w:cs="Times New Roman"/>
          <w:bCs/>
          <w:sz w:val="24"/>
          <w:szCs w:val="24"/>
          <w:lang w:eastAsia="ar-SA"/>
        </w:rPr>
        <w:t>Продукции,  наименование</w:t>
      </w:r>
      <w:proofErr w:type="gramEnd"/>
      <w:r w:rsidRPr="00910C22">
        <w:rPr>
          <w:rFonts w:ascii="Times New Roman" w:eastAsia="Times New Roman" w:hAnsi="Times New Roman" w:cs="Times New Roman"/>
          <w:bCs/>
          <w:sz w:val="24"/>
          <w:szCs w:val="24"/>
          <w:lang w:eastAsia="ar-SA"/>
        </w:rPr>
        <w:t xml:space="preserve"> и адрес склада Поставщика (Грузоотправителя), количество (в тоннах), срок поставки Продукции,  иные условия (при необходимости).</w:t>
      </w:r>
    </w:p>
    <w:p w14:paraId="12F52912" w14:textId="77777777" w:rsidR="00910C22" w:rsidRPr="00910C22" w:rsidRDefault="00910C22" w:rsidP="00910C22">
      <w:pPr>
        <w:spacing w:after="0" w:line="240" w:lineRule="auto"/>
        <w:ind w:firstLine="426"/>
        <w:jc w:val="both"/>
        <w:rPr>
          <w:rFonts w:ascii="Times New Roman" w:eastAsia="Times New Roman" w:hAnsi="Times New Roman" w:cs="Times New Roman"/>
          <w:sz w:val="24"/>
          <w:szCs w:val="24"/>
          <w:lang w:eastAsia="ru-RU"/>
        </w:rPr>
      </w:pPr>
      <w:r w:rsidRPr="00910C22">
        <w:rPr>
          <w:rFonts w:ascii="Times New Roman" w:eastAsia="Times New Roman" w:hAnsi="Times New Roman" w:cs="Times New Roman"/>
          <w:sz w:val="24"/>
          <w:szCs w:val="24"/>
          <w:lang w:eastAsia="ru-RU"/>
        </w:rPr>
        <w:t xml:space="preserve">Заявка на поставку Продукции подписывается только со стороны Покупателя и не подлежит подписанию, либо письменному утверждению (согласованию) Поставщиком. Поставщик лишь вправе заявить о невозможности исполнения данной заявки в соответствии с п. 2.6. настоящего Договора.  </w:t>
      </w:r>
    </w:p>
    <w:p w14:paraId="62355B46" w14:textId="77777777" w:rsidR="00910C22" w:rsidRPr="00910C22" w:rsidRDefault="00910C22" w:rsidP="00910C22">
      <w:pPr>
        <w:spacing w:after="0" w:line="240" w:lineRule="auto"/>
        <w:ind w:firstLine="426"/>
        <w:jc w:val="both"/>
        <w:rPr>
          <w:rFonts w:ascii="Times New Roman" w:eastAsia="Times New Roman" w:hAnsi="Times New Roman" w:cs="Times New Roman"/>
          <w:sz w:val="24"/>
          <w:szCs w:val="24"/>
          <w:lang w:eastAsia="ru-RU"/>
        </w:rPr>
      </w:pPr>
      <w:r w:rsidRPr="00910C22">
        <w:rPr>
          <w:rFonts w:ascii="Times New Roman" w:eastAsia="Times New Roman" w:hAnsi="Times New Roman" w:cs="Times New Roman"/>
          <w:color w:val="000000"/>
          <w:sz w:val="24"/>
          <w:szCs w:val="24"/>
          <w:shd w:val="clear" w:color="auto" w:fill="FFFFFF"/>
          <w:lang w:eastAsia="ar-SA"/>
        </w:rPr>
        <w:t>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p>
    <w:p w14:paraId="33FB6E10" w14:textId="77777777" w:rsidR="00910C22" w:rsidRPr="00910C22" w:rsidRDefault="00910C22" w:rsidP="00910C22">
      <w:pPr>
        <w:widowControl w:val="0"/>
        <w:tabs>
          <w:tab w:val="left" w:pos="426"/>
        </w:tabs>
        <w:suppressAutoHyphens/>
        <w:spacing w:after="0" w:line="240" w:lineRule="auto"/>
        <w:ind w:firstLine="425"/>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2.6.</w:t>
      </w:r>
      <w:r w:rsidRPr="00910C22">
        <w:rPr>
          <w:rFonts w:ascii="Times New Roman" w:eastAsia="Times New Roman" w:hAnsi="Times New Roman" w:cs="Times New Roman"/>
          <w:color w:val="000000"/>
          <w:sz w:val="24"/>
          <w:szCs w:val="24"/>
          <w:lang w:eastAsia="ar-SA"/>
        </w:rPr>
        <w:t xml:space="preserve"> </w:t>
      </w:r>
      <w:r w:rsidRPr="00910C22">
        <w:rPr>
          <w:rFonts w:ascii="Times New Roman" w:eastAsia="Times New Roman" w:hAnsi="Times New Roman" w:cs="Times New Roman"/>
          <w:bCs/>
          <w:sz w:val="24"/>
          <w:szCs w:val="24"/>
          <w:lang w:eastAsia="ar-SA"/>
        </w:rPr>
        <w:t>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 Поставщиком в полном объеме.</w:t>
      </w:r>
    </w:p>
    <w:p w14:paraId="4FBA294A" w14:textId="77777777" w:rsidR="00910C22" w:rsidRPr="00910C22" w:rsidRDefault="00910C22" w:rsidP="00910C22">
      <w:pPr>
        <w:widowControl w:val="0"/>
        <w:tabs>
          <w:tab w:val="left" w:pos="567"/>
        </w:tabs>
        <w:suppressAutoHyphens/>
        <w:spacing w:after="0" w:line="240" w:lineRule="auto"/>
        <w:ind w:firstLine="425"/>
        <w:jc w:val="both"/>
        <w:rPr>
          <w:rFonts w:ascii="Times New Roman" w:eastAsia="Times New Roman" w:hAnsi="Times New Roman" w:cs="Times New Roman"/>
          <w:sz w:val="24"/>
          <w:szCs w:val="24"/>
          <w:lang w:eastAsia="ru-RU"/>
        </w:rPr>
      </w:pPr>
      <w:r w:rsidRPr="00910C22">
        <w:rPr>
          <w:rFonts w:ascii="Times New Roman" w:eastAsia="Times New Roman" w:hAnsi="Times New Roman" w:cs="Times New Roman"/>
          <w:sz w:val="24"/>
          <w:szCs w:val="24"/>
          <w:lang w:eastAsia="ru-RU"/>
        </w:rPr>
        <w:t>При наличии у Поставщика обоснованных причин невозможности исполнения данной заявки Покупатель вправе изменить в заявке сроки на поставку Продукции, либо отменить заявку.</w:t>
      </w:r>
    </w:p>
    <w:p w14:paraId="33CECEAE" w14:textId="77777777" w:rsidR="00910C22" w:rsidRPr="00910C22" w:rsidRDefault="00910C22" w:rsidP="00910C22">
      <w:pPr>
        <w:tabs>
          <w:tab w:val="left" w:pos="709"/>
        </w:tabs>
        <w:spacing w:after="0" w:line="240" w:lineRule="auto"/>
        <w:ind w:firstLine="425"/>
        <w:jc w:val="both"/>
        <w:rPr>
          <w:rFonts w:ascii="Times New Roman" w:eastAsia="Times New Roman" w:hAnsi="Times New Roman" w:cs="Times New Roman"/>
          <w:sz w:val="24"/>
          <w:szCs w:val="24"/>
          <w:lang w:eastAsia="ru-RU"/>
        </w:rPr>
      </w:pPr>
      <w:r w:rsidRPr="00910C22">
        <w:rPr>
          <w:rFonts w:ascii="Times New Roman" w:eastAsia="Times New Roman" w:hAnsi="Times New Roman" w:cs="Times New Roman"/>
          <w:sz w:val="24"/>
          <w:szCs w:val="24"/>
          <w:lang w:eastAsia="ru-RU"/>
        </w:rPr>
        <w:t xml:space="preserve">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п. 2.5. Договора.  </w:t>
      </w:r>
    </w:p>
    <w:p w14:paraId="1FDBB80A" w14:textId="77777777" w:rsidR="00910C22" w:rsidRPr="00910C22" w:rsidRDefault="00910C22" w:rsidP="00910C22">
      <w:pPr>
        <w:tabs>
          <w:tab w:val="left" w:pos="567"/>
        </w:tabs>
        <w:spacing w:after="0" w:line="240" w:lineRule="auto"/>
        <w:jc w:val="both"/>
        <w:rPr>
          <w:rFonts w:ascii="Times New Roman" w:eastAsia="Times New Roman" w:hAnsi="Times New Roman" w:cs="Times New Roman"/>
          <w:sz w:val="24"/>
          <w:szCs w:val="24"/>
          <w:lang w:eastAsia="ru-RU"/>
        </w:rPr>
      </w:pPr>
      <w:r w:rsidRPr="00910C22">
        <w:rPr>
          <w:rFonts w:ascii="Times New Roman" w:eastAsia="Times New Roman" w:hAnsi="Times New Roman" w:cs="Times New Roman"/>
          <w:sz w:val="24"/>
          <w:szCs w:val="24"/>
          <w:lang w:eastAsia="ru-RU"/>
        </w:rPr>
        <w:t xml:space="preserve">      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p>
    <w:p w14:paraId="4B300E68" w14:textId="77777777" w:rsidR="00910C22" w:rsidRPr="00910C22" w:rsidRDefault="00910C22" w:rsidP="00910C22">
      <w:pPr>
        <w:tabs>
          <w:tab w:val="left" w:pos="567"/>
        </w:tabs>
        <w:spacing w:after="0" w:line="240" w:lineRule="auto"/>
        <w:ind w:firstLine="425"/>
        <w:jc w:val="both"/>
        <w:rPr>
          <w:rFonts w:ascii="Times New Roman" w:eastAsia="Times New Roman" w:hAnsi="Times New Roman" w:cs="Times New Roman"/>
          <w:sz w:val="24"/>
          <w:szCs w:val="24"/>
          <w:lang w:eastAsia="ru-RU"/>
        </w:rPr>
      </w:pPr>
      <w:r w:rsidRPr="00910C22">
        <w:rPr>
          <w:rFonts w:ascii="Times New Roman" w:eastAsia="Times New Roman" w:hAnsi="Times New Roman" w:cs="Times New Roman"/>
          <w:sz w:val="24"/>
          <w:szCs w:val="24"/>
          <w:lang w:eastAsia="ru-RU"/>
        </w:rPr>
        <w:t>2.7. Вывоз отдельной партии Продукции осуществляется со склада Поставщика (Грузоотправителя), указанного в заявке на поставку Продукции, ответственным представителем Покупателя (по доверенности) с дальнейшей доставкой каждой партии Продукции до места назначения – склад/</w:t>
      </w:r>
      <w:proofErr w:type="gramStart"/>
      <w:r w:rsidRPr="00910C22">
        <w:rPr>
          <w:rFonts w:ascii="Times New Roman" w:eastAsia="Times New Roman" w:hAnsi="Times New Roman" w:cs="Times New Roman"/>
          <w:sz w:val="24"/>
          <w:szCs w:val="24"/>
          <w:lang w:eastAsia="ru-RU"/>
        </w:rPr>
        <w:t>котельная  Покупателя</w:t>
      </w:r>
      <w:proofErr w:type="gramEnd"/>
      <w:r w:rsidRPr="00910C22">
        <w:rPr>
          <w:rFonts w:ascii="Times New Roman" w:eastAsia="Times New Roman" w:hAnsi="Times New Roman" w:cs="Times New Roman"/>
          <w:sz w:val="24"/>
          <w:szCs w:val="24"/>
          <w:lang w:eastAsia="ru-RU"/>
        </w:rPr>
        <w:t xml:space="preserve"> (Грузополучателя).</w:t>
      </w:r>
    </w:p>
    <w:p w14:paraId="0DA57D28" w14:textId="77777777" w:rsidR="00910C22" w:rsidRPr="00910C22" w:rsidRDefault="00910C22" w:rsidP="00910C22">
      <w:pPr>
        <w:tabs>
          <w:tab w:val="left" w:pos="567"/>
        </w:tabs>
        <w:spacing w:after="0" w:line="240" w:lineRule="auto"/>
        <w:ind w:firstLine="425"/>
        <w:jc w:val="both"/>
        <w:rPr>
          <w:rFonts w:ascii="Times New Roman" w:eastAsia="Times New Roman" w:hAnsi="Times New Roman" w:cs="Times New Roman"/>
          <w:sz w:val="24"/>
          <w:szCs w:val="24"/>
          <w:lang w:eastAsia="ru-RU"/>
        </w:rPr>
      </w:pPr>
      <w:r w:rsidRPr="00910C22">
        <w:rPr>
          <w:rFonts w:ascii="Times New Roman" w:eastAsia="Times New Roman" w:hAnsi="Times New Roman" w:cs="Times New Roman"/>
          <w:sz w:val="24"/>
          <w:szCs w:val="24"/>
          <w:lang w:eastAsia="ru-RU"/>
        </w:rPr>
        <w:t xml:space="preserve">Не менее чем за 1 (Один) календарный день до предстоящей поставки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передаче представителю Покупателя каждой партии Продукции, копии свидетельств (паспортов) о государственной поверке автомобильных весов, установленных в пунктах выдачи на складе Поставщика (Грузоотправителя). </w:t>
      </w:r>
    </w:p>
    <w:p w14:paraId="20BF250D" w14:textId="77777777" w:rsidR="00910C22" w:rsidRPr="00910C22" w:rsidRDefault="00910C22" w:rsidP="00910C22">
      <w:pPr>
        <w:tabs>
          <w:tab w:val="left" w:pos="567"/>
        </w:tabs>
        <w:spacing w:after="0" w:line="240" w:lineRule="auto"/>
        <w:ind w:firstLine="425"/>
        <w:jc w:val="both"/>
        <w:rPr>
          <w:rFonts w:ascii="Times New Roman" w:eastAsia="Times New Roman" w:hAnsi="Times New Roman" w:cs="Times New Roman"/>
          <w:sz w:val="24"/>
          <w:szCs w:val="24"/>
          <w:lang w:eastAsia="ru-RU"/>
        </w:rPr>
      </w:pPr>
      <w:r w:rsidRPr="00910C22">
        <w:rPr>
          <w:rFonts w:ascii="Times New Roman" w:eastAsia="Times New Roman" w:hAnsi="Times New Roman" w:cs="Times New Roman"/>
          <w:sz w:val="24"/>
          <w:szCs w:val="24"/>
          <w:lang w:eastAsia="ru-RU"/>
        </w:rPr>
        <w:t>Покупатель обязан передать Поставщику оригинал доверенности, выданной от имени Покупателя на водителя (ей) на право получения каждой партии Продукции от представителя Поставщика в момент начала загрузки автомобиля Покупателя Продукцией.</w:t>
      </w:r>
    </w:p>
    <w:p w14:paraId="5FFD1C11" w14:textId="77777777" w:rsidR="00910C22" w:rsidRPr="00910C22" w:rsidRDefault="00910C22" w:rsidP="00910C22">
      <w:pPr>
        <w:tabs>
          <w:tab w:val="left" w:pos="567"/>
        </w:tabs>
        <w:spacing w:after="0" w:line="240" w:lineRule="auto"/>
        <w:ind w:firstLine="425"/>
        <w:jc w:val="both"/>
        <w:rPr>
          <w:rFonts w:ascii="Times New Roman" w:eastAsia="Times New Roman" w:hAnsi="Times New Roman" w:cs="Times New Roman"/>
          <w:sz w:val="24"/>
          <w:szCs w:val="24"/>
          <w:lang w:eastAsia="ru-RU"/>
        </w:rPr>
      </w:pPr>
      <w:r w:rsidRPr="00910C22">
        <w:rPr>
          <w:rFonts w:ascii="Times New Roman" w:eastAsia="Times New Roman" w:hAnsi="Times New Roman" w:cs="Times New Roman"/>
          <w:sz w:val="24"/>
          <w:szCs w:val="24"/>
          <w:lang w:eastAsia="ru-RU"/>
        </w:rPr>
        <w:t xml:space="preserve">Покупатель обязан подать под погрузку Продукции автотранспортные средства                    </w:t>
      </w:r>
      <w:proofErr w:type="gramStart"/>
      <w:r w:rsidRPr="00910C22">
        <w:rPr>
          <w:rFonts w:ascii="Times New Roman" w:eastAsia="Times New Roman" w:hAnsi="Times New Roman" w:cs="Times New Roman"/>
          <w:sz w:val="24"/>
          <w:szCs w:val="24"/>
          <w:lang w:eastAsia="ru-RU"/>
        </w:rPr>
        <w:t xml:space="preserve">   (</w:t>
      </w:r>
      <w:proofErr w:type="gramEnd"/>
      <w:r w:rsidRPr="00910C22">
        <w:rPr>
          <w:rFonts w:ascii="Times New Roman" w:eastAsia="Times New Roman" w:hAnsi="Times New Roman" w:cs="Times New Roman"/>
          <w:sz w:val="24"/>
          <w:szCs w:val="24"/>
          <w:lang w:eastAsia="ru-RU"/>
        </w:rPr>
        <w:t>с водителями) в исправном, техническом состоянии пригодном для перевозки соответствующих грузов в пункты и в сроки, указанные в заявке.</w:t>
      </w:r>
    </w:p>
    <w:p w14:paraId="0C2AA8CC" w14:textId="77777777" w:rsidR="00910C22" w:rsidRPr="00910C22" w:rsidRDefault="00910C22" w:rsidP="00910C22">
      <w:pPr>
        <w:tabs>
          <w:tab w:val="left" w:pos="567"/>
        </w:tabs>
        <w:spacing w:after="0" w:line="240" w:lineRule="auto"/>
        <w:ind w:firstLine="425"/>
        <w:jc w:val="both"/>
        <w:rPr>
          <w:rFonts w:ascii="Times New Roman" w:eastAsia="Times New Roman" w:hAnsi="Times New Roman" w:cs="Times New Roman"/>
          <w:sz w:val="24"/>
          <w:szCs w:val="24"/>
          <w:lang w:eastAsia="ru-RU"/>
        </w:rPr>
      </w:pPr>
      <w:r w:rsidRPr="00910C22">
        <w:rPr>
          <w:rFonts w:ascii="Times New Roman" w:eastAsia="Times New Roman" w:hAnsi="Times New Roman" w:cs="Times New Roman"/>
          <w:sz w:val="24"/>
          <w:szCs w:val="24"/>
          <w:lang w:eastAsia="ru-RU"/>
        </w:rPr>
        <w:t>Поставщик (Грузоотправитель) обязан оформить и выдать водителю Покупателя талон/            акт взвешивания автотранспортного средства на каждый груженый рейс.</w:t>
      </w:r>
    </w:p>
    <w:p w14:paraId="5B9A4DCF" w14:textId="77777777" w:rsidR="00910C22" w:rsidRPr="00910C22" w:rsidRDefault="00910C22" w:rsidP="00910C22">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 xml:space="preserve">2.8. </w:t>
      </w:r>
      <w:r w:rsidRPr="00910C22">
        <w:rPr>
          <w:rFonts w:ascii="Times New Roman" w:eastAsia="Times New Roman" w:hAnsi="Times New Roman" w:cs="Times New Roman"/>
          <w:bCs/>
          <w:sz w:val="24"/>
          <w:szCs w:val="24"/>
          <w:lang w:eastAsia="ar-SA"/>
        </w:rPr>
        <w:t>Допускается поставка отдельной партии Продукции менее или сверх количества, указанного в заявке на поставку Продукции, если это связано с полной загрузкой автомобиля в соответствии с техническими нормами загрузки, что не является нарушением условий настоящего Договора.</w:t>
      </w:r>
    </w:p>
    <w:p w14:paraId="49A7E4C7" w14:textId="77777777" w:rsidR="00910C22" w:rsidRPr="00910C22" w:rsidRDefault="00910C22" w:rsidP="00910C22">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 xml:space="preserve">2.9. Качество поставляемой </w:t>
      </w:r>
      <w:proofErr w:type="gramStart"/>
      <w:r w:rsidRPr="00910C22">
        <w:rPr>
          <w:rFonts w:ascii="Times New Roman" w:eastAsia="Times New Roman" w:hAnsi="Times New Roman" w:cs="Times New Roman"/>
          <w:bCs/>
          <w:sz w:val="24"/>
          <w:szCs w:val="24"/>
          <w:lang w:eastAsia="ar-SA"/>
        </w:rPr>
        <w:t>Продукции  должно</w:t>
      </w:r>
      <w:proofErr w:type="gramEnd"/>
      <w:r w:rsidRPr="00910C22">
        <w:rPr>
          <w:rFonts w:ascii="Times New Roman" w:eastAsia="Times New Roman" w:hAnsi="Times New Roman" w:cs="Times New Roman"/>
          <w:bCs/>
          <w:sz w:val="24"/>
          <w:szCs w:val="24"/>
          <w:lang w:eastAsia="ar-SA"/>
        </w:rPr>
        <w:t xml:space="preserve"> соответствовать действующим в Российской Федерации нормам качества, ГОСТу и подтверждается сертификатом соответствия Продукции.</w:t>
      </w:r>
    </w:p>
    <w:p w14:paraId="49007352" w14:textId="77777777" w:rsidR="00910C22" w:rsidRPr="00910C22" w:rsidRDefault="00910C22" w:rsidP="00910C2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 xml:space="preserve">Поставщик гарантирует достоверность и объективность результатов исследований и измерений параметров и характеристик на каждую партию Продукции, указанных </w:t>
      </w:r>
      <w:proofErr w:type="gramStart"/>
      <w:r w:rsidRPr="00910C22">
        <w:rPr>
          <w:rFonts w:ascii="Times New Roman" w:eastAsia="Times New Roman" w:hAnsi="Times New Roman" w:cs="Times New Roman"/>
          <w:bCs/>
          <w:sz w:val="24"/>
          <w:szCs w:val="24"/>
          <w:lang w:eastAsia="ar-SA"/>
        </w:rPr>
        <w:t>в  сертификате</w:t>
      </w:r>
      <w:proofErr w:type="gramEnd"/>
      <w:r w:rsidRPr="00910C22">
        <w:rPr>
          <w:rFonts w:ascii="Times New Roman" w:eastAsia="Times New Roman" w:hAnsi="Times New Roman" w:cs="Times New Roman"/>
          <w:bCs/>
          <w:sz w:val="24"/>
          <w:szCs w:val="24"/>
          <w:lang w:eastAsia="ar-SA"/>
        </w:rPr>
        <w:t xml:space="preserve"> соответствия Продукции, оформленного на основании протокола испытаний.</w:t>
      </w:r>
    </w:p>
    <w:p w14:paraId="3154E024" w14:textId="77777777" w:rsidR="00910C22" w:rsidRPr="00910C22" w:rsidRDefault="00910C22" w:rsidP="00910C2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Сертификат соответствия на каждую партию Продукции должен содержать: номер и срок действия сертификата; наименование органа по сертификации, включая его адрес, регистрационный номер; наименование и марку Продукции; соответствие требованиям нормативных документов (ссылка на ГОСТ, ТУ); информация об изготовителе Продукции, включая его адрес; наименование организации выдавшей сертификат, ОГРН, ИНН, ОКПО, адрес; номер и дата протокола испытаний; наименование испытательной лаборатории, с указанием аттестата аккредитации, адреса лаборатории; дополнительная информация (место нанесения знака соответствия, маркирование документов, инспекционный контроль и т.д.). Сертификат соответствия подписывается руководителем и экспертом органа по сертификации Продукции, заверяется печатью.</w:t>
      </w:r>
    </w:p>
    <w:p w14:paraId="20278645" w14:textId="77777777" w:rsidR="00910C22" w:rsidRPr="00910C22" w:rsidRDefault="00910C22" w:rsidP="00910C2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Протокол испытаний на каждую партию Продукции должен содержать: наименование испытательной лаборатории, с указанием адреса; номер и срока действия аттестата аккредитации лаборатории; сведения о регистрации в Государственном реестре Системы сертификации ГОСТ Р; номер и дата протокола испытаний; наименование и марка Продукции, наименование организации-заказчика на проведение сертификации Продукции; наименование организации-изготовителя; дата получения образца для испытания; основание и дата проведения испытаний; дата и шифр отбора проб; стандартные (нестандартные) методы испытаний Продукции, ссылка на методику; участие субподрядчиков или иных организаций в проведении испытания Продукции; результаты испытаний (в форме приложения к протоколу испытаний), с указанием: наименования показателей, единицы измерения, метода испытания, наименования испытательного оборудования, обозначение пробы, результата. Протокол испытаний подписывается руководителем испытательной лаборатории или уполномоченным лицом и заверяется печатью.</w:t>
      </w:r>
    </w:p>
    <w:p w14:paraId="2756B998" w14:textId="77777777" w:rsidR="00910C22" w:rsidRPr="00910C22" w:rsidRDefault="00910C22" w:rsidP="00910C2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 xml:space="preserve">В течение суток от даты погрузки отдельной партии Продукции на автотранспорт Покупателя, после доставки этой партии Продукции </w:t>
      </w:r>
      <w:proofErr w:type="gramStart"/>
      <w:r w:rsidRPr="00910C22">
        <w:rPr>
          <w:rFonts w:ascii="Times New Roman" w:eastAsia="Times New Roman" w:hAnsi="Times New Roman" w:cs="Times New Roman"/>
          <w:bCs/>
          <w:sz w:val="24"/>
          <w:szCs w:val="24"/>
          <w:lang w:eastAsia="ar-SA"/>
        </w:rPr>
        <w:t>на  склад</w:t>
      </w:r>
      <w:proofErr w:type="gramEnd"/>
      <w:r w:rsidRPr="00910C22">
        <w:rPr>
          <w:rFonts w:ascii="Times New Roman" w:eastAsia="Times New Roman" w:hAnsi="Times New Roman" w:cs="Times New Roman"/>
          <w:bCs/>
          <w:sz w:val="24"/>
          <w:szCs w:val="24"/>
          <w:lang w:eastAsia="ar-SA"/>
        </w:rPr>
        <w:t>/котельную Покупателя (Грузополучателя), Покупатель (Грузополучатель) осуществляет проверку на соответствие количества и качества каждой партии поставленной Продукции с данными, указанными в сопроводительных документах: транспортная накладная и  сертификат соответствия Продукции.</w:t>
      </w:r>
    </w:p>
    <w:p w14:paraId="451ABC5B" w14:textId="77777777" w:rsidR="00910C22" w:rsidRPr="00910C22" w:rsidRDefault="00910C22" w:rsidP="00910C2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Стороны договорились, что основанием для подтверждения качества поставляемой Продукции, является результат визуального осмотра Продукции, проведенной представителем Покупателя (Грузополучателя) в пунктах получения Продукции (склад/котельная Покупателя (Грузополучателя).</w:t>
      </w:r>
      <w:r w:rsidRPr="00910C22">
        <w:rPr>
          <w:rFonts w:ascii="Times New Roman" w:eastAsia="Times New Roman" w:hAnsi="Times New Roman" w:cs="Times New Roman"/>
          <w:sz w:val="24"/>
          <w:szCs w:val="24"/>
          <w:lang w:eastAsia="ar-SA"/>
        </w:rPr>
        <w:t xml:space="preserve"> </w:t>
      </w:r>
      <w:r w:rsidRPr="00910C22">
        <w:rPr>
          <w:rFonts w:ascii="Times New Roman" w:eastAsia="Times New Roman" w:hAnsi="Times New Roman" w:cs="Times New Roman"/>
          <w:bCs/>
          <w:sz w:val="24"/>
          <w:szCs w:val="24"/>
          <w:lang w:eastAsia="ar-SA"/>
        </w:rPr>
        <w:t xml:space="preserve">Кроме того, Покупатель вправе обязать Поставщика провести независимую экспертизу поставленной Продукции в аттестованной лаборатории, указанной Покупателем. Отбор проб для определения качества Продукции производиться из автомобиля Покупателя (Грузополучателя) перед началом выгрузки Продукции на складе/котельной Покупателя (Грузополучателя). </w:t>
      </w:r>
    </w:p>
    <w:p w14:paraId="2DB8DB7B" w14:textId="77777777" w:rsidR="00910C22" w:rsidRPr="00910C22" w:rsidRDefault="00910C22" w:rsidP="00910C2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 xml:space="preserve">Представители Покупателя (Грузополучателя) и Поставщика производят </w:t>
      </w:r>
      <w:proofErr w:type="gramStart"/>
      <w:r w:rsidRPr="00910C22">
        <w:rPr>
          <w:rFonts w:ascii="Times New Roman" w:eastAsia="Times New Roman" w:hAnsi="Times New Roman" w:cs="Times New Roman"/>
          <w:bCs/>
          <w:sz w:val="24"/>
          <w:szCs w:val="24"/>
          <w:lang w:eastAsia="ar-SA"/>
        </w:rPr>
        <w:t>отбор  проб</w:t>
      </w:r>
      <w:proofErr w:type="gramEnd"/>
      <w:r w:rsidRPr="00910C22">
        <w:rPr>
          <w:rFonts w:ascii="Times New Roman" w:eastAsia="Times New Roman" w:hAnsi="Times New Roman" w:cs="Times New Roman"/>
          <w:bCs/>
          <w:sz w:val="24"/>
          <w:szCs w:val="24"/>
          <w:lang w:eastAsia="ar-SA"/>
        </w:rPr>
        <w:t xml:space="preserve"> Продукции, в строгом соответствии с ГОСТом № 10742-71. Одна проба остается у представителя Покупателя (Грузополучателя), вторая проба  передается представителю Поставщика, третья проба направляется на проведение анализа в аттестованную химическую лабораторию. </w:t>
      </w:r>
    </w:p>
    <w:p w14:paraId="27C8D128" w14:textId="77777777" w:rsidR="00910C22" w:rsidRPr="00910C22" w:rsidRDefault="00910C22" w:rsidP="00910C2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 xml:space="preserve">Результаты проверки качества отобранной пробы Продукции распространяются на всю партию Продукции. </w:t>
      </w:r>
    </w:p>
    <w:p w14:paraId="5E0CAC58" w14:textId="77777777" w:rsidR="00910C22" w:rsidRPr="00910C22" w:rsidRDefault="00910C22" w:rsidP="00910C2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 xml:space="preserve">Расходы по проведению анализов качества топлива несет Поставщик. </w:t>
      </w:r>
    </w:p>
    <w:p w14:paraId="273C8A61" w14:textId="77777777" w:rsidR="00910C22" w:rsidRPr="00910C22" w:rsidRDefault="00910C22" w:rsidP="00910C2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 xml:space="preserve">В случае если результатом экспертизы будет подтверждено качество поставленной Продукции на соответствие ГОСТу и действующим в РФ нормам качества, расходы Поставщика по проведению анализов качества </w:t>
      </w:r>
      <w:proofErr w:type="gramStart"/>
      <w:r w:rsidRPr="00910C22">
        <w:rPr>
          <w:rFonts w:ascii="Times New Roman" w:eastAsia="Times New Roman" w:hAnsi="Times New Roman" w:cs="Times New Roman"/>
          <w:bCs/>
          <w:sz w:val="24"/>
          <w:szCs w:val="24"/>
          <w:lang w:eastAsia="ar-SA"/>
        </w:rPr>
        <w:t>топлива  возмещаются</w:t>
      </w:r>
      <w:proofErr w:type="gramEnd"/>
      <w:r w:rsidRPr="00910C22">
        <w:rPr>
          <w:rFonts w:ascii="Times New Roman" w:eastAsia="Times New Roman" w:hAnsi="Times New Roman" w:cs="Times New Roman"/>
          <w:bCs/>
          <w:sz w:val="24"/>
          <w:szCs w:val="24"/>
          <w:lang w:eastAsia="ar-SA"/>
        </w:rPr>
        <w:t xml:space="preserve"> Покупателем. </w:t>
      </w:r>
    </w:p>
    <w:p w14:paraId="58957FFB" w14:textId="77777777" w:rsidR="00910C22" w:rsidRPr="00910C22" w:rsidRDefault="00910C22" w:rsidP="00910C2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Поставщик обязан предоставить Покупателю счет, счет-фактуру на оказание услуг по выполнению лабораторного анализа топлива, оформленную в соответствии с действующим законодательством РФ, акт выполненных работ, лабораторный анализ топлива, платежный документ, подтверждающий оплату данных расходов.</w:t>
      </w:r>
    </w:p>
    <w:p w14:paraId="7A5BAABA" w14:textId="77777777" w:rsidR="00910C22" w:rsidRPr="00910C22" w:rsidRDefault="00910C22" w:rsidP="00910C2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 xml:space="preserve">Покупатель обязан компенсировать данные расходы в 30 (Тридцати) </w:t>
      </w:r>
      <w:proofErr w:type="spellStart"/>
      <w:r w:rsidRPr="00910C22">
        <w:rPr>
          <w:rFonts w:ascii="Times New Roman" w:eastAsia="Times New Roman" w:hAnsi="Times New Roman" w:cs="Times New Roman"/>
          <w:bCs/>
          <w:sz w:val="24"/>
          <w:szCs w:val="24"/>
          <w:lang w:eastAsia="ar-SA"/>
        </w:rPr>
        <w:t>дневный</w:t>
      </w:r>
      <w:proofErr w:type="spellEnd"/>
      <w:r w:rsidRPr="00910C22">
        <w:rPr>
          <w:rFonts w:ascii="Times New Roman" w:eastAsia="Times New Roman" w:hAnsi="Times New Roman" w:cs="Times New Roman"/>
          <w:bCs/>
          <w:sz w:val="24"/>
          <w:szCs w:val="24"/>
          <w:lang w:eastAsia="ar-SA"/>
        </w:rPr>
        <w:t xml:space="preserve"> </w:t>
      </w:r>
      <w:proofErr w:type="gramStart"/>
      <w:r w:rsidRPr="00910C22">
        <w:rPr>
          <w:rFonts w:ascii="Times New Roman" w:eastAsia="Times New Roman" w:hAnsi="Times New Roman" w:cs="Times New Roman"/>
          <w:bCs/>
          <w:sz w:val="24"/>
          <w:szCs w:val="24"/>
          <w:lang w:eastAsia="ar-SA"/>
        </w:rPr>
        <w:t xml:space="preserve">срок,   </w:t>
      </w:r>
      <w:proofErr w:type="gramEnd"/>
      <w:r w:rsidRPr="00910C22">
        <w:rPr>
          <w:rFonts w:ascii="Times New Roman" w:eastAsia="Times New Roman" w:hAnsi="Times New Roman" w:cs="Times New Roman"/>
          <w:bCs/>
          <w:sz w:val="24"/>
          <w:szCs w:val="24"/>
          <w:lang w:eastAsia="ar-SA"/>
        </w:rPr>
        <w:t xml:space="preserve">               с момента представления полного пакета документов (или заверенных надлежащим образом копий).  </w:t>
      </w:r>
    </w:p>
    <w:p w14:paraId="29B1AD03" w14:textId="77777777" w:rsidR="00910C22" w:rsidRPr="00910C22" w:rsidRDefault="00910C22" w:rsidP="00910C22">
      <w:pPr>
        <w:widowControl w:val="0"/>
        <w:suppressAutoHyphens/>
        <w:spacing w:after="0" w:line="240" w:lineRule="auto"/>
        <w:ind w:firstLine="426"/>
        <w:jc w:val="both"/>
        <w:rPr>
          <w:rFonts w:ascii="Times New Roman" w:eastAsia="Times New Roman" w:hAnsi="Times New Roman" w:cs="Times New Roman"/>
          <w:bCs/>
          <w:sz w:val="24"/>
          <w:szCs w:val="24"/>
          <w:shd w:val="clear" w:color="auto" w:fill="FF00FF"/>
          <w:lang w:eastAsia="ar-SA"/>
        </w:rPr>
      </w:pPr>
      <w:r w:rsidRPr="00910C22">
        <w:rPr>
          <w:rFonts w:ascii="Times New Roman" w:eastAsia="Times New Roman" w:hAnsi="Times New Roman" w:cs="Times New Roman"/>
          <w:bCs/>
          <w:sz w:val="24"/>
          <w:szCs w:val="24"/>
          <w:lang w:eastAsia="ar-SA"/>
        </w:rPr>
        <w:t>Стороны договорились, что основанием для подтверждения количества поставляемой Продукции, является результат взвешивания каждой партии Продукции, проведенной на автомобильных весах Поставщика в пунктах выдачи на складе Поставщика (Грузоотправителя). Количество поставленной Продукции определяется как разница между весом Продукции вместе с автомобилем Покупателя и весом порожнего автотранспортного средства Покупателя перед началом погрузки. Данные о количестве каждой партии поставленной Продукции указывается в транспортной накладной представителем Поставщика.</w:t>
      </w:r>
    </w:p>
    <w:p w14:paraId="20472748" w14:textId="77777777" w:rsidR="00910C22" w:rsidRPr="00910C22" w:rsidRDefault="00910C22" w:rsidP="00910C22">
      <w:pPr>
        <w:widowControl w:val="0"/>
        <w:tabs>
          <w:tab w:val="left" w:pos="567"/>
          <w:tab w:val="left" w:pos="993"/>
        </w:tabs>
        <w:suppressAutoHyphens/>
        <w:spacing w:after="0" w:line="240" w:lineRule="auto"/>
        <w:ind w:firstLine="426"/>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2.10.  При приемке Продукции Покупатель руководствуется требованиями Инструкций</w:t>
      </w:r>
      <w:r w:rsidRPr="00910C22">
        <w:rPr>
          <w:rFonts w:ascii="Times New Roman" w:eastAsia="Times New Roman" w:hAnsi="Times New Roman" w:cs="Times New Roman"/>
          <w:sz w:val="24"/>
          <w:szCs w:val="24"/>
          <w:lang w:eastAsia="ar-SA"/>
        </w:rPr>
        <w:t xml:space="preserve"> «О порядке приемки продукции производственно-технического назначения и товаров народного потребления по качеству» № П-7 от 25.04.1966 и «О порядке приемки продукции производственно-технического назначения и товаров народного потребления по количеству»           № П-6 от 15.06.1965, утвержденных Постановлениями Госарбитража при Совете Министров СССР с дополнениями и изменениями, в части, не противоречащей действующему законодательству и настоящему Договору.</w:t>
      </w:r>
    </w:p>
    <w:p w14:paraId="64BAAACE" w14:textId="77777777" w:rsidR="00910C22" w:rsidRPr="00910C22" w:rsidRDefault="00910C22" w:rsidP="00910C22">
      <w:pPr>
        <w:widowControl w:val="0"/>
        <w:suppressAutoHyphens/>
        <w:spacing w:after="0" w:line="240" w:lineRule="auto"/>
        <w:ind w:firstLine="426"/>
        <w:jc w:val="both"/>
        <w:rPr>
          <w:rFonts w:ascii="Times New Roman" w:eastAsia="Times New Roman" w:hAnsi="Times New Roman" w:cs="Times New Roman"/>
          <w:b/>
          <w:bCs/>
          <w:sz w:val="24"/>
          <w:szCs w:val="24"/>
          <w:lang w:eastAsia="ar-SA"/>
        </w:rPr>
      </w:pPr>
      <w:r w:rsidRPr="00910C22">
        <w:rPr>
          <w:rFonts w:ascii="Times New Roman" w:eastAsia="Times New Roman" w:hAnsi="Times New Roman" w:cs="Times New Roman"/>
          <w:bCs/>
          <w:sz w:val="24"/>
          <w:szCs w:val="24"/>
          <w:lang w:eastAsia="ar-SA"/>
        </w:rPr>
        <w:t>2.11. При выявления Покупателем (Грузополучателем) во время выгрузки Продукции на складе/котельной Покупателя (Грузополучателя) нарушения требований к количеству и/или качеству поставляемой Продукции, осуществляется вызов представителей Поставщика по круглосуточному тел./факсу ___________.</w:t>
      </w:r>
    </w:p>
    <w:p w14:paraId="68377CC5" w14:textId="77777777" w:rsidR="00910C22" w:rsidRPr="00910C22" w:rsidRDefault="00910C22" w:rsidP="00910C2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т.ч. уведомление по факсу, извещение по телефону), Покупатель самостоятельно без участия представителя Поставщика составляет односторонний Акт о фактически принятой Продукции на складе Покупателя (Грузополучателя).</w:t>
      </w:r>
    </w:p>
    <w:p w14:paraId="33BA8CE6" w14:textId="77777777" w:rsidR="00910C22" w:rsidRPr="00910C22" w:rsidRDefault="00910C22" w:rsidP="00910C22">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который служит основанием для расчетно-учетных операций между Сторонами по настоящему Договору.</w:t>
      </w:r>
    </w:p>
    <w:p w14:paraId="16BC2CA6" w14:textId="77777777" w:rsidR="00910C22" w:rsidRPr="00910C22" w:rsidRDefault="00910C22" w:rsidP="00910C22">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 xml:space="preserve">Если Поставщиком произведена </w:t>
      </w:r>
      <w:proofErr w:type="gramStart"/>
      <w:r w:rsidRPr="00910C22">
        <w:rPr>
          <w:rFonts w:ascii="Times New Roman" w:eastAsia="Times New Roman" w:hAnsi="Times New Roman" w:cs="Times New Roman"/>
          <w:bCs/>
          <w:sz w:val="24"/>
          <w:szCs w:val="24"/>
          <w:lang w:eastAsia="ar-SA"/>
        </w:rPr>
        <w:t>поставка Продукции</w:t>
      </w:r>
      <w:proofErr w:type="gramEnd"/>
      <w:r w:rsidRPr="00910C22">
        <w:rPr>
          <w:rFonts w:ascii="Times New Roman" w:eastAsia="Times New Roman" w:hAnsi="Times New Roman" w:cs="Times New Roman"/>
          <w:bCs/>
          <w:sz w:val="24"/>
          <w:szCs w:val="24"/>
          <w:lang w:eastAsia="ar-SA"/>
        </w:rPr>
        <w:t xml:space="preserve"> не соответствующей п. 1.1. Договора и непригодной для использования Покупателем, Покупатель вправе по своему усмотрению: </w:t>
      </w:r>
    </w:p>
    <w:p w14:paraId="4C098EA8" w14:textId="77777777" w:rsidR="00910C22" w:rsidRPr="00910C22" w:rsidRDefault="00910C22" w:rsidP="00910C22">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-потребовать в течение 10 (Десяти) календарных дней замены Продукции, на соответствующую условиям Договора;</w:t>
      </w:r>
    </w:p>
    <w:p w14:paraId="25B29F45" w14:textId="77777777" w:rsidR="00910C22" w:rsidRPr="00910C22" w:rsidRDefault="00910C22" w:rsidP="00910C22">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-отказаться от Продукции и потребовать возмещения убытков, связанных с поставкой непригодной для использования партии Продукции.</w:t>
      </w:r>
    </w:p>
    <w:p w14:paraId="5094E48B" w14:textId="77777777" w:rsidR="00910C22" w:rsidRPr="00910C22" w:rsidRDefault="00910C22" w:rsidP="00910C22">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 xml:space="preserve">Поставщик обязан принять Продукцию, не соответствующую </w:t>
      </w:r>
      <w:proofErr w:type="gramStart"/>
      <w:r w:rsidRPr="00910C22">
        <w:rPr>
          <w:rFonts w:ascii="Times New Roman" w:eastAsia="Times New Roman" w:hAnsi="Times New Roman" w:cs="Times New Roman"/>
          <w:bCs/>
          <w:sz w:val="24"/>
          <w:szCs w:val="24"/>
          <w:lang w:eastAsia="ar-SA"/>
        </w:rPr>
        <w:t>Договору  и</w:t>
      </w:r>
      <w:proofErr w:type="gramEnd"/>
      <w:r w:rsidRPr="00910C22">
        <w:rPr>
          <w:rFonts w:ascii="Times New Roman" w:eastAsia="Times New Roman" w:hAnsi="Times New Roman" w:cs="Times New Roman"/>
          <w:bCs/>
          <w:sz w:val="24"/>
          <w:szCs w:val="24"/>
          <w:lang w:eastAsia="ar-SA"/>
        </w:rPr>
        <w:t xml:space="preserve"> возместить все расходы Покупателя по доставке Продукции на склад/котельную Покупателя (Грузополучателя), возврату на склад Поставщика (Грузоотправителя) и иные расходы Покупателя, связанные с возвратом данной Продукции Поставщику. </w:t>
      </w:r>
    </w:p>
    <w:p w14:paraId="7B109776" w14:textId="77777777" w:rsidR="00910C22" w:rsidRPr="00910C22" w:rsidRDefault="00910C22" w:rsidP="00910C22">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 xml:space="preserve">В случае неоднократной поставки Продукции, не соответствующей </w:t>
      </w:r>
      <w:proofErr w:type="gramStart"/>
      <w:r w:rsidRPr="00910C22">
        <w:rPr>
          <w:rFonts w:ascii="Times New Roman" w:eastAsia="Times New Roman" w:hAnsi="Times New Roman" w:cs="Times New Roman"/>
          <w:bCs/>
          <w:sz w:val="24"/>
          <w:szCs w:val="24"/>
          <w:lang w:eastAsia="ar-SA"/>
        </w:rPr>
        <w:t xml:space="preserve">Договору,   </w:t>
      </w:r>
      <w:proofErr w:type="gramEnd"/>
      <w:r w:rsidRPr="00910C22">
        <w:rPr>
          <w:rFonts w:ascii="Times New Roman" w:eastAsia="Times New Roman" w:hAnsi="Times New Roman" w:cs="Times New Roman"/>
          <w:bCs/>
          <w:sz w:val="24"/>
          <w:szCs w:val="24"/>
          <w:lang w:eastAsia="ar-SA"/>
        </w:rPr>
        <w:t>Покупатель имеет право расторгнуть Договор в одностороннем порядке в соответствии с п.9.1. Договора.</w:t>
      </w:r>
    </w:p>
    <w:p w14:paraId="468F8A72" w14:textId="77777777" w:rsidR="00910C22" w:rsidRPr="00910C22" w:rsidRDefault="00910C22" w:rsidP="00910C2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 xml:space="preserve">2.12. </w:t>
      </w:r>
      <w:r w:rsidRPr="00910C22">
        <w:rPr>
          <w:rFonts w:ascii="Times New Roman" w:eastAsia="Times New Roman" w:hAnsi="Times New Roman" w:cs="Times New Roman"/>
          <w:bCs/>
          <w:sz w:val="24"/>
          <w:szCs w:val="24"/>
          <w:lang w:val="x-none" w:eastAsia="ar-SA"/>
        </w:rPr>
        <w:t>Счет-фактур</w:t>
      </w:r>
      <w:r w:rsidRPr="00910C22">
        <w:rPr>
          <w:rFonts w:ascii="Times New Roman" w:eastAsia="Times New Roman" w:hAnsi="Times New Roman" w:cs="Times New Roman"/>
          <w:bCs/>
          <w:sz w:val="24"/>
          <w:szCs w:val="24"/>
          <w:lang w:eastAsia="ar-SA"/>
        </w:rPr>
        <w:t>у на поставленную Продукцию, оформленную в соответствии с действующим законодательством</w:t>
      </w:r>
      <w:r w:rsidRPr="00910C22">
        <w:rPr>
          <w:rFonts w:ascii="Times New Roman" w:eastAsia="Times New Roman" w:hAnsi="Times New Roman" w:cs="Times New Roman"/>
          <w:bCs/>
          <w:sz w:val="24"/>
          <w:szCs w:val="24"/>
          <w:lang w:val="x-none" w:eastAsia="ar-SA"/>
        </w:rPr>
        <w:t xml:space="preserve"> и товарн</w:t>
      </w:r>
      <w:r w:rsidRPr="00910C22">
        <w:rPr>
          <w:rFonts w:ascii="Times New Roman" w:eastAsia="Times New Roman" w:hAnsi="Times New Roman" w:cs="Times New Roman"/>
          <w:bCs/>
          <w:sz w:val="24"/>
          <w:szCs w:val="24"/>
          <w:lang w:eastAsia="ar-SA"/>
        </w:rPr>
        <w:t>ую</w:t>
      </w:r>
      <w:r w:rsidRPr="00910C22">
        <w:rPr>
          <w:rFonts w:ascii="Times New Roman" w:eastAsia="Times New Roman" w:hAnsi="Times New Roman" w:cs="Times New Roman"/>
          <w:bCs/>
          <w:sz w:val="24"/>
          <w:szCs w:val="24"/>
          <w:lang w:val="x-none" w:eastAsia="ar-SA"/>
        </w:rPr>
        <w:t xml:space="preserve"> накладн</w:t>
      </w:r>
      <w:r w:rsidRPr="00910C22">
        <w:rPr>
          <w:rFonts w:ascii="Times New Roman" w:eastAsia="Times New Roman" w:hAnsi="Times New Roman" w:cs="Times New Roman"/>
          <w:bCs/>
          <w:sz w:val="24"/>
          <w:szCs w:val="24"/>
          <w:lang w:eastAsia="ar-SA"/>
        </w:rPr>
        <w:t>ую</w:t>
      </w:r>
      <w:r w:rsidRPr="00910C22">
        <w:rPr>
          <w:rFonts w:ascii="Times New Roman" w:eastAsia="Times New Roman" w:hAnsi="Times New Roman" w:cs="Times New Roman"/>
          <w:bCs/>
          <w:sz w:val="24"/>
          <w:szCs w:val="24"/>
          <w:lang w:val="x-none" w:eastAsia="ar-SA"/>
        </w:rPr>
        <w:t xml:space="preserve"> формы № ТОРГ-12</w:t>
      </w:r>
      <w:r w:rsidRPr="00910C22">
        <w:rPr>
          <w:rFonts w:ascii="Times New Roman" w:eastAsia="Times New Roman" w:hAnsi="Times New Roman" w:cs="Times New Roman"/>
          <w:bCs/>
          <w:sz w:val="24"/>
          <w:szCs w:val="24"/>
          <w:lang w:eastAsia="ar-SA"/>
        </w:rPr>
        <w:t xml:space="preserve">, счет на оплату </w:t>
      </w:r>
      <w:r w:rsidRPr="00910C22">
        <w:rPr>
          <w:rFonts w:ascii="Times New Roman" w:eastAsia="Times New Roman" w:hAnsi="Times New Roman" w:cs="Times New Roman"/>
          <w:bCs/>
          <w:i/>
          <w:sz w:val="24"/>
          <w:szCs w:val="24"/>
          <w:lang w:eastAsia="ar-SA"/>
        </w:rPr>
        <w:t>(в случае использования Поставщиком универсального передаточного  документа, указывается: универсальный передаточный документ (далее - УПД) и  счет на оплату)</w:t>
      </w:r>
      <w:r w:rsidRPr="00910C22">
        <w:rPr>
          <w:rFonts w:ascii="Times New Roman" w:eastAsia="Times New Roman" w:hAnsi="Times New Roman" w:cs="Times New Roman"/>
          <w:bCs/>
          <w:sz w:val="24"/>
          <w:szCs w:val="24"/>
          <w:lang w:eastAsia="ar-SA"/>
        </w:rPr>
        <w:t xml:space="preserve">, </w:t>
      </w:r>
      <w:r w:rsidRPr="00910C22">
        <w:rPr>
          <w:rFonts w:ascii="Times New Roman" w:eastAsia="Times New Roman" w:hAnsi="Times New Roman" w:cs="Times New Roman"/>
          <w:bCs/>
          <w:sz w:val="24"/>
          <w:szCs w:val="24"/>
          <w:lang w:val="x-none" w:eastAsia="ar-SA"/>
        </w:rPr>
        <w:t xml:space="preserve"> Поставщик обязан </w:t>
      </w:r>
      <w:r w:rsidRPr="00910C22">
        <w:rPr>
          <w:rFonts w:ascii="Times New Roman" w:eastAsia="Times New Roman" w:hAnsi="Times New Roman" w:cs="Times New Roman"/>
          <w:bCs/>
          <w:sz w:val="24"/>
          <w:szCs w:val="24"/>
          <w:lang w:eastAsia="ar-SA"/>
        </w:rPr>
        <w:t xml:space="preserve">выставить и </w:t>
      </w:r>
      <w:r w:rsidRPr="00910C22">
        <w:rPr>
          <w:rFonts w:ascii="Times New Roman" w:eastAsia="Times New Roman" w:hAnsi="Times New Roman" w:cs="Times New Roman"/>
          <w:bCs/>
          <w:sz w:val="24"/>
          <w:szCs w:val="24"/>
          <w:lang w:val="x-none" w:eastAsia="ar-SA"/>
        </w:rPr>
        <w:t xml:space="preserve">направить Покупателю по факсимильной связи </w:t>
      </w:r>
      <w:r w:rsidRPr="00910C22">
        <w:rPr>
          <w:rFonts w:ascii="Times New Roman" w:eastAsia="Times New Roman" w:hAnsi="Times New Roman" w:cs="Times New Roman"/>
          <w:bCs/>
          <w:sz w:val="24"/>
          <w:szCs w:val="24"/>
          <w:lang w:eastAsia="ar-SA"/>
        </w:rPr>
        <w:t xml:space="preserve">_______ </w:t>
      </w:r>
      <w:r w:rsidRPr="00910C22">
        <w:rPr>
          <w:rFonts w:ascii="Times New Roman" w:eastAsia="Times New Roman" w:hAnsi="Times New Roman" w:cs="Times New Roman"/>
          <w:bCs/>
          <w:sz w:val="24"/>
          <w:szCs w:val="24"/>
          <w:lang w:val="x-none" w:eastAsia="ar-SA"/>
        </w:rPr>
        <w:t xml:space="preserve">или по электронной почте: </w:t>
      </w:r>
      <w:r w:rsidRPr="00910C22">
        <w:rPr>
          <w:rFonts w:ascii="Times New Roman" w:eastAsia="Times New Roman" w:hAnsi="Times New Roman" w:cs="Times New Roman"/>
          <w:bCs/>
          <w:sz w:val="24"/>
          <w:szCs w:val="24"/>
          <w:lang w:eastAsia="ar-SA"/>
        </w:rPr>
        <w:t>___________,</w:t>
      </w:r>
      <w:r w:rsidRPr="00910C22">
        <w:rPr>
          <w:rFonts w:ascii="Times New Roman" w:eastAsia="Times New Roman" w:hAnsi="Times New Roman" w:cs="Times New Roman"/>
          <w:b/>
          <w:bCs/>
          <w:sz w:val="24"/>
          <w:szCs w:val="24"/>
          <w:lang w:val="x-none" w:eastAsia="ar-SA"/>
        </w:rPr>
        <w:t xml:space="preserve"> </w:t>
      </w:r>
      <w:r w:rsidRPr="00910C22">
        <w:rPr>
          <w:rFonts w:ascii="Times New Roman" w:eastAsia="Times New Roman" w:hAnsi="Times New Roman" w:cs="Times New Roman"/>
          <w:bCs/>
          <w:sz w:val="24"/>
          <w:szCs w:val="24"/>
          <w:lang w:val="x-none" w:eastAsia="ar-SA"/>
        </w:rPr>
        <w:t xml:space="preserve">с обязательным последующим </w:t>
      </w:r>
      <w:r w:rsidRPr="00910C22">
        <w:rPr>
          <w:rFonts w:ascii="Times New Roman" w:eastAsia="Times New Roman" w:hAnsi="Times New Roman" w:cs="Times New Roman"/>
          <w:bCs/>
          <w:sz w:val="24"/>
          <w:szCs w:val="24"/>
          <w:lang w:eastAsia="ar-SA"/>
        </w:rPr>
        <w:t xml:space="preserve">предоставлением </w:t>
      </w:r>
      <w:r w:rsidRPr="00910C22">
        <w:rPr>
          <w:rFonts w:ascii="Times New Roman" w:eastAsia="Times New Roman" w:hAnsi="Times New Roman" w:cs="Times New Roman"/>
          <w:bCs/>
          <w:sz w:val="24"/>
          <w:szCs w:val="24"/>
          <w:lang w:val="x-none" w:eastAsia="ar-SA"/>
        </w:rPr>
        <w:t xml:space="preserve">оригиналов </w:t>
      </w:r>
      <w:r w:rsidRPr="00910C22">
        <w:rPr>
          <w:rFonts w:ascii="Times New Roman" w:eastAsia="Times New Roman" w:hAnsi="Times New Roman" w:cs="Times New Roman"/>
          <w:bCs/>
          <w:sz w:val="24"/>
          <w:szCs w:val="24"/>
          <w:lang w:eastAsia="ar-SA"/>
        </w:rPr>
        <w:t>в течение 5 (Пяти) календарных дней с даты поставки.</w:t>
      </w:r>
    </w:p>
    <w:p w14:paraId="0BBF0591" w14:textId="77777777" w:rsidR="00910C22" w:rsidRPr="00910C22" w:rsidRDefault="00910C22" w:rsidP="00910C2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В случае н</w:t>
      </w:r>
      <w:proofErr w:type="spellStart"/>
      <w:r w:rsidRPr="00910C22">
        <w:rPr>
          <w:rFonts w:ascii="Times New Roman" w:eastAsia="Times New Roman" w:hAnsi="Times New Roman" w:cs="Times New Roman"/>
          <w:bCs/>
          <w:sz w:val="24"/>
          <w:szCs w:val="24"/>
          <w:lang w:val="x-none" w:eastAsia="ar-SA"/>
        </w:rPr>
        <w:t>еполучения</w:t>
      </w:r>
      <w:proofErr w:type="spellEnd"/>
      <w:r w:rsidRPr="00910C22">
        <w:rPr>
          <w:rFonts w:ascii="Times New Roman" w:eastAsia="Times New Roman" w:hAnsi="Times New Roman" w:cs="Times New Roman"/>
          <w:bCs/>
          <w:sz w:val="24"/>
          <w:szCs w:val="24"/>
          <w:lang w:val="x-none" w:eastAsia="ar-SA"/>
        </w:rPr>
        <w:t xml:space="preserve"> Покупателем оригинала счета-фактуры</w:t>
      </w:r>
      <w:r w:rsidRPr="00910C22">
        <w:rPr>
          <w:rFonts w:ascii="Times New Roman" w:eastAsia="Times New Roman" w:hAnsi="Times New Roman" w:cs="Times New Roman"/>
          <w:bCs/>
          <w:sz w:val="24"/>
          <w:szCs w:val="24"/>
          <w:lang w:eastAsia="ar-SA"/>
        </w:rPr>
        <w:t xml:space="preserve">, товарной накладной формы ТОРГ-12 и счета на оплату </w:t>
      </w:r>
      <w:r w:rsidRPr="00910C22">
        <w:rPr>
          <w:rFonts w:ascii="Times New Roman" w:eastAsia="Times New Roman" w:hAnsi="Times New Roman" w:cs="Times New Roman"/>
          <w:bCs/>
          <w:sz w:val="24"/>
          <w:szCs w:val="24"/>
          <w:lang w:val="x-none" w:eastAsia="ar-SA"/>
        </w:rPr>
        <w:t>в вышеуказанный срок</w:t>
      </w:r>
      <w:r w:rsidRPr="00910C22">
        <w:rPr>
          <w:rFonts w:ascii="Times New Roman" w:eastAsia="Times New Roman" w:hAnsi="Times New Roman" w:cs="Times New Roman"/>
          <w:bCs/>
          <w:sz w:val="24"/>
          <w:szCs w:val="24"/>
          <w:lang w:eastAsia="ar-SA"/>
        </w:rPr>
        <w:t xml:space="preserve"> </w:t>
      </w:r>
      <w:r w:rsidRPr="00910C22">
        <w:rPr>
          <w:rFonts w:ascii="Times New Roman" w:eastAsia="Times New Roman" w:hAnsi="Times New Roman" w:cs="Times New Roman"/>
          <w:bCs/>
          <w:i/>
          <w:sz w:val="24"/>
          <w:szCs w:val="24"/>
          <w:lang w:eastAsia="ar-SA"/>
        </w:rPr>
        <w:t xml:space="preserve">(в случае использования Поставщиком универсального передаточного документа, указывается: </w:t>
      </w:r>
      <w:proofErr w:type="gramStart"/>
      <w:r w:rsidRPr="00910C22">
        <w:rPr>
          <w:rFonts w:ascii="Times New Roman" w:eastAsia="Times New Roman" w:hAnsi="Times New Roman" w:cs="Times New Roman"/>
          <w:bCs/>
          <w:i/>
          <w:sz w:val="24"/>
          <w:szCs w:val="24"/>
          <w:lang w:eastAsia="ar-SA"/>
        </w:rPr>
        <w:t>УПД  и</w:t>
      </w:r>
      <w:proofErr w:type="gramEnd"/>
      <w:r w:rsidRPr="00910C22">
        <w:rPr>
          <w:rFonts w:ascii="Times New Roman" w:eastAsia="Times New Roman" w:hAnsi="Times New Roman" w:cs="Times New Roman"/>
          <w:bCs/>
          <w:i/>
          <w:sz w:val="24"/>
          <w:szCs w:val="24"/>
          <w:lang w:eastAsia="ar-SA"/>
        </w:rPr>
        <w:t xml:space="preserve">  счет на оплату)</w:t>
      </w:r>
      <w:r w:rsidRPr="00910C22">
        <w:rPr>
          <w:rFonts w:ascii="Times New Roman" w:eastAsia="Times New Roman" w:hAnsi="Times New Roman" w:cs="Times New Roman"/>
          <w:bCs/>
          <w:sz w:val="24"/>
          <w:szCs w:val="24"/>
          <w:lang w:val="x-none" w:eastAsia="ar-SA"/>
        </w:rPr>
        <w:t xml:space="preserve">, обязанности Покупателя по оплате Продукции отодвигаются на срок, соразмерный сроку задержки </w:t>
      </w:r>
      <w:r w:rsidRPr="00910C22">
        <w:rPr>
          <w:rFonts w:ascii="Times New Roman" w:eastAsia="Times New Roman" w:hAnsi="Times New Roman" w:cs="Times New Roman"/>
          <w:bCs/>
          <w:sz w:val="24"/>
          <w:szCs w:val="24"/>
          <w:lang w:eastAsia="ar-SA"/>
        </w:rPr>
        <w:t xml:space="preserve">вышеуказанных документов </w:t>
      </w:r>
      <w:r w:rsidRPr="00910C22">
        <w:rPr>
          <w:rFonts w:ascii="Times New Roman" w:eastAsia="Times New Roman" w:hAnsi="Times New Roman" w:cs="Times New Roman"/>
          <w:bCs/>
          <w:sz w:val="24"/>
          <w:szCs w:val="24"/>
          <w:lang w:val="x-none" w:eastAsia="ar-SA"/>
        </w:rPr>
        <w:t>плюс 5 (</w:t>
      </w:r>
      <w:r w:rsidRPr="00910C22">
        <w:rPr>
          <w:rFonts w:ascii="Times New Roman" w:eastAsia="Times New Roman" w:hAnsi="Times New Roman" w:cs="Times New Roman"/>
          <w:bCs/>
          <w:sz w:val="24"/>
          <w:szCs w:val="24"/>
          <w:lang w:eastAsia="ar-SA"/>
        </w:rPr>
        <w:t>П</w:t>
      </w:r>
      <w:r w:rsidRPr="00910C22">
        <w:rPr>
          <w:rFonts w:ascii="Times New Roman" w:eastAsia="Times New Roman" w:hAnsi="Times New Roman" w:cs="Times New Roman"/>
          <w:bCs/>
          <w:sz w:val="24"/>
          <w:szCs w:val="24"/>
          <w:lang w:val="x-none" w:eastAsia="ar-SA"/>
        </w:rPr>
        <w:t>ять) календарных дней.</w:t>
      </w:r>
    </w:p>
    <w:p w14:paraId="3A455076" w14:textId="77777777" w:rsidR="00910C22" w:rsidRPr="00910C22" w:rsidRDefault="00910C22" w:rsidP="00910C2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val="x-none" w:eastAsia="ar-SA"/>
        </w:rPr>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w:t>
      </w:r>
      <w:r w:rsidRPr="00910C22">
        <w:rPr>
          <w:rFonts w:ascii="Times New Roman" w:eastAsia="Times New Roman" w:hAnsi="Times New Roman" w:cs="Times New Roman"/>
          <w:bCs/>
          <w:sz w:val="24"/>
          <w:szCs w:val="24"/>
          <w:lang w:eastAsia="ar-SA"/>
        </w:rPr>
        <w:t xml:space="preserve"> указанным в настоящем пункте,</w:t>
      </w:r>
      <w:r w:rsidRPr="00910C22">
        <w:rPr>
          <w:rFonts w:ascii="Times New Roman" w:eastAsia="Times New Roman" w:hAnsi="Times New Roman" w:cs="Times New Roman"/>
          <w:bCs/>
          <w:sz w:val="24"/>
          <w:szCs w:val="24"/>
          <w:lang w:val="x-none" w:eastAsia="ar-SA"/>
        </w:rPr>
        <w:t xml:space="preserve"> с обязательным последующим направлением оригиналов не позднее 25 числа месяца следующего за отчетным.</w:t>
      </w:r>
    </w:p>
    <w:p w14:paraId="102C8EF8" w14:textId="77777777" w:rsidR="00910C22" w:rsidRPr="00910C22" w:rsidRDefault="00910C22" w:rsidP="00910C2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Исправление первичных учетных документов допускается только в соответствии с действующим законодательством.</w:t>
      </w:r>
    </w:p>
    <w:p w14:paraId="18757A3E" w14:textId="77777777" w:rsidR="00910C22" w:rsidRPr="00910C22" w:rsidRDefault="00910C22" w:rsidP="00910C2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2.13. Если Поставщик допустил недопоставку (не поставку) Продукции в отдельном периоде поставки, то он обязан восполнить (</w:t>
      </w:r>
      <w:proofErr w:type="spellStart"/>
      <w:r w:rsidRPr="00910C22">
        <w:rPr>
          <w:rFonts w:ascii="Times New Roman" w:eastAsia="Times New Roman" w:hAnsi="Times New Roman" w:cs="Times New Roman"/>
          <w:bCs/>
          <w:sz w:val="24"/>
          <w:szCs w:val="24"/>
          <w:lang w:eastAsia="ar-SA"/>
        </w:rPr>
        <w:t>допоставить</w:t>
      </w:r>
      <w:proofErr w:type="spellEnd"/>
      <w:r w:rsidRPr="00910C22">
        <w:rPr>
          <w:rFonts w:ascii="Times New Roman" w:eastAsia="Times New Roman" w:hAnsi="Times New Roman" w:cs="Times New Roman"/>
          <w:bCs/>
          <w:sz w:val="24"/>
          <w:szCs w:val="24"/>
          <w:lang w:eastAsia="ar-SA"/>
        </w:rPr>
        <w:t>)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 Договора) в сроки и на условиях, предусмотренных уведомлением Покупателя. В случае отсутствия уведомления Покупателя, Поставщик обязан восполнить (</w:t>
      </w:r>
      <w:proofErr w:type="spellStart"/>
      <w:r w:rsidRPr="00910C22">
        <w:rPr>
          <w:rFonts w:ascii="Times New Roman" w:eastAsia="Times New Roman" w:hAnsi="Times New Roman" w:cs="Times New Roman"/>
          <w:bCs/>
          <w:sz w:val="24"/>
          <w:szCs w:val="24"/>
          <w:lang w:eastAsia="ar-SA"/>
        </w:rPr>
        <w:t>допоставить</w:t>
      </w:r>
      <w:proofErr w:type="spellEnd"/>
      <w:r w:rsidRPr="00910C22">
        <w:rPr>
          <w:rFonts w:ascii="Times New Roman" w:eastAsia="Times New Roman" w:hAnsi="Times New Roman" w:cs="Times New Roman"/>
          <w:bCs/>
          <w:sz w:val="24"/>
          <w:szCs w:val="24"/>
          <w:lang w:eastAsia="ar-SA"/>
        </w:rPr>
        <w:t xml:space="preserve">) недопоставленное количество Продукции в течение 7 (Семи) календарных дней по истечению первоначального срока поставки. </w:t>
      </w:r>
    </w:p>
    <w:p w14:paraId="6DDF4E33" w14:textId="77777777" w:rsidR="00910C22" w:rsidRPr="00910C22" w:rsidRDefault="00910C22" w:rsidP="00910C2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14:paraId="2AC7E4C7" w14:textId="77777777" w:rsidR="00910C22" w:rsidRPr="00910C22" w:rsidRDefault="00910C22" w:rsidP="00910C22">
      <w:pPr>
        <w:spacing w:after="0" w:line="240" w:lineRule="auto"/>
        <w:ind w:firstLine="426"/>
        <w:jc w:val="both"/>
        <w:rPr>
          <w:rFonts w:ascii="Times New Roman" w:eastAsia="Times New Roman" w:hAnsi="Times New Roman" w:cs="Times New Roman"/>
          <w:sz w:val="24"/>
          <w:szCs w:val="24"/>
          <w:lang w:eastAsia="ru-RU"/>
        </w:rPr>
      </w:pPr>
      <w:r w:rsidRPr="00910C22">
        <w:rPr>
          <w:rFonts w:ascii="Times New Roman" w:eastAsia="Times New Roman" w:hAnsi="Times New Roman" w:cs="Times New Roman"/>
          <w:bCs/>
          <w:sz w:val="24"/>
          <w:szCs w:val="24"/>
          <w:lang w:eastAsia="ar-SA"/>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910C22">
        <w:rPr>
          <w:rFonts w:ascii="Times New Roman" w:eastAsia="Times New Roman" w:hAnsi="Times New Roman" w:cs="Times New Roman"/>
          <w:color w:val="000000"/>
          <w:sz w:val="24"/>
          <w:szCs w:val="24"/>
          <w:shd w:val="clear" w:color="auto" w:fill="FFFFFF"/>
          <w:lang w:eastAsia="ar-SA"/>
        </w:rPr>
        <w:t>день отправления уведомления Покупателем посредством электронной почты или факсимильной связи. При этом ответственность за получение уведомления вышеуказанным способом лежит на получающей Стороне. Сторона, направившая уведомление,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14:paraId="51A06FA6" w14:textId="77777777" w:rsidR="00910C22" w:rsidRPr="00910C22" w:rsidRDefault="00910C22" w:rsidP="00910C2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14:paraId="12E8067A" w14:textId="77777777" w:rsidR="00910C22" w:rsidRPr="00910C22" w:rsidRDefault="00910C22" w:rsidP="00910C2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п.4.2.2. Договора, а также не исключает применение    п. 4.3. – 4.6. Договора. </w:t>
      </w:r>
    </w:p>
    <w:p w14:paraId="6A4D419F" w14:textId="77777777" w:rsidR="00910C22" w:rsidRPr="00910C22" w:rsidRDefault="00910C22" w:rsidP="00910C22">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910C22">
        <w:rPr>
          <w:rFonts w:ascii="Times New Roman" w:eastAsia="Times New Roman" w:hAnsi="Times New Roman" w:cs="Times New Roman"/>
          <w:bCs/>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14:paraId="30DB5FA8" w14:textId="77777777" w:rsidR="00910C22" w:rsidRPr="00910C22" w:rsidRDefault="00910C22" w:rsidP="00910C22">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2.14. При наличии разногласий по качеству, Продукция считается не поставленной до урегулирования разногласий с Поставщиком.</w:t>
      </w:r>
    </w:p>
    <w:p w14:paraId="6AF18346" w14:textId="77777777" w:rsidR="00910C22" w:rsidRPr="00910C22" w:rsidRDefault="00910C22" w:rsidP="00910C22">
      <w:pPr>
        <w:widowControl w:val="0"/>
        <w:suppressAutoHyphens/>
        <w:spacing w:after="0" w:line="240" w:lineRule="auto"/>
        <w:ind w:firstLine="709"/>
        <w:jc w:val="both"/>
        <w:rPr>
          <w:rFonts w:ascii="Times New Roman" w:eastAsia="Times New Roman" w:hAnsi="Times New Roman" w:cs="Times New Roman"/>
          <w:sz w:val="24"/>
          <w:szCs w:val="24"/>
          <w:lang w:eastAsia="ar-SA"/>
        </w:rPr>
      </w:pPr>
    </w:p>
    <w:p w14:paraId="4E460D10" w14:textId="77777777" w:rsidR="00910C22" w:rsidRPr="00910C22" w:rsidRDefault="00910C22" w:rsidP="00910C22">
      <w:pPr>
        <w:widowControl w:val="0"/>
        <w:suppressAutoHyphens/>
        <w:spacing w:after="0" w:line="240" w:lineRule="auto"/>
        <w:jc w:val="center"/>
        <w:rPr>
          <w:rFonts w:ascii="Times New Roman" w:eastAsia="Times New Roman" w:hAnsi="Times New Roman" w:cs="Times New Roman"/>
          <w:b/>
          <w:bCs/>
          <w:sz w:val="24"/>
          <w:szCs w:val="24"/>
          <w:lang w:eastAsia="ar-SA"/>
        </w:rPr>
      </w:pPr>
      <w:r w:rsidRPr="00910C22">
        <w:rPr>
          <w:rFonts w:ascii="Times New Roman" w:eastAsia="Times New Roman" w:hAnsi="Times New Roman" w:cs="Times New Roman"/>
          <w:b/>
          <w:bCs/>
          <w:sz w:val="24"/>
          <w:szCs w:val="24"/>
          <w:lang w:eastAsia="ar-SA"/>
        </w:rPr>
        <w:t xml:space="preserve">3. Цена и </w:t>
      </w:r>
      <w:proofErr w:type="gramStart"/>
      <w:r w:rsidRPr="00910C22">
        <w:rPr>
          <w:rFonts w:ascii="Times New Roman" w:eastAsia="Times New Roman" w:hAnsi="Times New Roman" w:cs="Times New Roman"/>
          <w:b/>
          <w:bCs/>
          <w:sz w:val="24"/>
          <w:szCs w:val="24"/>
          <w:lang w:eastAsia="ar-SA"/>
        </w:rPr>
        <w:t>условия  оплаты</w:t>
      </w:r>
      <w:proofErr w:type="gramEnd"/>
    </w:p>
    <w:p w14:paraId="707009BC" w14:textId="77777777" w:rsidR="00910C22" w:rsidRPr="00910C22" w:rsidRDefault="00910C22" w:rsidP="00910C22">
      <w:pPr>
        <w:widowControl w:val="0"/>
        <w:suppressAutoHyphens/>
        <w:spacing w:after="0" w:line="240" w:lineRule="auto"/>
        <w:jc w:val="both"/>
        <w:rPr>
          <w:rFonts w:ascii="Times New Roman" w:eastAsia="Times New Roman" w:hAnsi="Times New Roman" w:cs="Times New Roman"/>
          <w:bCs/>
          <w:sz w:val="24"/>
          <w:szCs w:val="24"/>
          <w:lang w:eastAsia="ar-SA"/>
        </w:rPr>
      </w:pPr>
    </w:p>
    <w:p w14:paraId="153252DB" w14:textId="77777777" w:rsidR="00910C22" w:rsidRPr="00910C22" w:rsidRDefault="00910C22" w:rsidP="00910C22">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3.1. 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10 настоящего Договора. Допускаются иные формы расчетов, не противоречащие действующему законодательству РФ.</w:t>
      </w:r>
    </w:p>
    <w:p w14:paraId="46A16237" w14:textId="77777777" w:rsidR="00910C22" w:rsidRPr="00910C22" w:rsidRDefault="00910C22" w:rsidP="00910C22">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 xml:space="preserve">3.2. Сведения о цене на Продукцию предусмотрены </w:t>
      </w:r>
      <w:proofErr w:type="spellStart"/>
      <w:r w:rsidRPr="00910C22">
        <w:rPr>
          <w:rFonts w:ascii="Times New Roman" w:eastAsia="Times New Roman" w:hAnsi="Times New Roman" w:cs="Times New Roman"/>
          <w:sz w:val="24"/>
          <w:szCs w:val="24"/>
          <w:lang w:eastAsia="ar-SA"/>
        </w:rPr>
        <w:t>п.п</w:t>
      </w:r>
      <w:proofErr w:type="spellEnd"/>
      <w:r w:rsidRPr="00910C22">
        <w:rPr>
          <w:rFonts w:ascii="Times New Roman" w:eastAsia="Times New Roman" w:hAnsi="Times New Roman" w:cs="Times New Roman"/>
          <w:sz w:val="24"/>
          <w:szCs w:val="24"/>
          <w:lang w:eastAsia="ar-SA"/>
        </w:rPr>
        <w:t xml:space="preserve">. 1.5.2. п. 1.5. настоящего Договора. </w:t>
      </w:r>
    </w:p>
    <w:p w14:paraId="3841BCD6" w14:textId="77777777" w:rsidR="00910C22" w:rsidRPr="00910C22" w:rsidRDefault="00910C22" w:rsidP="00910C22">
      <w:pPr>
        <w:widowControl w:val="0"/>
        <w:suppressAutoHyphens/>
        <w:spacing w:after="0" w:line="240" w:lineRule="auto"/>
        <w:jc w:val="both"/>
        <w:rPr>
          <w:rFonts w:ascii="Times New Roman" w:eastAsia="Times New Roman" w:hAnsi="Times New Roman" w:cs="Times New Roman"/>
          <w:color w:val="000000"/>
          <w:sz w:val="24"/>
          <w:szCs w:val="24"/>
          <w:lang w:eastAsia="ar-SA"/>
        </w:rPr>
      </w:pPr>
      <w:r w:rsidRPr="00910C22">
        <w:rPr>
          <w:rFonts w:ascii="Times New Roman" w:eastAsia="Times New Roman" w:hAnsi="Times New Roman" w:cs="Times New Roman"/>
          <w:sz w:val="24"/>
          <w:szCs w:val="24"/>
          <w:lang w:eastAsia="ar-SA"/>
        </w:rPr>
        <w:t>Цена Продукции включает в себя: отпускную цену Поставщика, все таможенные пошлины, налоги (включая НДС,</w:t>
      </w:r>
      <w:r w:rsidRPr="00910C22">
        <w:rPr>
          <w:rFonts w:ascii="Times New Roman" w:eastAsia="Times New Roman" w:hAnsi="Times New Roman" w:cs="Times New Roman"/>
          <w:color w:val="000000"/>
          <w:sz w:val="24"/>
          <w:szCs w:val="24"/>
          <w:lang w:eastAsia="ar-SA"/>
        </w:rPr>
        <w:t xml:space="preserve"> </w:t>
      </w:r>
      <w:r w:rsidRPr="00910C22">
        <w:rPr>
          <w:rFonts w:ascii="Times New Roman" w:eastAsia="Times New Roman" w:hAnsi="Times New Roman" w:cs="Times New Roman"/>
          <w:sz w:val="24"/>
          <w:szCs w:val="24"/>
          <w:lang w:eastAsia="ar-SA"/>
        </w:rPr>
        <w:t>исчисленный в соответствии c п. 3 ст. 164 и п.п.1 п. 1 ст. 167 НК РФ), расходы на погрузку-разгрузку, расходы по доставке до места поставки/погрузки,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Pr="00910C22">
        <w:rPr>
          <w:rFonts w:ascii="Times New Roman" w:eastAsia="Times New Roman" w:hAnsi="Times New Roman" w:cs="Times New Roman"/>
          <w:color w:val="000000"/>
          <w:sz w:val="24"/>
          <w:szCs w:val="24"/>
          <w:lang w:eastAsia="ar-SA"/>
        </w:rPr>
        <w:t xml:space="preserve"> </w:t>
      </w:r>
    </w:p>
    <w:p w14:paraId="4CF623F3" w14:textId="77777777" w:rsidR="00910C22" w:rsidRPr="00910C22" w:rsidRDefault="00910C22" w:rsidP="00910C22">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 xml:space="preserve">3.3. Поставщик обязан в сроки и на условиях, предусмотренных письменным требованием Покупателя, предоставить последнему структуру (калькуляцию) </w:t>
      </w:r>
      <w:proofErr w:type="gramStart"/>
      <w:r w:rsidRPr="00910C22">
        <w:rPr>
          <w:rFonts w:ascii="Times New Roman" w:eastAsia="Times New Roman" w:hAnsi="Times New Roman" w:cs="Times New Roman"/>
          <w:sz w:val="24"/>
          <w:szCs w:val="24"/>
          <w:lang w:eastAsia="ar-SA"/>
        </w:rPr>
        <w:t>цены  Продукции</w:t>
      </w:r>
      <w:proofErr w:type="gramEnd"/>
      <w:r w:rsidRPr="00910C22">
        <w:rPr>
          <w:rFonts w:ascii="Times New Roman" w:eastAsia="Times New Roman" w:hAnsi="Times New Roman" w:cs="Times New Roman"/>
          <w:sz w:val="24"/>
          <w:szCs w:val="24"/>
          <w:lang w:eastAsia="ar-SA"/>
        </w:rPr>
        <w:t>.</w:t>
      </w:r>
    </w:p>
    <w:p w14:paraId="19CE02B0" w14:textId="77777777" w:rsidR="00910C22" w:rsidRPr="00910C22" w:rsidRDefault="00910C22" w:rsidP="00910C22">
      <w:pPr>
        <w:widowControl w:val="0"/>
        <w:suppressAutoHyphens/>
        <w:spacing w:after="0" w:line="240" w:lineRule="auto"/>
        <w:ind w:firstLine="425"/>
        <w:jc w:val="both"/>
        <w:rPr>
          <w:rFonts w:ascii="Times New Roman" w:eastAsia="Times New Roman" w:hAnsi="Times New Roman" w:cs="Times New Roman"/>
          <w:b/>
          <w:sz w:val="24"/>
          <w:szCs w:val="24"/>
          <w:highlight w:val="yellow"/>
          <w:lang w:eastAsia="ar-SA"/>
        </w:rPr>
      </w:pPr>
      <w:r w:rsidRPr="00910C22">
        <w:rPr>
          <w:rFonts w:ascii="Times New Roman" w:eastAsia="Times New Roman" w:hAnsi="Times New Roman" w:cs="Times New Roman"/>
          <w:sz w:val="24"/>
          <w:szCs w:val="24"/>
          <w:lang w:eastAsia="ar-SA"/>
        </w:rPr>
        <w:t>3.4. Цена на Продукцию может быть изменена только по соглашению Сторон, в порядке и на условиях, предусмотренных Положением о закупке товаров, работ, услуг АО «МЭС» (ИНН 5190907139, ОГРН 1095190009111).</w:t>
      </w:r>
    </w:p>
    <w:p w14:paraId="0F49D283" w14:textId="77777777" w:rsidR="00910C22" w:rsidRPr="00910C22" w:rsidRDefault="00910C22" w:rsidP="00910C22">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 xml:space="preserve">3.5. Покупатель производит оплату Продукции в течение _____ (___) календарных дней с даты поставки Продукции. </w:t>
      </w:r>
      <w:r w:rsidRPr="00910C22">
        <w:rPr>
          <w:rFonts w:ascii="Times New Roman" w:eastAsia="Times New Roman" w:hAnsi="Times New Roman" w:cs="Times New Roman"/>
          <w:color w:val="000000"/>
          <w:sz w:val="24"/>
          <w:szCs w:val="24"/>
          <w:lang w:eastAsia="ar-SA"/>
        </w:rPr>
        <w:t xml:space="preserve">Срок оплаты Продукции начинает исчисляться от даты, следующей за днем фактической </w:t>
      </w:r>
      <w:r w:rsidRPr="00910C22">
        <w:rPr>
          <w:rFonts w:ascii="Times New Roman" w:eastAsia="Times New Roman" w:hAnsi="Times New Roman" w:cs="Times New Roman"/>
          <w:bCs/>
          <w:color w:val="000000"/>
          <w:sz w:val="24"/>
          <w:szCs w:val="24"/>
          <w:lang w:eastAsia="ar-SA"/>
        </w:rPr>
        <w:t>поставки</w:t>
      </w:r>
      <w:r w:rsidRPr="00910C22">
        <w:rPr>
          <w:rFonts w:ascii="Times New Roman" w:eastAsia="Times New Roman" w:hAnsi="Times New Roman" w:cs="Times New Roman"/>
          <w:color w:val="000000"/>
          <w:sz w:val="24"/>
          <w:szCs w:val="24"/>
          <w:lang w:eastAsia="ar-SA"/>
        </w:rPr>
        <w:t xml:space="preserve"> Продукции. </w:t>
      </w:r>
      <w:r w:rsidRPr="00910C22">
        <w:rPr>
          <w:rFonts w:ascii="Times New Roman" w:eastAsia="Times New Roman" w:hAnsi="Times New Roman" w:cs="Times New Roman"/>
          <w:sz w:val="24"/>
          <w:szCs w:val="24"/>
          <w:lang w:eastAsia="ar-SA"/>
        </w:rPr>
        <w:t xml:space="preserve">За не поставленную Продукцию, </w:t>
      </w:r>
      <w:proofErr w:type="gramStart"/>
      <w:r w:rsidRPr="00910C22">
        <w:rPr>
          <w:rFonts w:ascii="Times New Roman" w:eastAsia="Times New Roman" w:hAnsi="Times New Roman" w:cs="Times New Roman"/>
          <w:sz w:val="24"/>
          <w:szCs w:val="24"/>
          <w:lang w:eastAsia="ar-SA"/>
        </w:rPr>
        <w:t>оплата  Покупателем</w:t>
      </w:r>
      <w:proofErr w:type="gramEnd"/>
      <w:r w:rsidRPr="00910C22">
        <w:rPr>
          <w:rFonts w:ascii="Times New Roman" w:eastAsia="Times New Roman" w:hAnsi="Times New Roman" w:cs="Times New Roman"/>
          <w:sz w:val="24"/>
          <w:szCs w:val="24"/>
          <w:lang w:eastAsia="ar-SA"/>
        </w:rPr>
        <w:t xml:space="preserve"> не производится.</w:t>
      </w:r>
    </w:p>
    <w:p w14:paraId="1E1DA463" w14:textId="77777777" w:rsidR="00910C22" w:rsidRPr="00910C22" w:rsidRDefault="00910C22" w:rsidP="00910C22">
      <w:pPr>
        <w:spacing w:after="0" w:line="240" w:lineRule="auto"/>
        <w:jc w:val="both"/>
        <w:rPr>
          <w:rFonts w:ascii="Times New Roman" w:eastAsia="Times New Roman" w:hAnsi="Times New Roman" w:cs="Times New Roman"/>
          <w:sz w:val="24"/>
          <w:szCs w:val="24"/>
          <w:lang w:eastAsia="ru-RU"/>
        </w:rPr>
      </w:pPr>
      <w:r w:rsidRPr="00910C22">
        <w:rPr>
          <w:rFonts w:ascii="Times New Roman" w:eastAsia="Times New Roman" w:hAnsi="Times New Roman" w:cs="Times New Roman"/>
          <w:sz w:val="24"/>
          <w:szCs w:val="24"/>
          <w:lang w:eastAsia="ru-RU"/>
        </w:rPr>
        <w:t xml:space="preserve">      С момента поставки Продукции Покупателю и до её оплаты, поставленная Продукция не признается находящейся в залоге у Поставщика.</w:t>
      </w:r>
    </w:p>
    <w:p w14:paraId="723837AA" w14:textId="77777777" w:rsidR="00910C22" w:rsidRPr="00910C22" w:rsidRDefault="00910C22" w:rsidP="00910C2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В случае если Поставщик допустил просрочку поставки Продукции, срок оплаты Продукции, указанный в первом абзаце п. 3.5.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p>
    <w:p w14:paraId="71BC5C75" w14:textId="77777777" w:rsidR="00910C22" w:rsidRPr="00910C22" w:rsidRDefault="00910C22" w:rsidP="00910C22">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3.6. Датой оплаты за поставленную по настоящему Договору Продукцию, считается дата списания денежных средств с расчетного счета Покупателя.</w:t>
      </w:r>
    </w:p>
    <w:p w14:paraId="6233DD54" w14:textId="77777777" w:rsidR="00910C22" w:rsidRPr="00910C22" w:rsidRDefault="00910C22" w:rsidP="00910C2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 xml:space="preserve">3.7. В платежном поручении на оплату по настоящему Договору в «назначении платежа» Покупатель указывает: «оплата за уголь, согласно Договору поставки № ____   от   ______ г., с учетом НДС </w:t>
      </w:r>
      <w:r w:rsidRPr="00910C22">
        <w:rPr>
          <w:rFonts w:ascii="Times New Roman" w:eastAsia="Times New Roman" w:hAnsi="Times New Roman" w:cs="Times New Roman"/>
          <w:i/>
          <w:sz w:val="24"/>
          <w:szCs w:val="24"/>
          <w:lang w:eastAsia="ar-SA"/>
        </w:rPr>
        <w:t>(в случае, если Поставщик не является плательщиком НДС, указывается -  НДС не облагается)».</w:t>
      </w:r>
    </w:p>
    <w:p w14:paraId="7ABEBDD9" w14:textId="77777777" w:rsidR="00910C22" w:rsidRPr="00910C22" w:rsidRDefault="00910C22" w:rsidP="00910C22">
      <w:pPr>
        <w:widowControl w:val="0"/>
        <w:suppressAutoHyphens/>
        <w:spacing w:after="0" w:line="240" w:lineRule="auto"/>
        <w:ind w:firstLine="426"/>
        <w:rPr>
          <w:rFonts w:ascii="Times New Roman" w:eastAsia="Times New Roman" w:hAnsi="Times New Roman" w:cs="Times New Roman"/>
          <w:sz w:val="24"/>
          <w:szCs w:val="24"/>
          <w:lang w:eastAsia="ar-SA"/>
        </w:rPr>
      </w:pPr>
    </w:p>
    <w:p w14:paraId="028621FA" w14:textId="77777777" w:rsidR="00910C22" w:rsidRPr="00910C22" w:rsidRDefault="00910C22" w:rsidP="00910C22">
      <w:pPr>
        <w:widowControl w:val="0"/>
        <w:suppressAutoHyphens/>
        <w:spacing w:after="0" w:line="240" w:lineRule="auto"/>
        <w:jc w:val="center"/>
        <w:rPr>
          <w:rFonts w:ascii="Times New Roman" w:eastAsia="Times New Roman" w:hAnsi="Times New Roman" w:cs="Times New Roman"/>
          <w:b/>
          <w:bCs/>
          <w:sz w:val="24"/>
          <w:szCs w:val="24"/>
          <w:lang w:eastAsia="ar-SA"/>
        </w:rPr>
      </w:pPr>
      <w:r w:rsidRPr="00910C22">
        <w:rPr>
          <w:rFonts w:ascii="Times New Roman" w:eastAsia="Times New Roman" w:hAnsi="Times New Roman" w:cs="Times New Roman"/>
          <w:b/>
          <w:bCs/>
          <w:sz w:val="24"/>
          <w:szCs w:val="24"/>
          <w:lang w:eastAsia="ar-SA"/>
        </w:rPr>
        <w:t>4. Ответственность сторон и разрешение споров</w:t>
      </w:r>
    </w:p>
    <w:p w14:paraId="6ED215E9" w14:textId="77777777" w:rsidR="00910C22" w:rsidRPr="00910C22" w:rsidRDefault="00910C22" w:rsidP="00910C22">
      <w:pPr>
        <w:widowControl w:val="0"/>
        <w:suppressAutoHyphens/>
        <w:spacing w:after="0" w:line="240" w:lineRule="auto"/>
        <w:jc w:val="both"/>
        <w:rPr>
          <w:rFonts w:ascii="Times New Roman" w:eastAsia="Times New Roman" w:hAnsi="Times New Roman" w:cs="Times New Roman"/>
          <w:sz w:val="24"/>
          <w:szCs w:val="24"/>
          <w:lang w:eastAsia="ar-SA"/>
        </w:rPr>
      </w:pPr>
    </w:p>
    <w:p w14:paraId="0C9F7E4A" w14:textId="77777777" w:rsidR="00910C22" w:rsidRPr="00910C22" w:rsidRDefault="00910C22" w:rsidP="00910C22">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4.1. За неисполнение или ненадлежащее исполнение условий Договора Стороны несут ответственность в соответствии с действующим законодательством РФ.</w:t>
      </w:r>
    </w:p>
    <w:p w14:paraId="5DBCA3FD" w14:textId="77777777" w:rsidR="00910C22" w:rsidRPr="00910C22" w:rsidRDefault="00910C22" w:rsidP="00910C2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4.2.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14:paraId="28EC0936" w14:textId="77777777" w:rsidR="00910C22" w:rsidRPr="00910C22" w:rsidRDefault="00910C22" w:rsidP="00910C2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 xml:space="preserve">4.2.1. </w:t>
      </w:r>
      <w:r w:rsidRPr="00910C22">
        <w:rPr>
          <w:rFonts w:ascii="Times New Roman" w:eastAsia="Times New Roman" w:hAnsi="Times New Roman" w:cs="Times New Roman"/>
          <w:sz w:val="24"/>
          <w:szCs w:val="24"/>
          <w:lang w:eastAsia="ar-SA"/>
        </w:rPr>
        <w:tab/>
        <w:t>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14:paraId="022A3077" w14:textId="77777777" w:rsidR="00910C22" w:rsidRPr="00910C22" w:rsidRDefault="00910C22" w:rsidP="00910C22">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910C22">
        <w:rPr>
          <w:rFonts w:ascii="Times New Roman" w:eastAsia="Times New Roman" w:hAnsi="Times New Roman" w:cs="Times New Roman"/>
          <w:sz w:val="24"/>
          <w:szCs w:val="24"/>
          <w:lang w:eastAsia="ar-SA"/>
        </w:rPr>
        <w:t xml:space="preserve">4.2.2. Если </w:t>
      </w:r>
      <w:r w:rsidRPr="00910C22">
        <w:rPr>
          <w:rFonts w:ascii="Times New Roman" w:eastAsia="Times New Roman" w:hAnsi="Times New Roman" w:cs="Times New Roman"/>
          <w:color w:val="000000"/>
          <w:sz w:val="24"/>
          <w:szCs w:val="24"/>
          <w:lang w:eastAsia="ar-SA"/>
        </w:rPr>
        <w:t>неустойка была предъявлена Покупателем за просрочку поставки Продукции, согласно заявке Покупателя на поставку, то сумма неустойки составляет 0,1 % (процент)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w:t>
      </w:r>
    </w:p>
    <w:p w14:paraId="27920286" w14:textId="77777777" w:rsidR="00910C22" w:rsidRPr="00910C22" w:rsidRDefault="00910C22" w:rsidP="00910C2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 xml:space="preserve">4.2.3. В случае недопоставки Продукции и/или поставки Продукции несоответствующего качества и/или марки, Покупатель вправе потребовать от Поставщика уплаты штрафа в </w:t>
      </w:r>
      <w:proofErr w:type="gramStart"/>
      <w:r w:rsidRPr="00910C22">
        <w:rPr>
          <w:rFonts w:ascii="Times New Roman" w:eastAsia="Times New Roman" w:hAnsi="Times New Roman" w:cs="Times New Roman"/>
          <w:sz w:val="24"/>
          <w:szCs w:val="24"/>
          <w:lang w:eastAsia="ar-SA"/>
        </w:rPr>
        <w:t>размере  5</w:t>
      </w:r>
      <w:proofErr w:type="gramEnd"/>
      <w:r w:rsidRPr="00910C22">
        <w:rPr>
          <w:rFonts w:ascii="Times New Roman" w:eastAsia="Times New Roman" w:hAnsi="Times New Roman" w:cs="Times New Roman"/>
          <w:sz w:val="24"/>
          <w:szCs w:val="24"/>
          <w:lang w:eastAsia="ar-SA"/>
        </w:rPr>
        <w:t>,0% от стоимости Продукции (включая НДС), недопоставленной и/или несоответствующей по качеству и/или марке в соответствующем периоде поставки и/или в течение срока действия настоящего Договора.</w:t>
      </w:r>
    </w:p>
    <w:p w14:paraId="2777987D" w14:textId="77777777" w:rsidR="00910C22" w:rsidRPr="00910C22" w:rsidRDefault="00910C22" w:rsidP="00910C2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4.2.4.</w:t>
      </w:r>
      <w:r w:rsidRPr="00910C22">
        <w:rPr>
          <w:rFonts w:ascii="Times New Roman" w:eastAsia="Times New Roman" w:hAnsi="Times New Roman" w:cs="Times New Roman"/>
          <w:sz w:val="24"/>
          <w:szCs w:val="24"/>
          <w:lang w:eastAsia="ar-SA"/>
        </w:rPr>
        <w:tab/>
        <w:t xml:space="preserve">Обязанность по уплате неустойки возникает с момента признания </w:t>
      </w:r>
      <w:proofErr w:type="gramStart"/>
      <w:r w:rsidRPr="00910C22">
        <w:rPr>
          <w:rFonts w:ascii="Times New Roman" w:eastAsia="Times New Roman" w:hAnsi="Times New Roman" w:cs="Times New Roman"/>
          <w:sz w:val="24"/>
          <w:szCs w:val="24"/>
          <w:lang w:eastAsia="ar-SA"/>
        </w:rPr>
        <w:t>Стороной  неустойки</w:t>
      </w:r>
      <w:proofErr w:type="gramEnd"/>
      <w:r w:rsidRPr="00910C22">
        <w:rPr>
          <w:rFonts w:ascii="Times New Roman" w:eastAsia="Times New Roman" w:hAnsi="Times New Roman" w:cs="Times New Roman"/>
          <w:sz w:val="24"/>
          <w:szCs w:val="24"/>
          <w:lang w:eastAsia="ar-SA"/>
        </w:rPr>
        <w:t xml:space="preserve"> или с момента вступления в законную силу судебного акта о принудительном взыскании неустойки.</w:t>
      </w:r>
    </w:p>
    <w:p w14:paraId="3221BAAB" w14:textId="77777777" w:rsidR="00910C22" w:rsidRPr="00910C22" w:rsidRDefault="00910C22" w:rsidP="00910C2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С момента признания Стороной неустойки или с момента вступления в законную силу судебного акта о принудительном взыскании неустойки, другая Сторона вправе включить сумму неустойки, признанную должником или присужденную судом, в состав внереализационных доходов.</w:t>
      </w:r>
    </w:p>
    <w:p w14:paraId="530301FE" w14:textId="77777777" w:rsidR="00910C22" w:rsidRPr="00910C22" w:rsidRDefault="00910C22" w:rsidP="00910C2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Положения настоящего пункта (4.2.4.) не распространяются на взаимоотношения Сторон, регулируемые п. 4.3., п. 4.4., п. 4.5. настоящего Договора.</w:t>
      </w:r>
    </w:p>
    <w:p w14:paraId="35705F3E" w14:textId="77777777" w:rsidR="00910C22" w:rsidRPr="00910C22" w:rsidRDefault="00910C22" w:rsidP="00910C2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4.3. 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14:paraId="33028B91" w14:textId="77777777" w:rsidR="00910C22" w:rsidRPr="00910C22" w:rsidRDefault="00910C22" w:rsidP="00910C2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 денежные средства в размере стоимости непоставленной/недопоставленной                                               в срок, установленный заявкой Покупателя на поставку, Продукции; и/или</w:t>
      </w:r>
    </w:p>
    <w:p w14:paraId="03B0FC71" w14:textId="77777777" w:rsidR="00910C22" w:rsidRPr="00910C22" w:rsidRDefault="00910C22" w:rsidP="00910C2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 денежные средства в размере сумм неустойки,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непоставленной/недопоставленной, несвоевременно поставленной Продукции); и/или</w:t>
      </w:r>
    </w:p>
    <w:p w14:paraId="37D12875" w14:textId="77777777" w:rsidR="00910C22" w:rsidRPr="00910C22" w:rsidRDefault="00910C22" w:rsidP="00910C2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 денежные средства в размере расходов, понесенных Покупателем при покупке аналогичной Продукции у третьих лиц (в том числе расходы на погрузку-разгрузку Продукции в местах выдачи, оплату процентов по договорам займа, кредитным договорам, договорам факторинга и т.п.); и/или</w:t>
      </w:r>
    </w:p>
    <w:p w14:paraId="6E09ED30" w14:textId="77777777" w:rsidR="00910C22" w:rsidRPr="00910C22" w:rsidRDefault="00910C22" w:rsidP="00910C2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
    <w:p w14:paraId="0DDD3EBB" w14:textId="77777777" w:rsidR="00910C22" w:rsidRPr="00910C22" w:rsidRDefault="00910C22" w:rsidP="00910C22">
      <w:pPr>
        <w:tabs>
          <w:tab w:val="left" w:pos="426"/>
        </w:tabs>
        <w:spacing w:after="0" w:line="240" w:lineRule="auto"/>
        <w:jc w:val="both"/>
        <w:rPr>
          <w:rFonts w:ascii="Times New Roman" w:eastAsia="Times New Roman" w:hAnsi="Times New Roman" w:cs="Times New Roman"/>
          <w:sz w:val="24"/>
          <w:szCs w:val="24"/>
          <w:lang w:eastAsia="ru-RU"/>
        </w:rPr>
      </w:pPr>
      <w:r w:rsidRPr="00910C22">
        <w:rPr>
          <w:rFonts w:ascii="Times New Roman" w:eastAsia="Times New Roman" w:hAnsi="Times New Roman" w:cs="Times New Roman"/>
          <w:sz w:val="24"/>
          <w:szCs w:val="24"/>
          <w:lang w:eastAsia="ru-RU"/>
        </w:rPr>
        <w:tab/>
        <w:t>Удержание (не оплата) денежных средств не является нарушением Покупателем сроков оплаты за Продукцию,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14:paraId="7BBC3BCF" w14:textId="77777777" w:rsidR="00910C22" w:rsidRPr="00910C22" w:rsidRDefault="00910C22" w:rsidP="00910C2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ru-RU"/>
        </w:rPr>
        <w:t xml:space="preserve"> 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4.5. настоящего Договора.</w:t>
      </w:r>
      <w:r w:rsidRPr="00910C22">
        <w:rPr>
          <w:rFonts w:ascii="Times New Roman" w:eastAsia="Times New Roman" w:hAnsi="Times New Roman" w:cs="Times New Roman"/>
          <w:sz w:val="24"/>
          <w:szCs w:val="24"/>
          <w:lang w:eastAsia="ar-SA"/>
        </w:rPr>
        <w:t xml:space="preserve"> </w:t>
      </w:r>
    </w:p>
    <w:p w14:paraId="7F4F7705" w14:textId="77777777" w:rsidR="00910C22" w:rsidRPr="00910C22" w:rsidRDefault="00910C22" w:rsidP="00910C2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При проведении удержания (не оплаты), указанного в настоящем пункте, заключение каких-либо соглашений, либо уведомление Поставщика не требуется.</w:t>
      </w:r>
    </w:p>
    <w:p w14:paraId="269600B7" w14:textId="77777777" w:rsidR="00910C22" w:rsidRPr="00910C22" w:rsidRDefault="00910C22" w:rsidP="00910C2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 xml:space="preserve">4.4. 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погрузку-разгрузку Продукции в местах выдачи,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63A636BC" w14:textId="77777777" w:rsidR="00910C22" w:rsidRPr="00910C22" w:rsidRDefault="00910C22" w:rsidP="00910C22">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 xml:space="preserve">4.5. Стороны договорились о том, что Покупатель вправе произвести односторонний </w:t>
      </w:r>
      <w:proofErr w:type="gramStart"/>
      <w:r w:rsidRPr="00910C22">
        <w:rPr>
          <w:rFonts w:ascii="Times New Roman" w:eastAsia="Times New Roman" w:hAnsi="Times New Roman" w:cs="Times New Roman"/>
          <w:sz w:val="24"/>
          <w:szCs w:val="24"/>
          <w:lang w:eastAsia="ar-SA"/>
        </w:rPr>
        <w:t>зачет  денежных</w:t>
      </w:r>
      <w:proofErr w:type="gramEnd"/>
      <w:r w:rsidRPr="00910C22">
        <w:rPr>
          <w:rFonts w:ascii="Times New Roman" w:eastAsia="Times New Roman" w:hAnsi="Times New Roman" w:cs="Times New Roman"/>
          <w:sz w:val="24"/>
          <w:szCs w:val="24"/>
          <w:lang w:eastAsia="ar-SA"/>
        </w:rPr>
        <w:t xml:space="preserve"> средств, указанных в пунктах 4.3., 4.4.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14:paraId="7A8EA45C" w14:textId="77777777" w:rsidR="00910C22" w:rsidRPr="00910C22" w:rsidRDefault="00910C22" w:rsidP="00910C22">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4.6.</w:t>
      </w:r>
      <w:r w:rsidRPr="00910C22">
        <w:rPr>
          <w:rFonts w:ascii="Times New Roman" w:eastAsia="Times New Roman" w:hAnsi="Times New Roman" w:cs="Times New Roman"/>
          <w:sz w:val="24"/>
          <w:szCs w:val="24"/>
          <w:lang w:eastAsia="ar-SA"/>
        </w:rPr>
        <w:tab/>
        <w:t xml:space="preserve"> 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14:paraId="4D444400" w14:textId="77777777" w:rsidR="00910C22" w:rsidRPr="00910C22" w:rsidRDefault="00910C22" w:rsidP="00910C22">
      <w:pPr>
        <w:widowControl w:val="0"/>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910C22">
        <w:rPr>
          <w:rFonts w:ascii="Times New Roman" w:eastAsia="Times New Roman" w:hAnsi="Times New Roman" w:cs="Times New Roman"/>
          <w:sz w:val="24"/>
          <w:szCs w:val="24"/>
          <w:lang w:eastAsia="ar-SA"/>
        </w:rPr>
        <w:t xml:space="preserve">4.7  </w:t>
      </w:r>
      <w:r w:rsidRPr="00910C22">
        <w:rPr>
          <w:rFonts w:ascii="Times New Roman" w:eastAsia="Times New Roman" w:hAnsi="Times New Roman" w:cs="Times New Roman"/>
          <w:color w:val="000000"/>
          <w:sz w:val="24"/>
          <w:szCs w:val="24"/>
          <w:lang w:eastAsia="ar-SA"/>
        </w:rPr>
        <w:t xml:space="preserve"> </w:t>
      </w:r>
      <w:r w:rsidRPr="00910C22">
        <w:rPr>
          <w:rFonts w:ascii="Times New Roman" w:eastAsia="Times New Roman" w:hAnsi="Times New Roman" w:cs="Times New Roman"/>
          <w:sz w:val="24"/>
          <w:szCs w:val="24"/>
          <w:lang w:eastAsia="ar-SA"/>
        </w:rPr>
        <w:t>В</w:t>
      </w:r>
      <w:proofErr w:type="gramEnd"/>
      <w:r w:rsidRPr="00910C22">
        <w:rPr>
          <w:rFonts w:ascii="Times New Roman" w:eastAsia="Times New Roman" w:hAnsi="Times New Roman" w:cs="Times New Roman"/>
          <w:sz w:val="24"/>
          <w:szCs w:val="24"/>
          <w:lang w:eastAsia="ar-SA"/>
        </w:rPr>
        <w:t xml:space="preserve">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910C22">
        <w:rPr>
          <w:rFonts w:ascii="Times New Roman" w:eastAsia="Times New Roman" w:hAnsi="Times New Roman" w:cs="Times New Roman"/>
          <w:sz w:val="24"/>
          <w:szCs w:val="24"/>
          <w:lang w:eastAsia="ar-SA"/>
        </w:rPr>
        <w:t>п.п</w:t>
      </w:r>
      <w:proofErr w:type="spellEnd"/>
      <w:r w:rsidRPr="00910C22">
        <w:rPr>
          <w:rFonts w:ascii="Times New Roman" w:eastAsia="Times New Roman" w:hAnsi="Times New Roman" w:cs="Times New Roman"/>
          <w:sz w:val="24"/>
          <w:szCs w:val="24"/>
          <w:lang w:eastAsia="ar-SA"/>
        </w:rPr>
        <w:t xml:space="preserve">. 1.5.1. Договора, или на поставку части объема Продукции, указанного в </w:t>
      </w:r>
      <w:proofErr w:type="spellStart"/>
      <w:r w:rsidRPr="00910C22">
        <w:rPr>
          <w:rFonts w:ascii="Times New Roman" w:eastAsia="Times New Roman" w:hAnsi="Times New Roman" w:cs="Times New Roman"/>
          <w:sz w:val="24"/>
          <w:szCs w:val="24"/>
          <w:lang w:eastAsia="ar-SA"/>
        </w:rPr>
        <w:t>п.п</w:t>
      </w:r>
      <w:proofErr w:type="spellEnd"/>
      <w:r w:rsidRPr="00910C22">
        <w:rPr>
          <w:rFonts w:ascii="Times New Roman" w:eastAsia="Times New Roman" w:hAnsi="Times New Roman" w:cs="Times New Roman"/>
          <w:sz w:val="24"/>
          <w:szCs w:val="24"/>
          <w:lang w:eastAsia="ar-SA"/>
        </w:rPr>
        <w:t>.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4EF1811A" w14:textId="77777777" w:rsidR="00910C22" w:rsidRPr="00910C22" w:rsidRDefault="00910C22" w:rsidP="00910C22">
      <w:pPr>
        <w:widowControl w:val="0"/>
        <w:tabs>
          <w:tab w:val="left" w:pos="1134"/>
        </w:tabs>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910C22">
        <w:rPr>
          <w:rFonts w:ascii="Times New Roman" w:eastAsia="Times New Roman" w:hAnsi="Times New Roman" w:cs="Times New Roman"/>
          <w:sz w:val="24"/>
          <w:szCs w:val="24"/>
          <w:lang w:eastAsia="ar-SA"/>
        </w:rPr>
        <w:t xml:space="preserve"> В таком случае Поставщик не вправе требовать, а Покупатель не обязан возмещать Поставщику какие-либо расходы и/или убытки (в том числе упущенную выгоду),</w:t>
      </w:r>
      <w:r w:rsidRPr="00910C22">
        <w:rPr>
          <w:rFonts w:ascii="Times New Roman" w:eastAsia="Times New Roman" w:hAnsi="Times New Roman" w:cs="Times New Roman"/>
          <w:sz w:val="24"/>
          <w:szCs w:val="24"/>
          <w:lang w:eastAsia="ru-RU"/>
        </w:rPr>
        <w:t xml:space="preserve"> </w:t>
      </w:r>
      <w:r w:rsidRPr="00910C22">
        <w:rPr>
          <w:rFonts w:ascii="Times New Roman" w:eastAsia="Times New Roman" w:hAnsi="Times New Roman" w:cs="Times New Roman"/>
          <w:sz w:val="24"/>
          <w:szCs w:val="24"/>
          <w:lang w:eastAsia="ar-SA"/>
        </w:rPr>
        <w:t>также Покупатель не обязан купить у Поставщика незаказанную на основании заявок Продукцию.</w:t>
      </w:r>
      <w:r w:rsidRPr="00910C22">
        <w:rPr>
          <w:rFonts w:ascii="Times New Roman" w:eastAsia="Times New Roman" w:hAnsi="Times New Roman" w:cs="Times New Roman"/>
          <w:color w:val="000000"/>
          <w:sz w:val="24"/>
          <w:szCs w:val="24"/>
          <w:lang w:eastAsia="ar-SA"/>
        </w:rPr>
        <w:t xml:space="preserve">  </w:t>
      </w:r>
    </w:p>
    <w:p w14:paraId="21F298C4" w14:textId="77777777" w:rsidR="00910C22" w:rsidRPr="00910C22" w:rsidRDefault="00910C22" w:rsidP="00910C22">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910C22">
        <w:rPr>
          <w:rFonts w:ascii="Times New Roman" w:eastAsia="Times New Roman" w:hAnsi="Times New Roman" w:cs="Times New Roman"/>
          <w:color w:val="000000"/>
          <w:sz w:val="24"/>
          <w:szCs w:val="24"/>
          <w:lang w:eastAsia="ar-SA"/>
        </w:rPr>
        <w:t>4.8. Поставщик обязан представлять по первому требованию Покупателя, но не чаще четырех раз в год, бухгалтерский баланс, отчет о финансовых результатах, декларацию по НДС с отметкой налогового органа (квитанцией о приеме), выписку из книги продаж, отражающую реализацию по Договору, справку о состоянии расчетов с бюджетом. Все указанные в пункте 4.8. Договора документы должны быть заверены оттиском печати Поставщика за подписью руководителя и главного бухгалтера, юридические документы, касающиеся платежеспособности и юридического статуса Поставщика.</w:t>
      </w:r>
    </w:p>
    <w:p w14:paraId="72DB5444" w14:textId="77777777" w:rsidR="00910C22" w:rsidRPr="00910C22" w:rsidRDefault="00910C22" w:rsidP="00910C22">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910C22">
        <w:rPr>
          <w:rFonts w:ascii="Times New Roman" w:eastAsia="Times New Roman" w:hAnsi="Times New Roman" w:cs="Times New Roman"/>
          <w:color w:val="000000"/>
          <w:sz w:val="24"/>
          <w:szCs w:val="24"/>
          <w:lang w:eastAsia="ar-SA"/>
        </w:rPr>
        <w:t>4.9.</w:t>
      </w:r>
      <w:r w:rsidRPr="00910C22">
        <w:rPr>
          <w:rFonts w:ascii="Times New Roman" w:eastAsia="Times New Roman" w:hAnsi="Times New Roman" w:cs="Times New Roman"/>
          <w:color w:val="000000"/>
          <w:sz w:val="24"/>
          <w:szCs w:val="24"/>
          <w:lang w:eastAsia="ar-SA"/>
        </w:rPr>
        <w:tab/>
        <w:t>Декларация по НДС с отметкой налогового органа (квитанцией о приеме), выписка из книги продаж, отражающая реализацию по Договору, справка о состоянии расчетов с бюджетом на последнюю отчетную дату предоставляются ежеквартально не позднее тридцати дней по окончании отчетного квартала. Прочие документы, указанные в пункте 4.8, предоставляются Покупателю в течение пяти дней после получения Поставщиком соответствующего требования.</w:t>
      </w:r>
    </w:p>
    <w:p w14:paraId="633CB654" w14:textId="77777777" w:rsidR="00910C22" w:rsidRPr="00910C22" w:rsidRDefault="00910C22" w:rsidP="00910C22">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910C22">
        <w:rPr>
          <w:rFonts w:ascii="Times New Roman" w:eastAsia="Times New Roman" w:hAnsi="Times New Roman" w:cs="Times New Roman"/>
          <w:color w:val="000000"/>
          <w:sz w:val="24"/>
          <w:szCs w:val="24"/>
          <w:lang w:eastAsia="ar-SA"/>
        </w:rPr>
        <w:t xml:space="preserve">4.10. В случае отказа Поставщика от предоставления документов перечисленных в пункте 4.8. настоящего Договора, фактического непредоставления таких документов, предоставления документов с нарушением сроков, установленных пунктом 4.9. настоящего Договора, или предоставления недостоверных документов Покупатель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   </w:t>
      </w:r>
    </w:p>
    <w:p w14:paraId="2B2B97A6" w14:textId="77777777" w:rsidR="00910C22" w:rsidRPr="00910C22" w:rsidRDefault="00910C22" w:rsidP="00910C2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 xml:space="preserve">4.11. Все споры и разногласия, которые могут возникнуть между Сторонами, разрешаются путем переговоров. </w:t>
      </w:r>
    </w:p>
    <w:p w14:paraId="42657AB2" w14:textId="77777777" w:rsidR="00910C22" w:rsidRPr="00910C22" w:rsidRDefault="00910C22" w:rsidP="00910C22">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 xml:space="preserve">Стороны договорились о том, что при возникновении разногласий направление претензии одной Стороной другой Стороне является обязательным. Срок рассмотрения претензии составляет 7 (Семь) рабочих дней, с даты ее получения другой Стороной. </w:t>
      </w:r>
    </w:p>
    <w:p w14:paraId="4A20CBC4" w14:textId="77777777" w:rsidR="00910C22" w:rsidRPr="00910C22" w:rsidRDefault="00910C22" w:rsidP="00910C22">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В случае невозможности урегулирования споров и разногласий путем переговоров, они подлежат разрешению в Арбитражном суде Мурманской области.</w:t>
      </w:r>
    </w:p>
    <w:p w14:paraId="6735F485" w14:textId="77777777" w:rsidR="00910C22" w:rsidRPr="00910C22" w:rsidRDefault="00910C22" w:rsidP="00910C22">
      <w:pPr>
        <w:keepNext/>
        <w:keepLines/>
        <w:tabs>
          <w:tab w:val="left" w:pos="284"/>
        </w:tabs>
        <w:spacing w:before="240" w:after="120" w:line="240" w:lineRule="auto"/>
        <w:ind w:left="360"/>
        <w:jc w:val="center"/>
        <w:outlineLvl w:val="0"/>
        <w:rPr>
          <w:rFonts w:ascii="Times New Roman" w:eastAsia="Times New Roman" w:hAnsi="Times New Roman" w:cs="Times New Roman"/>
          <w:b/>
          <w:bCs/>
          <w:color w:val="000000"/>
          <w:kern w:val="1"/>
          <w:sz w:val="24"/>
          <w:szCs w:val="24"/>
          <w:lang w:eastAsia="ar-SA"/>
        </w:rPr>
      </w:pPr>
      <w:r w:rsidRPr="00910C22">
        <w:rPr>
          <w:rFonts w:ascii="Times New Roman" w:eastAsia="Times New Roman" w:hAnsi="Times New Roman" w:cs="Times New Roman"/>
          <w:b/>
          <w:bCs/>
          <w:color w:val="000000"/>
          <w:kern w:val="1"/>
          <w:sz w:val="24"/>
          <w:szCs w:val="24"/>
          <w:lang w:eastAsia="ar-SA"/>
        </w:rPr>
        <w:t>5. Заверения об обстоятельствах</w:t>
      </w:r>
    </w:p>
    <w:p w14:paraId="1BF275C0" w14:textId="77777777" w:rsidR="00910C22" w:rsidRPr="00910C22" w:rsidRDefault="00910C22" w:rsidP="00910C22">
      <w:pPr>
        <w:widowControl w:val="0"/>
        <w:numPr>
          <w:ilvl w:val="1"/>
          <w:numId w:val="49"/>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910C22">
        <w:rPr>
          <w:rFonts w:ascii="Times New Roman" w:eastAsia="Times New Roman" w:hAnsi="Times New Roman" w:cs="Times New Roman"/>
          <w:color w:val="000000"/>
          <w:sz w:val="24"/>
          <w:szCs w:val="24"/>
          <w:lang w:eastAsia="ar-SA"/>
        </w:rPr>
        <w:t>Каждая Сторона заверяет и гарантирует другой Стороне, что</w:t>
      </w:r>
    </w:p>
    <w:p w14:paraId="3F9BFBA6" w14:textId="77777777" w:rsidR="00910C22" w:rsidRPr="00910C22" w:rsidRDefault="00910C22" w:rsidP="00910C22">
      <w:pPr>
        <w:widowControl w:val="0"/>
        <w:numPr>
          <w:ilvl w:val="0"/>
          <w:numId w:val="44"/>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910C22">
        <w:rPr>
          <w:rFonts w:ascii="Times New Roman" w:eastAsia="Times New Roman" w:hAnsi="Times New Roman" w:cs="Times New Roman"/>
          <w:color w:val="000000"/>
          <w:sz w:val="24"/>
          <w:szCs w:val="24"/>
          <w:lang w:eastAsia="ar-SA" w:bidi="ru-RU"/>
        </w:rPr>
        <w:t>заключение и/или исполнение Стороной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5E11F249" w14:textId="77777777" w:rsidR="00910C22" w:rsidRPr="00910C22" w:rsidRDefault="00910C22" w:rsidP="00910C22">
      <w:pPr>
        <w:widowControl w:val="0"/>
        <w:numPr>
          <w:ilvl w:val="0"/>
          <w:numId w:val="44"/>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910C22">
        <w:rPr>
          <w:rFonts w:ascii="Times New Roman" w:eastAsia="Times New Roman" w:hAnsi="Times New Roman" w:cs="Times New Roman"/>
          <w:color w:val="000000"/>
          <w:sz w:val="24"/>
          <w:szCs w:val="24"/>
          <w:lang w:eastAsia="ar-SA" w:bidi="ru-RU"/>
        </w:rPr>
        <w:t>Стороной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p>
    <w:p w14:paraId="7188B255" w14:textId="77777777" w:rsidR="00910C22" w:rsidRPr="00910C22" w:rsidRDefault="00910C22" w:rsidP="00910C22">
      <w:pPr>
        <w:widowControl w:val="0"/>
        <w:numPr>
          <w:ilvl w:val="0"/>
          <w:numId w:val="44"/>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910C22">
        <w:rPr>
          <w:rFonts w:ascii="Times New Roman" w:eastAsia="Times New Roman" w:hAnsi="Times New Roman" w:cs="Times New Roman"/>
          <w:color w:val="000000"/>
          <w:sz w:val="24"/>
          <w:szCs w:val="24"/>
          <w:lang w:eastAsia="ar-SA" w:bidi="ru-RU"/>
        </w:rPr>
        <w:t>Сторона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14:paraId="242E6296" w14:textId="77777777" w:rsidR="00910C22" w:rsidRPr="00910C22" w:rsidRDefault="00910C22" w:rsidP="00910C22">
      <w:pPr>
        <w:widowControl w:val="0"/>
        <w:numPr>
          <w:ilvl w:val="0"/>
          <w:numId w:val="44"/>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910C22">
        <w:rPr>
          <w:rFonts w:ascii="Times New Roman" w:eastAsia="Times New Roman" w:hAnsi="Times New Roman" w:cs="Times New Roman"/>
          <w:color w:val="000000"/>
          <w:sz w:val="24"/>
          <w:szCs w:val="24"/>
          <w:lang w:eastAsia="ar-SA" w:bidi="ru-RU"/>
        </w:rPr>
        <w:t>Сторона обладает соответствующими разрешительными документами (лицензиями, свидетельствами и проч.) и допусками, дающими право на заключение и исполнение договора;</w:t>
      </w:r>
    </w:p>
    <w:p w14:paraId="2288EA23" w14:textId="77777777" w:rsidR="00910C22" w:rsidRPr="00910C22" w:rsidRDefault="00910C22" w:rsidP="00910C22">
      <w:pPr>
        <w:widowControl w:val="0"/>
        <w:numPr>
          <w:ilvl w:val="0"/>
          <w:numId w:val="44"/>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910C22">
        <w:rPr>
          <w:rFonts w:ascii="Times New Roman" w:eastAsia="Times New Roman" w:hAnsi="Times New Roman" w:cs="Times New Roman"/>
          <w:color w:val="000000"/>
          <w:sz w:val="24"/>
          <w:szCs w:val="24"/>
          <w:lang w:eastAsia="ar-SA" w:bidi="ru-RU"/>
        </w:rPr>
        <w:t>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и безусловно принимает все его условия, в том числе о размере пеней и штрафов;</w:t>
      </w:r>
    </w:p>
    <w:p w14:paraId="798B0BCA" w14:textId="77777777" w:rsidR="00910C22" w:rsidRPr="00910C22" w:rsidRDefault="00910C22" w:rsidP="00910C22">
      <w:pPr>
        <w:widowControl w:val="0"/>
        <w:numPr>
          <w:ilvl w:val="0"/>
          <w:numId w:val="44"/>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910C22">
        <w:rPr>
          <w:rFonts w:ascii="Times New Roman" w:eastAsia="Times New Roman" w:hAnsi="Times New Roman" w:cs="Times New Roman"/>
          <w:color w:val="000000"/>
          <w:sz w:val="24"/>
          <w:szCs w:val="24"/>
          <w:lang w:eastAsia="ar-SA" w:bidi="ru-RU"/>
        </w:rPr>
        <w:t>Договор подписывается уполномоченным на это в соответствии с законом и учредительными документами Стороны лицом.</w:t>
      </w:r>
      <w:r w:rsidRPr="00910C22">
        <w:rPr>
          <w:rFonts w:ascii="Times New Roman" w:eastAsia="Times New Roman" w:hAnsi="Times New Roman" w:cs="Times New Roman"/>
          <w:color w:val="000000"/>
          <w:sz w:val="24"/>
          <w:szCs w:val="24"/>
          <w:vertAlign w:val="superscript"/>
          <w:lang w:val="en-US" w:eastAsia="ar-SA" w:bidi="ru-RU"/>
        </w:rPr>
        <w:footnoteReference w:id="2"/>
      </w:r>
    </w:p>
    <w:p w14:paraId="665044BC" w14:textId="77777777" w:rsidR="00910C22" w:rsidRPr="00910C22" w:rsidRDefault="00910C22" w:rsidP="00910C22">
      <w:pPr>
        <w:widowControl w:val="0"/>
        <w:suppressAutoHyphens/>
        <w:spacing w:after="0" w:line="240" w:lineRule="auto"/>
        <w:ind w:firstLine="425"/>
        <w:jc w:val="both"/>
        <w:rPr>
          <w:rFonts w:ascii="Times New Roman" w:eastAsia="Times New Roman" w:hAnsi="Times New Roman" w:cs="Times New Roman"/>
          <w:color w:val="000000"/>
          <w:sz w:val="24"/>
          <w:szCs w:val="24"/>
          <w:lang w:eastAsia="ar-SA" w:bidi="ru-RU"/>
        </w:rPr>
      </w:pPr>
      <w:r w:rsidRPr="00910C22">
        <w:rPr>
          <w:rFonts w:ascii="Times New Roman" w:eastAsia="Times New Roman" w:hAnsi="Times New Roman" w:cs="Times New Roman"/>
          <w:color w:val="000000"/>
          <w:sz w:val="24"/>
          <w:szCs w:val="24"/>
          <w:lang w:eastAsia="ar-SA" w:bidi="ru-RU"/>
        </w:rPr>
        <w:t>Кроме того, Поставщик заверяет и гарантирует другой Стороне, что осознает важность и значимость для Покупателя заключения и надлежащего исполнения настоящего Договора, а также возможные негативные последствия для Покупателя при неисполнении/ненадлежащем исполнении Поставщиком принятых на себя по Договору обязательств.</w:t>
      </w:r>
    </w:p>
    <w:p w14:paraId="3069BFFB" w14:textId="77777777" w:rsidR="00910C22" w:rsidRPr="00910C22" w:rsidRDefault="00910C22" w:rsidP="00910C22">
      <w:pPr>
        <w:widowControl w:val="0"/>
        <w:suppressAutoHyphens/>
        <w:spacing w:after="0" w:line="240" w:lineRule="auto"/>
        <w:ind w:firstLine="425"/>
        <w:jc w:val="both"/>
        <w:rPr>
          <w:rFonts w:ascii="Times New Roman" w:eastAsia="Times New Roman" w:hAnsi="Times New Roman" w:cs="Times New Roman"/>
          <w:color w:val="000000"/>
          <w:sz w:val="24"/>
          <w:szCs w:val="24"/>
          <w:lang w:eastAsia="ar-SA" w:bidi="ru-RU"/>
        </w:rPr>
      </w:pPr>
      <w:r w:rsidRPr="00910C22">
        <w:rPr>
          <w:rFonts w:ascii="Times New Roman" w:eastAsia="Times New Roman" w:hAnsi="Times New Roman" w:cs="Times New Roman"/>
          <w:color w:val="000000"/>
          <w:sz w:val="24"/>
          <w:szCs w:val="24"/>
          <w:lang w:eastAsia="ar-SA" w:bidi="ru-RU"/>
        </w:rPr>
        <w:t>Все вышеперечисленные заверения об обстоятельствах имеют существенное значение для заключения Договора, его исполнения или прекращения, и Стороны будут полагаться на них.</w:t>
      </w:r>
    </w:p>
    <w:p w14:paraId="63F6D84C" w14:textId="77777777" w:rsidR="00910C22" w:rsidRPr="00910C22" w:rsidRDefault="00910C22" w:rsidP="00910C22">
      <w:pPr>
        <w:widowControl w:val="0"/>
        <w:numPr>
          <w:ilvl w:val="1"/>
          <w:numId w:val="49"/>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910C22">
        <w:rPr>
          <w:rFonts w:ascii="Times New Roman" w:eastAsia="Times New Roman" w:hAnsi="Times New Roman" w:cs="Times New Roman"/>
          <w:color w:val="000000"/>
          <w:sz w:val="24"/>
          <w:szCs w:val="24"/>
          <w:lang w:eastAsia="ar-SA"/>
        </w:rPr>
        <w:t>Сторона, которая предоставила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0FD4CCD4" w14:textId="77777777" w:rsidR="00910C22" w:rsidRPr="00910C22" w:rsidRDefault="00910C22" w:rsidP="00910C22">
      <w:pPr>
        <w:widowControl w:val="0"/>
        <w:numPr>
          <w:ilvl w:val="1"/>
          <w:numId w:val="49"/>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910C22">
        <w:rPr>
          <w:rFonts w:ascii="Times New Roman" w:eastAsia="Times New Roman" w:hAnsi="Times New Roman" w:cs="Times New Roman"/>
          <w:color w:val="000000"/>
          <w:sz w:val="24"/>
          <w:szCs w:val="24"/>
          <w:lang w:eastAsia="ar-SA"/>
        </w:rPr>
        <w:t xml:space="preserve"> 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Договора.</w:t>
      </w:r>
    </w:p>
    <w:p w14:paraId="71C2A619" w14:textId="77777777" w:rsidR="00910C22" w:rsidRPr="00910C22" w:rsidRDefault="00910C22" w:rsidP="00910C22">
      <w:pPr>
        <w:keepNext/>
        <w:keepLines/>
        <w:widowControl w:val="0"/>
        <w:numPr>
          <w:ilvl w:val="0"/>
          <w:numId w:val="49"/>
        </w:numPr>
        <w:tabs>
          <w:tab w:val="left" w:pos="284"/>
        </w:tabs>
        <w:suppressAutoHyphens/>
        <w:spacing w:before="240" w:after="120" w:line="240" w:lineRule="auto"/>
        <w:ind w:left="0" w:firstLine="0"/>
        <w:jc w:val="center"/>
        <w:outlineLvl w:val="0"/>
        <w:rPr>
          <w:rFonts w:ascii="Times New Roman" w:eastAsia="Times New Roman" w:hAnsi="Times New Roman" w:cs="Times New Roman"/>
          <w:b/>
          <w:bCs/>
          <w:color w:val="000000"/>
          <w:kern w:val="1"/>
          <w:sz w:val="24"/>
          <w:szCs w:val="24"/>
          <w:lang w:eastAsia="ar-SA"/>
        </w:rPr>
      </w:pPr>
      <w:r w:rsidRPr="00910C22">
        <w:rPr>
          <w:rFonts w:ascii="Times New Roman" w:eastAsia="Times New Roman" w:hAnsi="Times New Roman" w:cs="Times New Roman"/>
          <w:b/>
          <w:bCs/>
          <w:color w:val="000000"/>
          <w:kern w:val="1"/>
          <w:sz w:val="24"/>
          <w:szCs w:val="24"/>
          <w:lang w:eastAsia="ar-SA"/>
        </w:rPr>
        <w:t>Возмещение имущественных потерь (в результате предъявления претензий со стороны налоговых органов)</w:t>
      </w:r>
    </w:p>
    <w:p w14:paraId="536AF90E" w14:textId="77777777" w:rsidR="00910C22" w:rsidRPr="00910C22" w:rsidRDefault="00910C22" w:rsidP="00910C22">
      <w:pPr>
        <w:widowControl w:val="0"/>
        <w:numPr>
          <w:ilvl w:val="1"/>
          <w:numId w:val="49"/>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910C22">
        <w:rPr>
          <w:rFonts w:ascii="Times New Roman" w:eastAsia="Times New Roman" w:hAnsi="Times New Roman" w:cs="Times New Roman"/>
          <w:color w:val="000000"/>
          <w:sz w:val="24"/>
          <w:szCs w:val="24"/>
          <w:lang w:eastAsia="ar-SA"/>
        </w:rPr>
        <w:t xml:space="preserve">Поставщик обязуется возместить имущественные потери Покупателя, возникшие в любое время после заключения Договора, в случае, если к Покупателю на основании решения налогового органа (далее – Решение) будут предъявлены требования имущественного характера по причине </w:t>
      </w:r>
      <w:proofErr w:type="spellStart"/>
      <w:r w:rsidRPr="00910C22">
        <w:rPr>
          <w:rFonts w:ascii="Times New Roman" w:eastAsia="Times New Roman" w:hAnsi="Times New Roman" w:cs="Times New Roman"/>
          <w:color w:val="000000"/>
          <w:sz w:val="24"/>
          <w:szCs w:val="24"/>
          <w:lang w:eastAsia="ar-SA"/>
        </w:rPr>
        <w:t>неподтверждения</w:t>
      </w:r>
      <w:proofErr w:type="spellEnd"/>
      <w:r w:rsidRPr="00910C22">
        <w:rPr>
          <w:rFonts w:ascii="Times New Roman" w:eastAsia="Times New Roman" w:hAnsi="Times New Roman" w:cs="Times New Roman"/>
          <w:color w:val="000000"/>
          <w:sz w:val="24"/>
          <w:szCs w:val="24"/>
          <w:lang w:eastAsia="ar-SA"/>
        </w:rPr>
        <w:t xml:space="preserve"> налоговым органом права Покупателя на вычет сумм НДС, перечисленных Покупателем в пользу Поставщика, и (или) отказа налогового органа в признании права Покупателя на включение в состав расходов в целях исчисления налога на прибыль  стоимости поставленных товаров по Договору.</w:t>
      </w:r>
    </w:p>
    <w:p w14:paraId="49E15E2F" w14:textId="77777777" w:rsidR="00910C22" w:rsidRPr="00910C22" w:rsidRDefault="00910C22" w:rsidP="00910C22">
      <w:pPr>
        <w:widowControl w:val="0"/>
        <w:numPr>
          <w:ilvl w:val="1"/>
          <w:numId w:val="49"/>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910C22">
        <w:rPr>
          <w:rFonts w:ascii="Times New Roman" w:eastAsia="Times New Roman" w:hAnsi="Times New Roman" w:cs="Times New Roman"/>
          <w:color w:val="000000"/>
          <w:sz w:val="24"/>
          <w:szCs w:val="24"/>
          <w:lang w:eastAsia="ar-SA"/>
        </w:rPr>
        <w:t xml:space="preserve">Размер возмещения равен размеру требований имущественного характера (включая штрафные санкции), предъявленных налоговым органом к Покупателю и увеличенных на сумму, равную сумме налога на прибыль, которую Покупатель должен будет уплатить в связи с получением возмещения имущественных потерь. </w:t>
      </w:r>
    </w:p>
    <w:p w14:paraId="65E71194" w14:textId="77777777" w:rsidR="00910C22" w:rsidRPr="00910C22" w:rsidRDefault="00910C22" w:rsidP="00910C22">
      <w:pPr>
        <w:widowControl w:val="0"/>
        <w:numPr>
          <w:ilvl w:val="1"/>
          <w:numId w:val="49"/>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910C22">
        <w:rPr>
          <w:rFonts w:ascii="Times New Roman" w:eastAsia="Times New Roman" w:hAnsi="Times New Roman" w:cs="Times New Roman"/>
          <w:color w:val="000000"/>
          <w:sz w:val="24"/>
          <w:szCs w:val="24"/>
          <w:lang w:eastAsia="ar-SA"/>
        </w:rPr>
        <w:t>Покупатель вправе обратиться за возмещением имущественных потерь к Поставщику после вступления в силу Решения. При этом оспаривание Покупателем Решения не является обязательным условием для обращения к Поставщику за возмещением имущественных потерь.</w:t>
      </w:r>
    </w:p>
    <w:p w14:paraId="6C9A592B" w14:textId="77777777" w:rsidR="00910C22" w:rsidRPr="00910C22" w:rsidRDefault="00910C22" w:rsidP="00910C22">
      <w:pPr>
        <w:widowControl w:val="0"/>
        <w:numPr>
          <w:ilvl w:val="1"/>
          <w:numId w:val="49"/>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910C22">
        <w:rPr>
          <w:rFonts w:ascii="Times New Roman" w:eastAsia="Times New Roman" w:hAnsi="Times New Roman" w:cs="Times New Roman"/>
          <w:color w:val="000000"/>
          <w:sz w:val="24"/>
          <w:szCs w:val="24"/>
          <w:lang w:eastAsia="ar-SA"/>
        </w:rPr>
        <w:t>В обоснование требования возместить имущественные потери Покупатель предоставляет Поставщику следующие документы:</w:t>
      </w:r>
    </w:p>
    <w:p w14:paraId="785BB0DE" w14:textId="77777777" w:rsidR="00910C22" w:rsidRPr="00910C22" w:rsidRDefault="00910C22" w:rsidP="00910C22">
      <w:pPr>
        <w:keepNext/>
        <w:keepLines/>
        <w:spacing w:after="0" w:line="240" w:lineRule="auto"/>
        <w:ind w:firstLine="425"/>
        <w:jc w:val="both"/>
        <w:rPr>
          <w:rFonts w:ascii="Times New Roman" w:eastAsia="Times New Roman" w:hAnsi="Times New Roman" w:cs="Times New Roman"/>
          <w:sz w:val="24"/>
          <w:szCs w:val="24"/>
          <w:lang w:eastAsia="ru-RU" w:bidi="ru-RU"/>
        </w:rPr>
      </w:pPr>
      <w:r w:rsidRPr="00910C22">
        <w:rPr>
          <w:rFonts w:ascii="Times New Roman" w:eastAsia="Times New Roman" w:hAnsi="Times New Roman" w:cs="Times New Roman"/>
          <w:sz w:val="24"/>
          <w:szCs w:val="24"/>
          <w:lang w:eastAsia="ru-RU" w:bidi="ru-RU"/>
        </w:rPr>
        <w:t>– заверенную Покупателем выписку из вступившего в законную силу Решения, в силу которого возникают имущественные потери;</w:t>
      </w:r>
    </w:p>
    <w:p w14:paraId="709D245D" w14:textId="77777777" w:rsidR="00910C22" w:rsidRPr="00910C22" w:rsidRDefault="00910C22" w:rsidP="00910C22">
      <w:pPr>
        <w:keepNext/>
        <w:keepLines/>
        <w:spacing w:after="0" w:line="240" w:lineRule="auto"/>
        <w:ind w:firstLine="425"/>
        <w:jc w:val="both"/>
        <w:rPr>
          <w:rFonts w:ascii="Times New Roman" w:eastAsia="Times New Roman" w:hAnsi="Times New Roman" w:cs="Times New Roman"/>
          <w:sz w:val="24"/>
          <w:szCs w:val="24"/>
          <w:lang w:eastAsia="ru-RU" w:bidi="ru-RU"/>
        </w:rPr>
      </w:pPr>
      <w:r w:rsidRPr="00910C22">
        <w:rPr>
          <w:rFonts w:ascii="Times New Roman" w:eastAsia="Times New Roman" w:hAnsi="Times New Roman" w:cs="Times New Roman"/>
          <w:sz w:val="24"/>
          <w:szCs w:val="24"/>
          <w:lang w:eastAsia="ru-RU" w:bidi="ru-RU"/>
        </w:rPr>
        <w:t>– копию требования об уплате налога, выставленного на основании Решения (далее – Требование).</w:t>
      </w:r>
    </w:p>
    <w:p w14:paraId="5788FD65" w14:textId="77777777" w:rsidR="00910C22" w:rsidRPr="00910C22" w:rsidRDefault="00910C22" w:rsidP="00910C22">
      <w:pPr>
        <w:widowControl w:val="0"/>
        <w:numPr>
          <w:ilvl w:val="1"/>
          <w:numId w:val="49"/>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bookmarkStart w:id="401" w:name="_Ref487722012"/>
      <w:r w:rsidRPr="00910C22">
        <w:rPr>
          <w:rFonts w:ascii="Times New Roman" w:eastAsia="Times New Roman" w:hAnsi="Times New Roman" w:cs="Times New Roman"/>
          <w:color w:val="000000"/>
          <w:sz w:val="24"/>
          <w:szCs w:val="24"/>
          <w:lang w:eastAsia="ar-SA"/>
        </w:rPr>
        <w:t>Поставщик обязан в течение 5 (пяти) рабочих дней с момента получения соответствующей претензии от Покупателя с приложением обосновывающих ее документов, возместить Покупателю имущественные потери путем перечисления денежных средств на его расчетный счет.</w:t>
      </w:r>
      <w:bookmarkEnd w:id="401"/>
    </w:p>
    <w:p w14:paraId="3D6DDE0A" w14:textId="77777777" w:rsidR="00910C22" w:rsidRPr="00910C22" w:rsidRDefault="00910C22" w:rsidP="00910C22">
      <w:pPr>
        <w:widowControl w:val="0"/>
        <w:numPr>
          <w:ilvl w:val="1"/>
          <w:numId w:val="49"/>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910C22">
        <w:rPr>
          <w:rFonts w:ascii="Times New Roman" w:eastAsia="Times New Roman" w:hAnsi="Times New Roman" w:cs="Times New Roman"/>
          <w:color w:val="000000"/>
          <w:sz w:val="24"/>
          <w:szCs w:val="24"/>
          <w:lang w:eastAsia="ar-SA"/>
        </w:rPr>
        <w:t>Если Решение или Требование будет признано недействительным вышестоящим налоговым органом или судом, Покупатель обязан возвратить Поставщику возмещенные имущественные потери в размере полученной суммы, начисление или взыскание которой было признано вышестоящим налоговым органом или судом неправомерным.</w:t>
      </w:r>
    </w:p>
    <w:p w14:paraId="3AEBF103" w14:textId="77777777" w:rsidR="00910C22" w:rsidRPr="00910C22" w:rsidRDefault="00910C22" w:rsidP="00910C22">
      <w:pPr>
        <w:widowControl w:val="0"/>
        <w:numPr>
          <w:ilvl w:val="1"/>
          <w:numId w:val="49"/>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910C22">
        <w:rPr>
          <w:rFonts w:ascii="Times New Roman" w:eastAsia="Times New Roman" w:hAnsi="Times New Roman" w:cs="Times New Roman"/>
          <w:color w:val="000000"/>
          <w:sz w:val="24"/>
          <w:szCs w:val="24"/>
          <w:lang w:eastAsia="ar-SA"/>
        </w:rPr>
        <w:t>При этом возвращаемая Поставщику сумма имущественных потерь уменьшается на сумму расходов, которые понес Покупатель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14:paraId="0889CF98" w14:textId="77777777" w:rsidR="00910C22" w:rsidRPr="00910C22" w:rsidRDefault="00910C22" w:rsidP="00910C22">
      <w:pPr>
        <w:widowControl w:val="0"/>
        <w:numPr>
          <w:ilvl w:val="1"/>
          <w:numId w:val="49"/>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910C22">
        <w:rPr>
          <w:rFonts w:ascii="Times New Roman" w:eastAsia="Times New Roman" w:hAnsi="Times New Roman" w:cs="Times New Roman"/>
          <w:color w:val="000000"/>
          <w:sz w:val="24"/>
          <w:szCs w:val="24"/>
          <w:lang w:eastAsia="ar-SA"/>
        </w:rPr>
        <w:t>Покупатель обязан возвратить Поставщику сумму ранее возмещенных Поставщиком имущественных потерь в течение 10 рабочих дней со дня:</w:t>
      </w:r>
    </w:p>
    <w:p w14:paraId="29EDA2FB" w14:textId="77777777" w:rsidR="00910C22" w:rsidRPr="00910C22" w:rsidRDefault="00910C22" w:rsidP="00910C22">
      <w:pPr>
        <w:keepNext/>
        <w:keepLines/>
        <w:spacing w:after="0" w:line="240" w:lineRule="auto"/>
        <w:ind w:firstLine="425"/>
        <w:jc w:val="both"/>
        <w:rPr>
          <w:rFonts w:ascii="Times New Roman" w:eastAsia="Times New Roman" w:hAnsi="Times New Roman" w:cs="Times New Roman"/>
          <w:sz w:val="24"/>
          <w:szCs w:val="24"/>
          <w:lang w:eastAsia="ru-RU" w:bidi="ru-RU"/>
        </w:rPr>
      </w:pPr>
      <w:r w:rsidRPr="00910C22">
        <w:rPr>
          <w:rFonts w:ascii="Times New Roman" w:eastAsia="Times New Roman" w:hAnsi="Times New Roman" w:cs="Times New Roman"/>
          <w:sz w:val="24"/>
          <w:szCs w:val="24"/>
          <w:lang w:eastAsia="ru-RU" w:bidi="ru-RU"/>
        </w:rPr>
        <w:t>– истечения срока на обжалование судебных актов либо вступления в законную силу последнего судебного акта по делу, по результатам рассмотрения которого Решение или Требование было признано недействительным, если Решение и Требование до этого момента не было исполнено;</w:t>
      </w:r>
    </w:p>
    <w:p w14:paraId="1C9249D5" w14:textId="77777777" w:rsidR="00910C22" w:rsidRPr="00910C22" w:rsidRDefault="00910C22" w:rsidP="00910C22">
      <w:pPr>
        <w:widowControl w:val="0"/>
        <w:suppressAutoHyphens/>
        <w:spacing w:after="0" w:line="240" w:lineRule="auto"/>
        <w:ind w:firstLine="425"/>
        <w:jc w:val="both"/>
        <w:rPr>
          <w:rFonts w:ascii="Times New Roman" w:eastAsia="Times New Roman" w:hAnsi="Times New Roman" w:cs="Times New Roman"/>
          <w:color w:val="000000"/>
          <w:sz w:val="24"/>
          <w:szCs w:val="24"/>
          <w:lang w:eastAsia="ar-SA"/>
        </w:rPr>
      </w:pPr>
      <w:r w:rsidRPr="00910C22">
        <w:rPr>
          <w:rFonts w:ascii="Times New Roman" w:eastAsia="Times New Roman" w:hAnsi="Times New Roman" w:cs="Times New Roman"/>
          <w:color w:val="000000"/>
          <w:sz w:val="24"/>
          <w:szCs w:val="24"/>
          <w:lang w:eastAsia="ar-SA"/>
        </w:rPr>
        <w:t>– фактического возврата денежных средств (проведения зачета) Покупателю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14:paraId="33273145" w14:textId="77777777" w:rsidR="00910C22" w:rsidRPr="00910C22" w:rsidRDefault="00910C22" w:rsidP="00910C22">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0199E316" w14:textId="77777777" w:rsidR="00910C22" w:rsidRPr="00910C22" w:rsidRDefault="00910C22" w:rsidP="00910C22">
      <w:pPr>
        <w:widowControl w:val="0"/>
        <w:numPr>
          <w:ilvl w:val="0"/>
          <w:numId w:val="49"/>
        </w:numPr>
        <w:suppressAutoHyphens/>
        <w:spacing w:after="0" w:line="240" w:lineRule="auto"/>
        <w:jc w:val="center"/>
        <w:rPr>
          <w:rFonts w:ascii="Times New Roman" w:eastAsia="Times New Roman" w:hAnsi="Times New Roman" w:cs="Times New Roman"/>
          <w:sz w:val="24"/>
          <w:szCs w:val="24"/>
          <w:lang w:eastAsia="ar-SA"/>
        </w:rPr>
      </w:pPr>
      <w:r w:rsidRPr="00910C22">
        <w:rPr>
          <w:rFonts w:ascii="Times New Roman" w:eastAsia="Times New Roman" w:hAnsi="Times New Roman" w:cs="Times New Roman"/>
          <w:b/>
          <w:sz w:val="24"/>
          <w:szCs w:val="24"/>
          <w:lang w:eastAsia="ar-SA"/>
        </w:rPr>
        <w:t>Антикоррупционная оговорка</w:t>
      </w:r>
    </w:p>
    <w:p w14:paraId="07A96D41" w14:textId="77777777" w:rsidR="00910C22" w:rsidRPr="00910C22" w:rsidRDefault="00910C22" w:rsidP="00910C22">
      <w:pPr>
        <w:tabs>
          <w:tab w:val="left" w:pos="1134"/>
        </w:tabs>
        <w:spacing w:after="0" w:line="240" w:lineRule="auto"/>
        <w:ind w:left="567"/>
        <w:jc w:val="both"/>
        <w:rPr>
          <w:rFonts w:ascii="Times New Roman" w:eastAsia="Times New Roman" w:hAnsi="Times New Roman" w:cs="Times New Roman"/>
          <w:sz w:val="24"/>
          <w:szCs w:val="24"/>
          <w:lang w:eastAsia="ar-SA"/>
        </w:rPr>
      </w:pPr>
    </w:p>
    <w:p w14:paraId="09D11B2D" w14:textId="77777777" w:rsidR="00910C22" w:rsidRPr="00910C22" w:rsidRDefault="00910C22" w:rsidP="00910C22">
      <w:pPr>
        <w:tabs>
          <w:tab w:val="left" w:pos="567"/>
        </w:tabs>
        <w:spacing w:after="0" w:line="240" w:lineRule="auto"/>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ab/>
        <w:t>7.1.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360C540B" w14:textId="77777777" w:rsidR="00910C22" w:rsidRPr="00910C22" w:rsidRDefault="00910C22" w:rsidP="00910C22">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7.2.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200FF28" w14:textId="77777777" w:rsidR="00910C22" w:rsidRPr="00910C22" w:rsidRDefault="00910C22" w:rsidP="00910C22">
      <w:pPr>
        <w:tabs>
          <w:tab w:val="left" w:pos="567"/>
        </w:tabs>
        <w:spacing w:after="0" w:line="240" w:lineRule="auto"/>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ab/>
        <w:t xml:space="preserve">7.3.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14:paraId="4B495289" w14:textId="77777777" w:rsidR="00910C22" w:rsidRPr="00910C22" w:rsidRDefault="00910C22" w:rsidP="00910C22">
      <w:pPr>
        <w:tabs>
          <w:tab w:val="left" w:pos="1134"/>
        </w:tabs>
        <w:spacing w:after="0" w:line="240" w:lineRule="auto"/>
        <w:ind w:left="567"/>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Каналы связи «Телефон доверия» АО «МЭС»: (8152) 69-15-45.</w:t>
      </w:r>
    </w:p>
    <w:p w14:paraId="56F023AA" w14:textId="77777777" w:rsidR="00910C22" w:rsidRPr="00910C22" w:rsidRDefault="00910C22" w:rsidP="00910C22">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7.4. В случае нарушения одной Стороной обязательств воздерживаться от запрещенных в данном разделе действий и (или)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55951F0D" w14:textId="77777777" w:rsidR="00910C22" w:rsidRPr="00910C22" w:rsidRDefault="00910C22" w:rsidP="00910C22">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54D51DF2" w14:textId="77777777" w:rsidR="00910C22" w:rsidRPr="00910C22" w:rsidRDefault="00910C22" w:rsidP="00910C22">
      <w:pPr>
        <w:widowControl w:val="0"/>
        <w:numPr>
          <w:ilvl w:val="0"/>
          <w:numId w:val="49"/>
        </w:numPr>
        <w:suppressAutoHyphens/>
        <w:spacing w:after="0" w:line="240" w:lineRule="auto"/>
        <w:jc w:val="center"/>
        <w:rPr>
          <w:rFonts w:ascii="Times New Roman" w:eastAsia="Times New Roman" w:hAnsi="Times New Roman" w:cs="Times New Roman"/>
          <w:b/>
          <w:bCs/>
          <w:sz w:val="24"/>
          <w:szCs w:val="24"/>
          <w:lang w:eastAsia="ar-SA"/>
        </w:rPr>
      </w:pPr>
      <w:r w:rsidRPr="00910C22">
        <w:rPr>
          <w:rFonts w:ascii="Times New Roman" w:eastAsia="Times New Roman" w:hAnsi="Times New Roman" w:cs="Times New Roman"/>
          <w:b/>
          <w:bCs/>
          <w:sz w:val="24"/>
          <w:szCs w:val="24"/>
          <w:lang w:eastAsia="ar-SA"/>
        </w:rPr>
        <w:t>Форс-мажор</w:t>
      </w:r>
    </w:p>
    <w:p w14:paraId="0EEAC028" w14:textId="77777777" w:rsidR="00910C22" w:rsidRPr="00910C22" w:rsidRDefault="00910C22" w:rsidP="00910C22">
      <w:pPr>
        <w:widowControl w:val="0"/>
        <w:suppressAutoHyphens/>
        <w:spacing w:after="0" w:line="240" w:lineRule="auto"/>
        <w:jc w:val="both"/>
        <w:rPr>
          <w:rFonts w:ascii="Times New Roman" w:eastAsia="Times New Roman" w:hAnsi="Times New Roman" w:cs="Times New Roman"/>
          <w:bCs/>
          <w:sz w:val="24"/>
          <w:szCs w:val="24"/>
          <w:lang w:eastAsia="ar-SA"/>
        </w:rPr>
      </w:pPr>
    </w:p>
    <w:p w14:paraId="5EDA7FF1" w14:textId="77777777" w:rsidR="00910C22" w:rsidRPr="00910C22" w:rsidRDefault="00910C22" w:rsidP="00910C22">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8.1.  Обстоятельства непреодолимой силы, возникшие помимо воли и желания Сторон (Стороны),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w:t>
      </w:r>
      <w:r w:rsidRPr="00910C22">
        <w:rPr>
          <w:rFonts w:ascii="Times New Roman" w:eastAsia="Times New Roman" w:hAnsi="Times New Roman" w:cs="Times New Roman"/>
          <w:color w:val="000000"/>
          <w:sz w:val="24"/>
          <w:szCs w:val="24"/>
          <w:lang w:eastAsia="ar-SA"/>
        </w:rPr>
        <w:t xml:space="preserve"> </w:t>
      </w:r>
      <w:r w:rsidRPr="00910C22">
        <w:rPr>
          <w:rFonts w:ascii="Times New Roman" w:eastAsia="Times New Roman" w:hAnsi="Times New Roman" w:cs="Times New Roman"/>
          <w:sz w:val="24"/>
          <w:szCs w:val="24"/>
          <w:lang w:eastAsia="ar-SA"/>
        </w:rPr>
        <w:t>причисляются к форс-мажорным обстоятельствам и влекут за собой изменение условий настоящего Договора, либо его прекращение.</w:t>
      </w:r>
    </w:p>
    <w:p w14:paraId="7F6B3057" w14:textId="77777777" w:rsidR="00910C22" w:rsidRPr="00910C22" w:rsidRDefault="00910C22" w:rsidP="00910C22">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 xml:space="preserve">Письменное уведомление о наступлении форс-мажорных обстоятельств должно быть направлено Стороной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w:t>
      </w:r>
      <w:proofErr w:type="spellStart"/>
      <w:r w:rsidRPr="00910C22">
        <w:rPr>
          <w:rFonts w:ascii="Times New Roman" w:eastAsia="Times New Roman" w:hAnsi="Times New Roman" w:cs="Times New Roman"/>
          <w:sz w:val="24"/>
          <w:szCs w:val="24"/>
          <w:lang w:eastAsia="ar-SA"/>
        </w:rPr>
        <w:t>Неуведомление</w:t>
      </w:r>
      <w:proofErr w:type="spellEnd"/>
      <w:r w:rsidRPr="00910C22">
        <w:rPr>
          <w:rFonts w:ascii="Times New Roman" w:eastAsia="Times New Roman" w:hAnsi="Times New Roman" w:cs="Times New Roman"/>
          <w:sz w:val="24"/>
          <w:szCs w:val="24"/>
          <w:lang w:eastAsia="ar-SA"/>
        </w:rPr>
        <w:t xml:space="preserve"> или несвоевременное уведомление лишает Сторону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w:t>
      </w:r>
      <w:proofErr w:type="spellStart"/>
      <w:r w:rsidRPr="00910C22">
        <w:rPr>
          <w:rFonts w:ascii="Times New Roman" w:eastAsia="Times New Roman" w:hAnsi="Times New Roman" w:cs="Times New Roman"/>
          <w:sz w:val="24"/>
          <w:szCs w:val="24"/>
          <w:lang w:eastAsia="ar-SA"/>
        </w:rPr>
        <w:t>неуведомления</w:t>
      </w:r>
      <w:proofErr w:type="spellEnd"/>
      <w:r w:rsidRPr="00910C22">
        <w:rPr>
          <w:rFonts w:ascii="Times New Roman" w:eastAsia="Times New Roman" w:hAnsi="Times New Roman" w:cs="Times New Roman"/>
          <w:sz w:val="24"/>
          <w:szCs w:val="24"/>
          <w:lang w:eastAsia="ar-SA"/>
        </w:rPr>
        <w:t xml:space="preserve"> или задержки уведомления. </w:t>
      </w:r>
    </w:p>
    <w:p w14:paraId="4E2A7A1B" w14:textId="77777777" w:rsidR="00910C22" w:rsidRPr="00910C22" w:rsidRDefault="00910C22" w:rsidP="00910C22">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8.2.</w:t>
      </w:r>
      <w:r w:rsidRPr="00910C22">
        <w:rPr>
          <w:rFonts w:ascii="Times New Roman" w:eastAsia="Times New Roman" w:hAnsi="Times New Roman" w:cs="Times New Roman"/>
          <w:sz w:val="24"/>
          <w:szCs w:val="24"/>
          <w:lang w:eastAsia="ar-SA"/>
        </w:rPr>
        <w:tab/>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14:paraId="4E9B4B6E" w14:textId="77777777" w:rsidR="00910C22" w:rsidRPr="00910C22" w:rsidRDefault="00910C22" w:rsidP="00910C22">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8.3.</w:t>
      </w:r>
      <w:r w:rsidRPr="00910C22">
        <w:rPr>
          <w:rFonts w:ascii="Times New Roman" w:eastAsia="Times New Roman" w:hAnsi="Times New Roman" w:cs="Times New Roman"/>
          <w:sz w:val="24"/>
          <w:szCs w:val="24"/>
          <w:lang w:eastAsia="ar-SA"/>
        </w:rPr>
        <w:tab/>
        <w:t>Стороны не освобождаются от выполнения обязательств, срок выполнения которых наступил до возникновения форс-мажорных обстоятельств.</w:t>
      </w:r>
    </w:p>
    <w:p w14:paraId="36A98AD6" w14:textId="77777777" w:rsidR="00910C22" w:rsidRPr="00910C22" w:rsidRDefault="00910C22" w:rsidP="00910C22">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8.4.</w:t>
      </w:r>
      <w:r w:rsidRPr="00910C22">
        <w:rPr>
          <w:rFonts w:ascii="Times New Roman" w:eastAsia="Times New Roman" w:hAnsi="Times New Roman" w:cs="Times New Roman"/>
          <w:sz w:val="24"/>
          <w:szCs w:val="24"/>
          <w:lang w:eastAsia="ar-SA"/>
        </w:rPr>
        <w:tab/>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14:paraId="213FFF59" w14:textId="77777777" w:rsidR="00910C22" w:rsidRPr="00910C22" w:rsidRDefault="00910C22" w:rsidP="00910C22">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2F33B760" w14:textId="77777777" w:rsidR="00910C22" w:rsidRPr="00910C22" w:rsidRDefault="00910C22" w:rsidP="00910C22">
      <w:pPr>
        <w:widowControl w:val="0"/>
        <w:suppressAutoHyphens/>
        <w:spacing w:after="0" w:line="240" w:lineRule="auto"/>
        <w:jc w:val="center"/>
        <w:rPr>
          <w:rFonts w:ascii="Times New Roman" w:eastAsia="Times New Roman" w:hAnsi="Times New Roman" w:cs="Times New Roman"/>
          <w:b/>
          <w:bCs/>
          <w:sz w:val="24"/>
          <w:szCs w:val="24"/>
          <w:lang w:eastAsia="ar-SA"/>
        </w:rPr>
      </w:pPr>
      <w:r w:rsidRPr="00910C22">
        <w:rPr>
          <w:rFonts w:ascii="Times New Roman" w:eastAsia="Times New Roman" w:hAnsi="Times New Roman" w:cs="Times New Roman"/>
          <w:b/>
          <w:bCs/>
          <w:sz w:val="24"/>
          <w:szCs w:val="24"/>
          <w:lang w:eastAsia="ar-SA"/>
        </w:rPr>
        <w:t>9. Прочие условия</w:t>
      </w:r>
    </w:p>
    <w:p w14:paraId="6E0EA0A2" w14:textId="77777777" w:rsidR="00910C22" w:rsidRPr="00910C22" w:rsidRDefault="00910C22" w:rsidP="00910C22">
      <w:pPr>
        <w:widowControl w:val="0"/>
        <w:suppressAutoHyphens/>
        <w:spacing w:after="0" w:line="240" w:lineRule="auto"/>
        <w:jc w:val="both"/>
        <w:rPr>
          <w:rFonts w:ascii="Times New Roman" w:eastAsia="Times New Roman" w:hAnsi="Times New Roman" w:cs="Times New Roman"/>
          <w:bCs/>
          <w:sz w:val="24"/>
          <w:szCs w:val="24"/>
          <w:lang w:eastAsia="ar-SA"/>
        </w:rPr>
      </w:pPr>
    </w:p>
    <w:p w14:paraId="423560FC" w14:textId="77777777" w:rsidR="00910C22" w:rsidRPr="00910C22" w:rsidRDefault="00910C22" w:rsidP="00910C2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 xml:space="preserve"> 9.1.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 </w:t>
      </w:r>
    </w:p>
    <w:p w14:paraId="14D68063" w14:textId="77777777" w:rsidR="00910C22" w:rsidRPr="00910C22" w:rsidRDefault="00910C22" w:rsidP="00910C22">
      <w:pPr>
        <w:spacing w:after="0" w:line="240" w:lineRule="auto"/>
        <w:ind w:firstLine="567"/>
        <w:jc w:val="both"/>
        <w:rPr>
          <w:rFonts w:ascii="Times New Roman" w:eastAsia="Times New Roman" w:hAnsi="Times New Roman" w:cs="Times New Roman"/>
          <w:b/>
          <w:sz w:val="24"/>
          <w:szCs w:val="24"/>
          <w:lang w:eastAsia="ru-RU"/>
        </w:rPr>
      </w:pPr>
      <w:r w:rsidRPr="00910C22">
        <w:rPr>
          <w:rFonts w:ascii="Times New Roman" w:eastAsia="Times New Roman" w:hAnsi="Times New Roman" w:cs="Times New Roman"/>
          <w:sz w:val="24"/>
          <w:szCs w:val="24"/>
          <w:lang w:eastAsia="ru-RU"/>
        </w:rPr>
        <w:t xml:space="preserve">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указанного в разделе 10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10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w:t>
      </w:r>
      <w:proofErr w:type="gramStart"/>
      <w:r w:rsidRPr="00910C22">
        <w:rPr>
          <w:rFonts w:ascii="Times New Roman" w:eastAsia="Times New Roman" w:hAnsi="Times New Roman" w:cs="Times New Roman"/>
          <w:sz w:val="24"/>
          <w:szCs w:val="24"/>
          <w:lang w:eastAsia="ru-RU"/>
        </w:rPr>
        <w:t>не  требуется</w:t>
      </w:r>
      <w:proofErr w:type="gramEnd"/>
      <w:r w:rsidRPr="00910C22">
        <w:rPr>
          <w:rFonts w:ascii="Times New Roman" w:eastAsia="Times New Roman" w:hAnsi="Times New Roman" w:cs="Times New Roman"/>
          <w:sz w:val="24"/>
          <w:szCs w:val="24"/>
          <w:lang w:eastAsia="ru-RU"/>
        </w:rPr>
        <w:t>.</w:t>
      </w:r>
      <w:r w:rsidRPr="00910C22">
        <w:rPr>
          <w:rFonts w:ascii="Times New Roman" w:eastAsia="Times New Roman" w:hAnsi="Times New Roman" w:cs="Times New Roman"/>
          <w:b/>
          <w:sz w:val="24"/>
          <w:szCs w:val="24"/>
          <w:lang w:eastAsia="ru-RU"/>
        </w:rPr>
        <w:t xml:space="preserve"> </w:t>
      </w:r>
    </w:p>
    <w:p w14:paraId="04080B78" w14:textId="77777777" w:rsidR="00910C22" w:rsidRPr="00910C22" w:rsidRDefault="00910C22" w:rsidP="00910C2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 xml:space="preserve"> 9.2. 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14:paraId="43ACA23B" w14:textId="77777777" w:rsidR="00910C22" w:rsidRPr="00910C22" w:rsidRDefault="00910C22" w:rsidP="00910C2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Если таковая уступка права требования Поставщиком была произведена без соответствующего согласия Покупателя, Поставщик уплачивает штраф в размере 0,5% цены Договора.</w:t>
      </w:r>
    </w:p>
    <w:p w14:paraId="50D88EA5" w14:textId="77777777" w:rsidR="00910C22" w:rsidRPr="00910C22" w:rsidRDefault="00910C22" w:rsidP="00910C22">
      <w:pPr>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 xml:space="preserve"> 9.3. </w:t>
      </w:r>
      <w:r w:rsidRPr="00910C22">
        <w:rPr>
          <w:rFonts w:ascii="Times New Roman" w:eastAsia="Times New Roman" w:hAnsi="Times New Roman" w:cs="Times New Roman"/>
          <w:sz w:val="24"/>
          <w:szCs w:val="24"/>
          <w:lang w:val="x-none" w:eastAsia="ar-SA"/>
        </w:rPr>
        <w:t>Стороны по настоящему Договору установили следующие формы связи и передачи информации: почтой, применением устройств факсимильной связи, электронной сканированной копией документа, отправленной на электронный адрес получателя</w:t>
      </w:r>
      <w:r w:rsidRPr="00910C22">
        <w:rPr>
          <w:rFonts w:ascii="Times New Roman" w:eastAsia="Times New Roman" w:hAnsi="Times New Roman" w:cs="Times New Roman"/>
          <w:sz w:val="24"/>
          <w:szCs w:val="24"/>
          <w:lang w:eastAsia="ar-SA"/>
        </w:rPr>
        <w:t>,</w:t>
      </w:r>
      <w:r w:rsidRPr="00910C22">
        <w:rPr>
          <w:rFonts w:ascii="Times New Roman" w:eastAsia="Times New Roman" w:hAnsi="Times New Roman" w:cs="Times New Roman"/>
          <w:sz w:val="24"/>
          <w:szCs w:val="24"/>
          <w:lang w:val="x-none" w:eastAsia="ar-SA"/>
        </w:rPr>
        <w:t xml:space="preserve"> с последующей досылкой оригинала документов по почте</w:t>
      </w:r>
      <w:r w:rsidRPr="00910C22">
        <w:rPr>
          <w:rFonts w:ascii="Times New Roman" w:eastAsia="Times New Roman" w:hAnsi="Times New Roman" w:cs="Times New Roman"/>
          <w:sz w:val="24"/>
          <w:szCs w:val="24"/>
          <w:lang w:eastAsia="ar-SA"/>
        </w:rPr>
        <w:t>.</w:t>
      </w:r>
    </w:p>
    <w:p w14:paraId="1EE52849" w14:textId="77777777" w:rsidR="00910C22" w:rsidRPr="00910C22" w:rsidRDefault="00910C22" w:rsidP="00910C22">
      <w:pPr>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val="x-none" w:eastAsia="ar-SA"/>
        </w:rPr>
        <w:t xml:space="preserve">Все изменения, </w:t>
      </w:r>
      <w:r w:rsidRPr="00910C22">
        <w:rPr>
          <w:rFonts w:ascii="Times New Roman" w:eastAsia="Times New Roman" w:hAnsi="Times New Roman" w:cs="Times New Roman"/>
          <w:sz w:val="24"/>
          <w:szCs w:val="24"/>
          <w:lang w:eastAsia="ar-SA"/>
        </w:rPr>
        <w:t>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14:paraId="584731EA" w14:textId="77777777" w:rsidR="00910C22" w:rsidRPr="00910C22" w:rsidRDefault="00910C22" w:rsidP="00910C22">
      <w:pPr>
        <w:suppressAutoHyphens/>
        <w:spacing w:after="0" w:line="240" w:lineRule="auto"/>
        <w:ind w:firstLine="426"/>
        <w:jc w:val="both"/>
        <w:rPr>
          <w:rFonts w:ascii="Times New Roman" w:eastAsia="Times New Roman" w:hAnsi="Times New Roman" w:cs="Times New Roman"/>
          <w:sz w:val="24"/>
          <w:szCs w:val="24"/>
          <w:lang w:val="x-none" w:eastAsia="ar-SA"/>
        </w:rPr>
      </w:pPr>
      <w:r w:rsidRPr="00910C22">
        <w:rPr>
          <w:rFonts w:ascii="Times New Roman" w:eastAsia="Times New Roman" w:hAnsi="Times New Roman" w:cs="Times New Roman"/>
          <w:sz w:val="24"/>
          <w:szCs w:val="24"/>
          <w:lang w:eastAsia="ar-SA"/>
        </w:rPr>
        <w:t xml:space="preserve">Переданные вышеуказанными </w:t>
      </w:r>
      <w:r w:rsidRPr="00910C22">
        <w:rPr>
          <w:rFonts w:ascii="Times New Roman" w:eastAsia="Times New Roman" w:hAnsi="Times New Roman" w:cs="Times New Roman"/>
          <w:sz w:val="24"/>
          <w:szCs w:val="24"/>
          <w:lang w:val="x-none" w:eastAsia="ar-SA"/>
        </w:rPr>
        <w:t>способами</w:t>
      </w:r>
      <w:r w:rsidRPr="00910C22">
        <w:rPr>
          <w:rFonts w:ascii="Times New Roman" w:eastAsia="Times New Roman" w:hAnsi="Times New Roman" w:cs="Times New Roman"/>
          <w:sz w:val="24"/>
          <w:szCs w:val="24"/>
          <w:lang w:eastAsia="ar-SA"/>
        </w:rPr>
        <w:t>,</w:t>
      </w:r>
      <w:r w:rsidRPr="00910C22">
        <w:rPr>
          <w:rFonts w:ascii="Times New Roman" w:eastAsia="Times New Roman" w:hAnsi="Times New Roman" w:cs="Times New Roman"/>
          <w:sz w:val="24"/>
          <w:szCs w:val="24"/>
          <w:lang w:val="x-none" w:eastAsia="ar-SA"/>
        </w:rPr>
        <w:t xml:space="preserve"> документы имеют полную юридическую силу.</w:t>
      </w:r>
    </w:p>
    <w:p w14:paraId="3E52BD18" w14:textId="77777777" w:rsidR="00910C22" w:rsidRPr="00910C22" w:rsidRDefault="00910C22" w:rsidP="00910C22">
      <w:pPr>
        <w:suppressAutoHyphens/>
        <w:spacing w:after="0" w:line="240" w:lineRule="auto"/>
        <w:ind w:firstLine="426"/>
        <w:jc w:val="both"/>
        <w:rPr>
          <w:rFonts w:ascii="Times New Roman" w:eastAsia="Times New Roman" w:hAnsi="Times New Roman" w:cs="Times New Roman"/>
          <w:sz w:val="24"/>
          <w:szCs w:val="24"/>
          <w:lang w:val="x-none" w:eastAsia="ar-SA"/>
        </w:rPr>
      </w:pPr>
      <w:r w:rsidRPr="00910C22">
        <w:rPr>
          <w:rFonts w:ascii="Times New Roman" w:eastAsia="Times New Roman" w:hAnsi="Times New Roman" w:cs="Times New Roman"/>
          <w:sz w:val="24"/>
          <w:szCs w:val="24"/>
          <w:lang w:val="x-none" w:eastAsia="ar-SA"/>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14:paraId="072D0874" w14:textId="77777777" w:rsidR="00910C22" w:rsidRPr="00910C22" w:rsidRDefault="00910C22" w:rsidP="00910C2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 xml:space="preserve"> 9.4. Поставщик и Покупатель не несут ответственности за последствия исполнения обязательств по настоящему Договору, основанного на информации (документах), исходящих (подписанных) от неуполномоченных лиц в тех случаях, когда Стороны не имели возможности установить факт выдачи (подписания) данной информации (документов) неуполномоченным лицом.</w:t>
      </w:r>
    </w:p>
    <w:p w14:paraId="65AA0F99" w14:textId="77777777" w:rsidR="00910C22" w:rsidRPr="00910C22" w:rsidRDefault="00910C22" w:rsidP="00910C22">
      <w:pPr>
        <w:widowControl w:val="0"/>
        <w:tabs>
          <w:tab w:val="left" w:pos="1134"/>
        </w:tabs>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 xml:space="preserve"> 9.5. 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и исполнения настоящего Договора и последующего выставления счетов-фактур </w:t>
      </w:r>
      <w:r w:rsidRPr="00910C22">
        <w:rPr>
          <w:rFonts w:ascii="Times New Roman" w:eastAsia="Times New Roman" w:hAnsi="Times New Roman" w:cs="Times New Roman"/>
          <w:i/>
          <w:sz w:val="24"/>
          <w:szCs w:val="24"/>
          <w:lang w:eastAsia="ar-SA"/>
        </w:rPr>
        <w:t>(УПД)</w:t>
      </w:r>
      <w:r w:rsidRPr="00910C22">
        <w:rPr>
          <w:rFonts w:ascii="Times New Roman" w:eastAsia="Times New Roman" w:hAnsi="Times New Roman" w:cs="Times New Roman"/>
          <w:sz w:val="24"/>
          <w:szCs w:val="24"/>
          <w:lang w:eastAsia="ar-SA"/>
        </w:rPr>
        <w:t>,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решений (согласований) о государственной регистрации данных изменений.</w:t>
      </w:r>
    </w:p>
    <w:p w14:paraId="48254908" w14:textId="77777777" w:rsidR="00910C22" w:rsidRPr="00910C22" w:rsidRDefault="00910C22" w:rsidP="00910C22">
      <w:pPr>
        <w:widowControl w:val="0"/>
        <w:tabs>
          <w:tab w:val="left" w:pos="1134"/>
        </w:tabs>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9.6. Поставщик даёт согласие на проведение в отношении него проверки главным распорядителем (распорядителем) бюджетных средств и (или) органами государственного (муниципального) финансового контроля в соответствии с пунктом 5 статьи 78 и пунктом 3 статьи 78.1. Бюджетного кодекса Российской Федерации.</w:t>
      </w:r>
    </w:p>
    <w:p w14:paraId="596F99B0" w14:textId="77777777" w:rsidR="00910C22" w:rsidRPr="00910C22" w:rsidRDefault="00910C22" w:rsidP="00910C2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9.7. 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14:paraId="2967D05A" w14:textId="77777777" w:rsidR="00910C22" w:rsidRPr="00910C22" w:rsidRDefault="00910C22" w:rsidP="00910C2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 xml:space="preserve">9.8. </w:t>
      </w:r>
      <w:r w:rsidRPr="00910C22">
        <w:rPr>
          <w:rFonts w:ascii="Times New Roman" w:eastAsia="Times New Roman" w:hAnsi="Times New Roman" w:cs="Times New Roman"/>
          <w:color w:val="000000"/>
          <w:sz w:val="24"/>
          <w:szCs w:val="24"/>
          <w:lang w:eastAsia="ar-SA"/>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14:paraId="0EB0D741" w14:textId="77777777" w:rsidR="00910C22" w:rsidRPr="00910C22" w:rsidRDefault="00910C22" w:rsidP="00910C22">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910C22">
        <w:rPr>
          <w:rFonts w:ascii="Times New Roman" w:eastAsia="Times New Roman" w:hAnsi="Times New Roman" w:cs="Times New Roman"/>
          <w:sz w:val="24"/>
          <w:szCs w:val="24"/>
          <w:lang w:eastAsia="ar-SA"/>
        </w:rPr>
        <w:t>9.9. Во всем остальном, что не предусмотрено настоящим Договором, Стороны будут руководствоваться действующим законодательством РФ.</w:t>
      </w:r>
    </w:p>
    <w:p w14:paraId="313E81D3" w14:textId="77777777" w:rsidR="00910C22" w:rsidRPr="00910C22" w:rsidRDefault="00910C22" w:rsidP="00910C22">
      <w:pPr>
        <w:tabs>
          <w:tab w:val="left" w:pos="1134"/>
        </w:tabs>
        <w:spacing w:after="0" w:line="240" w:lineRule="auto"/>
        <w:jc w:val="both"/>
        <w:rPr>
          <w:rFonts w:ascii="Times New Roman" w:eastAsia="Times New Roman" w:hAnsi="Times New Roman" w:cs="Times New Roman"/>
          <w:sz w:val="24"/>
          <w:szCs w:val="24"/>
          <w:lang w:eastAsia="ru-RU"/>
        </w:rPr>
      </w:pPr>
      <w:r w:rsidRPr="00910C22">
        <w:rPr>
          <w:rFonts w:ascii="Times New Roman" w:eastAsia="Times New Roman" w:hAnsi="Times New Roman" w:cs="Times New Roman"/>
          <w:sz w:val="24"/>
          <w:szCs w:val="24"/>
          <w:lang w:eastAsia="ar-SA"/>
        </w:rPr>
        <w:t xml:space="preserve">       9.10. К </w:t>
      </w:r>
      <w:r w:rsidRPr="00910C22">
        <w:rPr>
          <w:rFonts w:ascii="Times New Roman" w:eastAsia="Times New Roman" w:hAnsi="Times New Roman" w:cs="Times New Roman"/>
          <w:sz w:val="24"/>
          <w:szCs w:val="24"/>
          <w:lang w:eastAsia="ru-RU"/>
        </w:rPr>
        <w:t>настоящему Договору прилагается:</w:t>
      </w:r>
    </w:p>
    <w:p w14:paraId="460751BF" w14:textId="77777777" w:rsidR="00910C22" w:rsidRPr="00910C22" w:rsidRDefault="00910C22" w:rsidP="00910C22">
      <w:pPr>
        <w:widowControl w:val="0"/>
        <w:numPr>
          <w:ilvl w:val="0"/>
          <w:numId w:val="51"/>
        </w:numPr>
        <w:tabs>
          <w:tab w:val="left" w:pos="0"/>
        </w:tabs>
        <w:suppressAutoHyphens/>
        <w:spacing w:after="0" w:line="240" w:lineRule="auto"/>
        <w:jc w:val="both"/>
        <w:rPr>
          <w:rFonts w:ascii="Times New Roman" w:eastAsia="Times New Roman" w:hAnsi="Times New Roman" w:cs="Times New Roman"/>
          <w:sz w:val="24"/>
          <w:szCs w:val="24"/>
          <w:lang w:eastAsia="ru-RU"/>
        </w:rPr>
      </w:pPr>
      <w:r w:rsidRPr="00910C22">
        <w:rPr>
          <w:rFonts w:ascii="Times New Roman" w:eastAsia="Times New Roman" w:hAnsi="Times New Roman" w:cs="Times New Roman"/>
          <w:sz w:val="24"/>
          <w:szCs w:val="24"/>
          <w:lang w:eastAsia="ru-RU"/>
        </w:rPr>
        <w:t>Форма заявки на поставку Продукции (Приложение № 1).</w:t>
      </w:r>
    </w:p>
    <w:p w14:paraId="21D7DAEA" w14:textId="77777777" w:rsidR="00910C22" w:rsidRPr="00910C22" w:rsidRDefault="00910C22" w:rsidP="00910C22">
      <w:pPr>
        <w:widowControl w:val="0"/>
        <w:suppressAutoHyphens/>
        <w:spacing w:after="0" w:line="240" w:lineRule="auto"/>
        <w:rPr>
          <w:rFonts w:ascii="Times New Roman" w:eastAsia="Times New Roman" w:hAnsi="Times New Roman" w:cs="Times New Roman"/>
          <w:color w:val="000000"/>
          <w:sz w:val="24"/>
          <w:szCs w:val="24"/>
          <w:lang w:eastAsia="ar-SA"/>
        </w:rPr>
      </w:pPr>
    </w:p>
    <w:p w14:paraId="70F60445" w14:textId="77777777" w:rsidR="00910C22" w:rsidRPr="00910C22" w:rsidRDefault="00910C22" w:rsidP="00910C22">
      <w:pPr>
        <w:widowControl w:val="0"/>
        <w:suppressAutoHyphens/>
        <w:spacing w:after="0" w:line="240" w:lineRule="auto"/>
        <w:jc w:val="right"/>
        <w:rPr>
          <w:rFonts w:ascii="Times New Roman" w:eastAsia="Times New Roman" w:hAnsi="Times New Roman" w:cs="Times New Roman"/>
          <w:color w:val="000000"/>
          <w:sz w:val="24"/>
          <w:szCs w:val="24"/>
          <w:lang w:eastAsia="ar-SA"/>
        </w:rPr>
      </w:pPr>
    </w:p>
    <w:p w14:paraId="290EACED" w14:textId="77777777" w:rsidR="00910C22" w:rsidRPr="00910C22" w:rsidRDefault="00910C22" w:rsidP="00910C22">
      <w:pPr>
        <w:widowControl w:val="0"/>
        <w:numPr>
          <w:ilvl w:val="0"/>
          <w:numId w:val="50"/>
        </w:numPr>
        <w:suppressAutoHyphens/>
        <w:spacing w:after="0" w:line="240" w:lineRule="auto"/>
        <w:jc w:val="center"/>
        <w:rPr>
          <w:rFonts w:ascii="Times New Roman" w:eastAsia="Times New Roman" w:hAnsi="Times New Roman" w:cs="Times New Roman"/>
          <w:b/>
          <w:sz w:val="24"/>
          <w:szCs w:val="24"/>
          <w:lang w:eastAsia="ar-SA"/>
        </w:rPr>
      </w:pPr>
      <w:r w:rsidRPr="00910C22">
        <w:rPr>
          <w:rFonts w:ascii="Times New Roman" w:eastAsia="Times New Roman" w:hAnsi="Times New Roman" w:cs="Times New Roman"/>
          <w:b/>
          <w:sz w:val="24"/>
          <w:szCs w:val="24"/>
          <w:lang w:eastAsia="ar-SA"/>
        </w:rPr>
        <w:t>Реквизиты сторон</w:t>
      </w:r>
    </w:p>
    <w:p w14:paraId="330CBC44" w14:textId="77777777" w:rsidR="00910C22" w:rsidRPr="00910C22" w:rsidRDefault="00910C22" w:rsidP="00910C22">
      <w:pPr>
        <w:widowControl w:val="0"/>
        <w:suppressAutoHyphens/>
        <w:spacing w:after="0" w:line="240" w:lineRule="auto"/>
        <w:jc w:val="right"/>
        <w:rPr>
          <w:rFonts w:ascii="Times New Roman" w:eastAsia="Times New Roman" w:hAnsi="Times New Roman" w:cs="Times New Roman"/>
          <w:bCs/>
          <w:sz w:val="24"/>
          <w:lang w:eastAsia="ar-SA"/>
        </w:rPr>
      </w:pPr>
    </w:p>
    <w:tbl>
      <w:tblPr>
        <w:tblW w:w="0" w:type="auto"/>
        <w:tblInd w:w="108" w:type="dxa"/>
        <w:tblLayout w:type="fixed"/>
        <w:tblCellMar>
          <w:top w:w="113" w:type="dxa"/>
          <w:bottom w:w="113" w:type="dxa"/>
        </w:tblCellMar>
        <w:tblLook w:val="0000" w:firstRow="0" w:lastRow="0" w:firstColumn="0" w:lastColumn="0" w:noHBand="0" w:noVBand="0"/>
      </w:tblPr>
      <w:tblGrid>
        <w:gridCol w:w="4962"/>
        <w:gridCol w:w="5103"/>
      </w:tblGrid>
      <w:tr w:rsidR="00910C22" w:rsidRPr="00910C22" w14:paraId="6B094287" w14:textId="77777777" w:rsidTr="00F934C2">
        <w:trPr>
          <w:trHeight w:val="2297"/>
        </w:trPr>
        <w:tc>
          <w:tcPr>
            <w:tcW w:w="4962" w:type="dxa"/>
            <w:shd w:val="clear" w:color="auto" w:fill="auto"/>
          </w:tcPr>
          <w:p w14:paraId="0A9F5113" w14:textId="77777777" w:rsidR="00910C22" w:rsidRPr="00910C22" w:rsidRDefault="00910C22" w:rsidP="00910C22">
            <w:pPr>
              <w:suppressAutoHyphens/>
              <w:snapToGrid w:val="0"/>
              <w:spacing w:after="0" w:line="240" w:lineRule="auto"/>
              <w:jc w:val="both"/>
              <w:rPr>
                <w:rFonts w:ascii="Times New Roman" w:eastAsia="Times New Roman" w:hAnsi="Times New Roman" w:cs="Times New Roman"/>
                <w:b/>
                <w:bCs/>
                <w:sz w:val="24"/>
                <w:szCs w:val="24"/>
                <w:lang w:eastAsia="ar-SA"/>
              </w:rPr>
            </w:pPr>
            <w:r w:rsidRPr="00910C22">
              <w:rPr>
                <w:rFonts w:ascii="Times New Roman" w:eastAsia="Times New Roman" w:hAnsi="Times New Roman" w:cs="Times New Roman"/>
                <w:b/>
                <w:bCs/>
                <w:sz w:val="24"/>
                <w:szCs w:val="24"/>
                <w:lang w:eastAsia="ar-SA"/>
              </w:rPr>
              <w:t>Поставщик:</w:t>
            </w:r>
          </w:p>
          <w:p w14:paraId="1CF60D9C" w14:textId="77777777" w:rsidR="00910C22" w:rsidRPr="00910C22" w:rsidRDefault="00910C22" w:rsidP="00910C22">
            <w:pPr>
              <w:suppressAutoHyphens/>
              <w:snapToGrid w:val="0"/>
              <w:spacing w:after="0" w:line="240" w:lineRule="auto"/>
              <w:jc w:val="both"/>
              <w:rPr>
                <w:rFonts w:ascii="Times New Roman" w:eastAsia="Times New Roman" w:hAnsi="Times New Roman" w:cs="Times New Roman"/>
                <w:b/>
                <w:bCs/>
                <w:sz w:val="24"/>
                <w:szCs w:val="24"/>
                <w:lang w:eastAsia="ar-SA"/>
              </w:rPr>
            </w:pPr>
            <w:r w:rsidRPr="00910C22">
              <w:rPr>
                <w:rFonts w:ascii="Times New Roman" w:eastAsia="Times New Roman" w:hAnsi="Times New Roman" w:cs="Times New Roman"/>
                <w:b/>
                <w:bCs/>
                <w:sz w:val="24"/>
                <w:szCs w:val="24"/>
                <w:lang w:eastAsia="ar-SA"/>
              </w:rPr>
              <w:t>_______________</w:t>
            </w:r>
          </w:p>
          <w:p w14:paraId="2674ECFE" w14:textId="77777777" w:rsidR="00910C22" w:rsidRPr="00910C22" w:rsidRDefault="00910C22" w:rsidP="00910C22">
            <w:pPr>
              <w:suppressAutoHyphens/>
              <w:snapToGrid w:val="0"/>
              <w:spacing w:after="0" w:line="240" w:lineRule="auto"/>
              <w:jc w:val="both"/>
              <w:rPr>
                <w:rFonts w:ascii="Times New Roman" w:eastAsia="Times New Roman" w:hAnsi="Times New Roman" w:cs="Times New Roman"/>
                <w:b/>
                <w:bCs/>
                <w:sz w:val="24"/>
                <w:szCs w:val="24"/>
                <w:lang w:eastAsia="ar-SA"/>
              </w:rPr>
            </w:pPr>
          </w:p>
          <w:p w14:paraId="6EB4A583" w14:textId="77777777" w:rsidR="00910C22" w:rsidRPr="00910C22" w:rsidRDefault="00910C22" w:rsidP="00910C22">
            <w:pPr>
              <w:suppressAutoHyphens/>
              <w:snapToGrid w:val="0"/>
              <w:spacing w:after="0" w:line="240" w:lineRule="auto"/>
              <w:jc w:val="both"/>
              <w:rPr>
                <w:rFonts w:ascii="Times New Roman" w:eastAsia="Times New Roman" w:hAnsi="Times New Roman" w:cs="Times New Roman"/>
                <w:b/>
                <w:bCs/>
                <w:sz w:val="24"/>
                <w:szCs w:val="24"/>
                <w:lang w:eastAsia="ar-SA"/>
              </w:rPr>
            </w:pPr>
          </w:p>
          <w:p w14:paraId="233E793E" w14:textId="77777777" w:rsidR="00910C22" w:rsidRPr="00910C22" w:rsidRDefault="00910C22" w:rsidP="00910C22">
            <w:pPr>
              <w:suppressAutoHyphens/>
              <w:snapToGrid w:val="0"/>
              <w:spacing w:after="0" w:line="240" w:lineRule="auto"/>
              <w:jc w:val="both"/>
              <w:rPr>
                <w:rFonts w:ascii="Times New Roman" w:eastAsia="Times New Roman" w:hAnsi="Times New Roman" w:cs="Times New Roman"/>
                <w:b/>
                <w:bCs/>
                <w:sz w:val="24"/>
                <w:szCs w:val="24"/>
                <w:lang w:eastAsia="ar-SA"/>
              </w:rPr>
            </w:pPr>
          </w:p>
          <w:p w14:paraId="2EBE13AB" w14:textId="77777777" w:rsidR="00910C22" w:rsidRPr="00910C22" w:rsidRDefault="00910C22" w:rsidP="00910C22">
            <w:pPr>
              <w:suppressAutoHyphens/>
              <w:snapToGrid w:val="0"/>
              <w:spacing w:after="0" w:line="240" w:lineRule="auto"/>
              <w:jc w:val="both"/>
              <w:rPr>
                <w:rFonts w:ascii="Times New Roman" w:eastAsia="Times New Roman" w:hAnsi="Times New Roman" w:cs="Times New Roman"/>
                <w:b/>
                <w:bCs/>
                <w:sz w:val="24"/>
                <w:szCs w:val="24"/>
                <w:lang w:eastAsia="ar-SA"/>
              </w:rPr>
            </w:pPr>
            <w:r w:rsidRPr="00910C22">
              <w:rPr>
                <w:rFonts w:ascii="Times New Roman" w:eastAsia="Times New Roman" w:hAnsi="Times New Roman" w:cs="Times New Roman"/>
                <w:b/>
                <w:bCs/>
                <w:sz w:val="24"/>
                <w:szCs w:val="24"/>
                <w:lang w:eastAsia="ar-SA"/>
              </w:rPr>
              <w:t>_______________</w:t>
            </w:r>
          </w:p>
          <w:p w14:paraId="4D056049" w14:textId="77777777" w:rsidR="00910C22" w:rsidRPr="00910C22" w:rsidRDefault="00910C22" w:rsidP="00910C22">
            <w:pPr>
              <w:suppressAutoHyphens/>
              <w:snapToGrid w:val="0"/>
              <w:spacing w:after="0" w:line="240" w:lineRule="auto"/>
              <w:jc w:val="both"/>
              <w:rPr>
                <w:rFonts w:ascii="Times New Roman" w:eastAsia="Times New Roman" w:hAnsi="Times New Roman" w:cs="Times New Roman"/>
                <w:b/>
                <w:bCs/>
                <w:sz w:val="24"/>
                <w:szCs w:val="24"/>
                <w:lang w:eastAsia="ar-SA"/>
              </w:rPr>
            </w:pPr>
          </w:p>
          <w:p w14:paraId="624BB034" w14:textId="77777777" w:rsidR="00910C22" w:rsidRPr="00910C22" w:rsidRDefault="00910C22" w:rsidP="00910C22">
            <w:pPr>
              <w:suppressAutoHyphens/>
              <w:snapToGrid w:val="0"/>
              <w:spacing w:after="0" w:line="240" w:lineRule="auto"/>
              <w:jc w:val="both"/>
              <w:rPr>
                <w:rFonts w:ascii="Times New Roman" w:eastAsia="Times New Roman" w:hAnsi="Times New Roman" w:cs="Times New Roman"/>
                <w:b/>
                <w:bCs/>
                <w:sz w:val="24"/>
                <w:szCs w:val="24"/>
                <w:lang w:eastAsia="ar-SA"/>
              </w:rPr>
            </w:pPr>
            <w:r w:rsidRPr="00910C22">
              <w:rPr>
                <w:rFonts w:ascii="Times New Roman" w:eastAsia="Times New Roman" w:hAnsi="Times New Roman" w:cs="Times New Roman"/>
                <w:b/>
                <w:bCs/>
                <w:sz w:val="24"/>
                <w:szCs w:val="24"/>
                <w:lang w:eastAsia="ar-SA"/>
              </w:rPr>
              <w:t>______________/                  /</w:t>
            </w:r>
          </w:p>
          <w:p w14:paraId="0CB39302" w14:textId="77777777" w:rsidR="00910C22" w:rsidRPr="00910C22" w:rsidRDefault="00910C22" w:rsidP="00910C22">
            <w:pPr>
              <w:suppressAutoHyphens/>
              <w:snapToGrid w:val="0"/>
              <w:spacing w:after="0" w:line="240" w:lineRule="auto"/>
              <w:jc w:val="both"/>
              <w:rPr>
                <w:rFonts w:ascii="Times New Roman" w:eastAsia="Times New Roman" w:hAnsi="Times New Roman" w:cs="Times New Roman"/>
                <w:bCs/>
                <w:sz w:val="18"/>
                <w:szCs w:val="18"/>
                <w:lang w:eastAsia="ar-SA"/>
              </w:rPr>
            </w:pPr>
            <w:r w:rsidRPr="00910C22">
              <w:rPr>
                <w:rFonts w:ascii="Times New Roman" w:eastAsia="Times New Roman" w:hAnsi="Times New Roman" w:cs="Times New Roman"/>
                <w:bCs/>
                <w:sz w:val="18"/>
                <w:szCs w:val="18"/>
                <w:lang w:eastAsia="ar-SA"/>
              </w:rPr>
              <w:t xml:space="preserve">           М.П.</w:t>
            </w:r>
          </w:p>
          <w:p w14:paraId="601B7E94" w14:textId="77777777" w:rsidR="00910C22" w:rsidRPr="00910C22" w:rsidRDefault="00910C22" w:rsidP="00910C22">
            <w:pPr>
              <w:widowControl w:val="0"/>
              <w:suppressAutoHyphens/>
              <w:spacing w:after="0" w:line="240" w:lineRule="auto"/>
              <w:rPr>
                <w:rFonts w:ascii="Times New Roman" w:eastAsia="Times New Roman" w:hAnsi="Times New Roman" w:cs="Times New Roman"/>
                <w:color w:val="000000"/>
                <w:sz w:val="24"/>
                <w:szCs w:val="24"/>
                <w:lang w:eastAsia="ar-SA"/>
              </w:rPr>
            </w:pPr>
          </w:p>
        </w:tc>
        <w:tc>
          <w:tcPr>
            <w:tcW w:w="5103" w:type="dxa"/>
            <w:shd w:val="clear" w:color="auto" w:fill="auto"/>
          </w:tcPr>
          <w:p w14:paraId="19D3DF37" w14:textId="77777777" w:rsidR="00910C22" w:rsidRPr="00910C22" w:rsidRDefault="00910C22" w:rsidP="00910C22">
            <w:pPr>
              <w:suppressAutoHyphens/>
              <w:snapToGrid w:val="0"/>
              <w:spacing w:after="0" w:line="240" w:lineRule="auto"/>
              <w:jc w:val="both"/>
              <w:rPr>
                <w:rFonts w:ascii="Times New Roman" w:eastAsia="Times New Roman" w:hAnsi="Times New Roman" w:cs="Times New Roman"/>
                <w:b/>
                <w:bCs/>
                <w:sz w:val="24"/>
                <w:szCs w:val="24"/>
                <w:lang w:eastAsia="ar-SA"/>
              </w:rPr>
            </w:pPr>
            <w:r w:rsidRPr="00910C22">
              <w:rPr>
                <w:rFonts w:ascii="Times New Roman" w:eastAsia="Times New Roman" w:hAnsi="Times New Roman" w:cs="Times New Roman"/>
                <w:b/>
                <w:bCs/>
                <w:sz w:val="24"/>
                <w:szCs w:val="24"/>
                <w:lang w:eastAsia="ar-SA"/>
              </w:rPr>
              <w:t>Покупатель:</w:t>
            </w:r>
          </w:p>
          <w:p w14:paraId="70270696" w14:textId="77777777" w:rsidR="00910C22" w:rsidRPr="00910C22" w:rsidRDefault="00910C22" w:rsidP="00910C22">
            <w:pPr>
              <w:suppressAutoHyphens/>
              <w:spacing w:after="0" w:line="240" w:lineRule="auto"/>
              <w:rPr>
                <w:rFonts w:ascii="Times New Roman" w:eastAsia="Times New Roman" w:hAnsi="Times New Roman" w:cs="Times New Roman"/>
                <w:b/>
                <w:bCs/>
                <w:sz w:val="24"/>
                <w:szCs w:val="24"/>
                <w:lang w:eastAsia="ar-SA"/>
              </w:rPr>
            </w:pPr>
            <w:r w:rsidRPr="00910C22">
              <w:rPr>
                <w:rFonts w:ascii="Times New Roman" w:eastAsia="Times New Roman" w:hAnsi="Times New Roman" w:cs="Times New Roman"/>
                <w:b/>
                <w:bCs/>
                <w:sz w:val="24"/>
                <w:szCs w:val="24"/>
                <w:lang w:eastAsia="ar-SA"/>
              </w:rPr>
              <w:t>Акционерное общество «</w:t>
            </w:r>
            <w:proofErr w:type="spellStart"/>
            <w:r w:rsidRPr="00910C22">
              <w:rPr>
                <w:rFonts w:ascii="Times New Roman" w:eastAsia="Times New Roman" w:hAnsi="Times New Roman" w:cs="Times New Roman"/>
                <w:b/>
                <w:bCs/>
                <w:sz w:val="24"/>
                <w:szCs w:val="24"/>
                <w:lang w:eastAsia="ar-SA"/>
              </w:rPr>
              <w:t>Мурманэнергосбыт</w:t>
            </w:r>
            <w:proofErr w:type="spellEnd"/>
            <w:r w:rsidRPr="00910C22">
              <w:rPr>
                <w:rFonts w:ascii="Times New Roman" w:eastAsia="Times New Roman" w:hAnsi="Times New Roman" w:cs="Times New Roman"/>
                <w:b/>
                <w:bCs/>
                <w:sz w:val="24"/>
                <w:szCs w:val="24"/>
                <w:lang w:eastAsia="ar-SA"/>
              </w:rPr>
              <w:t>» (АО «МЭС»)</w:t>
            </w:r>
          </w:p>
          <w:p w14:paraId="24349EE2" w14:textId="77777777" w:rsidR="00910C22" w:rsidRPr="00910C22" w:rsidRDefault="00910C22" w:rsidP="00910C22">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11BFF748" w14:textId="77777777" w:rsidR="00910C22" w:rsidRPr="00910C22" w:rsidRDefault="00910C22" w:rsidP="00910C22">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0C7E3AF5" w14:textId="77777777" w:rsidR="00910C22" w:rsidRPr="00910C22" w:rsidRDefault="00910C22" w:rsidP="00910C22">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910C22">
              <w:rPr>
                <w:rFonts w:ascii="Times New Roman" w:eastAsia="Times New Roman" w:hAnsi="Times New Roman" w:cs="Times New Roman"/>
                <w:b/>
                <w:bCs/>
                <w:sz w:val="24"/>
                <w:szCs w:val="24"/>
                <w:lang w:eastAsia="ar-SA"/>
              </w:rPr>
              <w:t>_______________</w:t>
            </w:r>
          </w:p>
          <w:p w14:paraId="61A88C83" w14:textId="77777777" w:rsidR="00910C22" w:rsidRPr="00910C22" w:rsidRDefault="00910C22" w:rsidP="00910C22">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1A2370AF" w14:textId="77777777" w:rsidR="00910C22" w:rsidRPr="00910C22" w:rsidRDefault="00910C22" w:rsidP="00910C22">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910C22">
              <w:rPr>
                <w:rFonts w:ascii="Times New Roman" w:eastAsia="Times New Roman" w:hAnsi="Times New Roman" w:cs="Times New Roman"/>
                <w:b/>
                <w:bCs/>
                <w:sz w:val="24"/>
                <w:szCs w:val="24"/>
                <w:lang w:eastAsia="ar-SA"/>
              </w:rPr>
              <w:t>______________/                  /</w:t>
            </w:r>
          </w:p>
          <w:p w14:paraId="5CA69D0C" w14:textId="77777777" w:rsidR="00910C22" w:rsidRPr="00910C22" w:rsidRDefault="00910C22" w:rsidP="00910C22">
            <w:pPr>
              <w:suppressAutoHyphens/>
              <w:spacing w:after="0" w:line="240" w:lineRule="auto"/>
              <w:jc w:val="both"/>
              <w:rPr>
                <w:rFonts w:ascii="Times New Roman" w:eastAsia="Times New Roman" w:hAnsi="Times New Roman" w:cs="Times New Roman"/>
                <w:sz w:val="18"/>
                <w:szCs w:val="18"/>
                <w:lang w:eastAsia="ar-SA"/>
              </w:rPr>
            </w:pPr>
            <w:r w:rsidRPr="00910C22">
              <w:rPr>
                <w:rFonts w:ascii="Times New Roman" w:eastAsia="Times New Roman" w:hAnsi="Times New Roman" w:cs="Times New Roman"/>
                <w:bCs/>
                <w:sz w:val="18"/>
                <w:szCs w:val="18"/>
                <w:lang w:eastAsia="ar-SA"/>
              </w:rPr>
              <w:t xml:space="preserve">            М.П.</w:t>
            </w:r>
          </w:p>
          <w:p w14:paraId="7EE3CD64" w14:textId="77777777" w:rsidR="00910C22" w:rsidRPr="00910C22" w:rsidRDefault="00910C22" w:rsidP="00910C22">
            <w:pPr>
              <w:suppressAutoHyphens/>
              <w:spacing w:after="0" w:line="240" w:lineRule="auto"/>
              <w:jc w:val="both"/>
              <w:rPr>
                <w:rFonts w:ascii="Times New Roman" w:eastAsia="Times New Roman" w:hAnsi="Times New Roman" w:cs="Times New Roman"/>
                <w:sz w:val="16"/>
                <w:szCs w:val="16"/>
                <w:lang w:eastAsia="ar-SA"/>
              </w:rPr>
            </w:pPr>
          </w:p>
          <w:p w14:paraId="044B7516" w14:textId="77777777" w:rsidR="00910C22" w:rsidRPr="00910C22" w:rsidRDefault="00910C22" w:rsidP="00910C22">
            <w:pPr>
              <w:suppressAutoHyphens/>
              <w:spacing w:after="0" w:line="240" w:lineRule="auto"/>
              <w:jc w:val="both"/>
              <w:rPr>
                <w:rFonts w:ascii="Times New Roman" w:eastAsia="Times New Roman" w:hAnsi="Times New Roman" w:cs="Times New Roman"/>
                <w:sz w:val="16"/>
                <w:szCs w:val="16"/>
                <w:lang w:eastAsia="ar-SA"/>
              </w:rPr>
            </w:pPr>
          </w:p>
          <w:p w14:paraId="5DD774ED" w14:textId="77777777" w:rsidR="00910C22" w:rsidRPr="00910C22" w:rsidRDefault="00910C22" w:rsidP="00910C22">
            <w:pPr>
              <w:suppressAutoHyphens/>
              <w:spacing w:after="0" w:line="240" w:lineRule="auto"/>
              <w:jc w:val="both"/>
              <w:rPr>
                <w:rFonts w:ascii="Times New Roman" w:eastAsia="Times New Roman" w:hAnsi="Times New Roman" w:cs="Times New Roman"/>
                <w:sz w:val="16"/>
                <w:szCs w:val="16"/>
                <w:lang w:eastAsia="ar-SA"/>
              </w:rPr>
            </w:pPr>
          </w:p>
          <w:p w14:paraId="2DADA12F" w14:textId="77777777" w:rsidR="00910C22" w:rsidRPr="00910C22" w:rsidRDefault="00910C22" w:rsidP="00910C22">
            <w:pPr>
              <w:suppressAutoHyphens/>
              <w:spacing w:after="0" w:line="240" w:lineRule="auto"/>
              <w:jc w:val="both"/>
              <w:rPr>
                <w:rFonts w:ascii="Times New Roman" w:eastAsia="Times New Roman" w:hAnsi="Times New Roman" w:cs="Times New Roman"/>
                <w:sz w:val="16"/>
                <w:szCs w:val="16"/>
                <w:lang w:eastAsia="ar-SA"/>
              </w:rPr>
            </w:pPr>
          </w:p>
          <w:p w14:paraId="790D4FED" w14:textId="77777777" w:rsidR="00910C22" w:rsidRPr="00910C22" w:rsidRDefault="00910C22" w:rsidP="00910C22">
            <w:pPr>
              <w:suppressAutoHyphens/>
              <w:spacing w:after="0" w:line="240" w:lineRule="auto"/>
              <w:jc w:val="both"/>
              <w:rPr>
                <w:rFonts w:ascii="Times New Roman" w:eastAsia="Times New Roman" w:hAnsi="Times New Roman" w:cs="Times New Roman"/>
                <w:sz w:val="16"/>
                <w:szCs w:val="16"/>
                <w:lang w:eastAsia="ar-SA"/>
              </w:rPr>
            </w:pPr>
          </w:p>
          <w:p w14:paraId="0EC03EB9" w14:textId="77777777" w:rsidR="00910C22" w:rsidRPr="00910C22" w:rsidRDefault="00910C22" w:rsidP="00910C22">
            <w:pPr>
              <w:suppressAutoHyphens/>
              <w:spacing w:after="0" w:line="240" w:lineRule="auto"/>
              <w:jc w:val="both"/>
              <w:rPr>
                <w:rFonts w:ascii="Times New Roman" w:eastAsia="Times New Roman" w:hAnsi="Times New Roman" w:cs="Times New Roman"/>
                <w:sz w:val="16"/>
                <w:szCs w:val="16"/>
                <w:lang w:eastAsia="ar-SA"/>
              </w:rPr>
            </w:pPr>
          </w:p>
          <w:p w14:paraId="0032E9FF" w14:textId="77777777" w:rsidR="00910C22" w:rsidRPr="00910C22" w:rsidRDefault="00910C22" w:rsidP="00910C22">
            <w:pPr>
              <w:suppressAutoHyphens/>
              <w:spacing w:after="0" w:line="240" w:lineRule="auto"/>
              <w:jc w:val="both"/>
              <w:rPr>
                <w:rFonts w:ascii="Times New Roman" w:eastAsia="Times New Roman" w:hAnsi="Times New Roman" w:cs="Times New Roman"/>
                <w:sz w:val="16"/>
                <w:szCs w:val="16"/>
                <w:lang w:eastAsia="ar-SA"/>
              </w:rPr>
            </w:pPr>
          </w:p>
          <w:p w14:paraId="3C478440" w14:textId="77777777" w:rsidR="00910C22" w:rsidRPr="00910C22" w:rsidRDefault="00910C22" w:rsidP="00910C22">
            <w:pPr>
              <w:suppressAutoHyphens/>
              <w:spacing w:after="0" w:line="240" w:lineRule="auto"/>
              <w:jc w:val="both"/>
              <w:rPr>
                <w:rFonts w:ascii="Times New Roman" w:eastAsia="Times New Roman" w:hAnsi="Times New Roman" w:cs="Times New Roman"/>
                <w:sz w:val="16"/>
                <w:szCs w:val="16"/>
                <w:lang w:eastAsia="ar-SA"/>
              </w:rPr>
            </w:pPr>
          </w:p>
          <w:p w14:paraId="1EA94FF7" w14:textId="77777777" w:rsidR="00910C22" w:rsidRPr="00910C22" w:rsidRDefault="00910C22" w:rsidP="00910C22">
            <w:pPr>
              <w:suppressAutoHyphens/>
              <w:spacing w:after="0" w:line="240" w:lineRule="auto"/>
              <w:jc w:val="both"/>
              <w:rPr>
                <w:rFonts w:ascii="Times New Roman" w:eastAsia="Times New Roman" w:hAnsi="Times New Roman" w:cs="Times New Roman"/>
                <w:sz w:val="16"/>
                <w:szCs w:val="16"/>
                <w:lang w:eastAsia="ar-SA"/>
              </w:rPr>
            </w:pPr>
          </w:p>
          <w:p w14:paraId="606D67E2" w14:textId="77777777" w:rsidR="00910C22" w:rsidRPr="00910C22" w:rsidRDefault="00910C22" w:rsidP="00910C22">
            <w:pPr>
              <w:suppressAutoHyphens/>
              <w:spacing w:after="0" w:line="240" w:lineRule="auto"/>
              <w:jc w:val="both"/>
              <w:rPr>
                <w:rFonts w:ascii="Times New Roman" w:eastAsia="Times New Roman" w:hAnsi="Times New Roman" w:cs="Times New Roman"/>
                <w:sz w:val="16"/>
                <w:szCs w:val="16"/>
                <w:lang w:eastAsia="ar-SA"/>
              </w:rPr>
            </w:pPr>
          </w:p>
          <w:p w14:paraId="603728EF" w14:textId="77777777" w:rsidR="00910C22" w:rsidRPr="00910C22" w:rsidRDefault="00910C22" w:rsidP="00910C22">
            <w:pPr>
              <w:suppressAutoHyphens/>
              <w:spacing w:after="0" w:line="240" w:lineRule="auto"/>
              <w:jc w:val="both"/>
              <w:rPr>
                <w:rFonts w:ascii="Times New Roman" w:eastAsia="Times New Roman" w:hAnsi="Times New Roman" w:cs="Times New Roman"/>
                <w:sz w:val="16"/>
                <w:szCs w:val="16"/>
                <w:lang w:eastAsia="ar-SA"/>
              </w:rPr>
            </w:pPr>
          </w:p>
          <w:p w14:paraId="3F2A3EE0" w14:textId="30F3CB18" w:rsidR="00910C22" w:rsidRDefault="00910C22" w:rsidP="00910C22">
            <w:pPr>
              <w:suppressAutoHyphens/>
              <w:spacing w:after="0" w:line="240" w:lineRule="auto"/>
              <w:jc w:val="both"/>
              <w:rPr>
                <w:rFonts w:ascii="Times New Roman" w:eastAsia="Times New Roman" w:hAnsi="Times New Roman" w:cs="Times New Roman"/>
                <w:sz w:val="16"/>
                <w:szCs w:val="16"/>
                <w:lang w:eastAsia="ar-SA"/>
              </w:rPr>
            </w:pPr>
          </w:p>
          <w:p w14:paraId="13C3365B" w14:textId="43090458" w:rsidR="00F934C2" w:rsidRDefault="00F934C2" w:rsidP="00910C22">
            <w:pPr>
              <w:suppressAutoHyphens/>
              <w:spacing w:after="0" w:line="240" w:lineRule="auto"/>
              <w:jc w:val="both"/>
              <w:rPr>
                <w:rFonts w:ascii="Times New Roman" w:eastAsia="Times New Roman" w:hAnsi="Times New Roman" w:cs="Times New Roman"/>
                <w:sz w:val="16"/>
                <w:szCs w:val="16"/>
                <w:lang w:eastAsia="ar-SA"/>
              </w:rPr>
            </w:pPr>
          </w:p>
          <w:p w14:paraId="4BF88227" w14:textId="17A5F85F" w:rsidR="00F934C2" w:rsidRDefault="00F934C2" w:rsidP="00910C22">
            <w:pPr>
              <w:suppressAutoHyphens/>
              <w:spacing w:after="0" w:line="240" w:lineRule="auto"/>
              <w:jc w:val="both"/>
              <w:rPr>
                <w:rFonts w:ascii="Times New Roman" w:eastAsia="Times New Roman" w:hAnsi="Times New Roman" w:cs="Times New Roman"/>
                <w:sz w:val="16"/>
                <w:szCs w:val="16"/>
                <w:lang w:eastAsia="ar-SA"/>
              </w:rPr>
            </w:pPr>
          </w:p>
          <w:p w14:paraId="5536250F" w14:textId="19389468" w:rsidR="00F934C2" w:rsidRDefault="00F934C2" w:rsidP="00910C22">
            <w:pPr>
              <w:suppressAutoHyphens/>
              <w:spacing w:after="0" w:line="240" w:lineRule="auto"/>
              <w:jc w:val="both"/>
              <w:rPr>
                <w:rFonts w:ascii="Times New Roman" w:eastAsia="Times New Roman" w:hAnsi="Times New Roman" w:cs="Times New Roman"/>
                <w:sz w:val="16"/>
                <w:szCs w:val="16"/>
                <w:lang w:eastAsia="ar-SA"/>
              </w:rPr>
            </w:pPr>
          </w:p>
          <w:p w14:paraId="2AA21919" w14:textId="27A99A37" w:rsidR="00F934C2" w:rsidRDefault="00F934C2" w:rsidP="00910C22">
            <w:pPr>
              <w:suppressAutoHyphens/>
              <w:spacing w:after="0" w:line="240" w:lineRule="auto"/>
              <w:jc w:val="both"/>
              <w:rPr>
                <w:rFonts w:ascii="Times New Roman" w:eastAsia="Times New Roman" w:hAnsi="Times New Roman" w:cs="Times New Roman"/>
                <w:sz w:val="16"/>
                <w:szCs w:val="16"/>
                <w:lang w:eastAsia="ar-SA"/>
              </w:rPr>
            </w:pPr>
          </w:p>
          <w:p w14:paraId="308E0A6C" w14:textId="54328DED" w:rsidR="00F934C2" w:rsidRDefault="00F934C2" w:rsidP="00910C22">
            <w:pPr>
              <w:suppressAutoHyphens/>
              <w:spacing w:after="0" w:line="240" w:lineRule="auto"/>
              <w:jc w:val="both"/>
              <w:rPr>
                <w:rFonts w:ascii="Times New Roman" w:eastAsia="Times New Roman" w:hAnsi="Times New Roman" w:cs="Times New Roman"/>
                <w:sz w:val="16"/>
                <w:szCs w:val="16"/>
                <w:lang w:eastAsia="ar-SA"/>
              </w:rPr>
            </w:pPr>
          </w:p>
          <w:p w14:paraId="327B9BE2" w14:textId="4B17FE53" w:rsidR="00F934C2" w:rsidRDefault="00F934C2" w:rsidP="00910C22">
            <w:pPr>
              <w:suppressAutoHyphens/>
              <w:spacing w:after="0" w:line="240" w:lineRule="auto"/>
              <w:jc w:val="both"/>
              <w:rPr>
                <w:rFonts w:ascii="Times New Roman" w:eastAsia="Times New Roman" w:hAnsi="Times New Roman" w:cs="Times New Roman"/>
                <w:sz w:val="16"/>
                <w:szCs w:val="16"/>
                <w:lang w:eastAsia="ar-SA"/>
              </w:rPr>
            </w:pPr>
          </w:p>
          <w:p w14:paraId="72848C18" w14:textId="61FF5BAB" w:rsidR="00F934C2" w:rsidRDefault="00F934C2" w:rsidP="00910C22">
            <w:pPr>
              <w:suppressAutoHyphens/>
              <w:spacing w:after="0" w:line="240" w:lineRule="auto"/>
              <w:jc w:val="both"/>
              <w:rPr>
                <w:rFonts w:ascii="Times New Roman" w:eastAsia="Times New Roman" w:hAnsi="Times New Roman" w:cs="Times New Roman"/>
                <w:sz w:val="16"/>
                <w:szCs w:val="16"/>
                <w:lang w:eastAsia="ar-SA"/>
              </w:rPr>
            </w:pPr>
          </w:p>
          <w:p w14:paraId="1C6C9F24" w14:textId="0E21F0C3" w:rsidR="00F934C2" w:rsidRDefault="00F934C2" w:rsidP="00910C22">
            <w:pPr>
              <w:suppressAutoHyphens/>
              <w:spacing w:after="0" w:line="240" w:lineRule="auto"/>
              <w:jc w:val="both"/>
              <w:rPr>
                <w:rFonts w:ascii="Times New Roman" w:eastAsia="Times New Roman" w:hAnsi="Times New Roman" w:cs="Times New Roman"/>
                <w:sz w:val="16"/>
                <w:szCs w:val="16"/>
                <w:lang w:eastAsia="ar-SA"/>
              </w:rPr>
            </w:pPr>
          </w:p>
          <w:p w14:paraId="471E23A9" w14:textId="6A4AD46C" w:rsidR="00F934C2" w:rsidRDefault="00F934C2" w:rsidP="00910C22">
            <w:pPr>
              <w:suppressAutoHyphens/>
              <w:spacing w:after="0" w:line="240" w:lineRule="auto"/>
              <w:jc w:val="both"/>
              <w:rPr>
                <w:rFonts w:ascii="Times New Roman" w:eastAsia="Times New Roman" w:hAnsi="Times New Roman" w:cs="Times New Roman"/>
                <w:sz w:val="16"/>
                <w:szCs w:val="16"/>
                <w:lang w:eastAsia="ar-SA"/>
              </w:rPr>
            </w:pPr>
          </w:p>
          <w:p w14:paraId="53C41EC1" w14:textId="25DCC50E" w:rsidR="00F934C2" w:rsidRDefault="00F934C2" w:rsidP="00910C22">
            <w:pPr>
              <w:suppressAutoHyphens/>
              <w:spacing w:after="0" w:line="240" w:lineRule="auto"/>
              <w:jc w:val="both"/>
              <w:rPr>
                <w:rFonts w:ascii="Times New Roman" w:eastAsia="Times New Roman" w:hAnsi="Times New Roman" w:cs="Times New Roman"/>
                <w:sz w:val="16"/>
                <w:szCs w:val="16"/>
                <w:lang w:eastAsia="ar-SA"/>
              </w:rPr>
            </w:pPr>
          </w:p>
          <w:p w14:paraId="218075FE" w14:textId="583B44D3" w:rsidR="00F934C2" w:rsidRDefault="00F934C2" w:rsidP="00910C22">
            <w:pPr>
              <w:suppressAutoHyphens/>
              <w:spacing w:after="0" w:line="240" w:lineRule="auto"/>
              <w:jc w:val="both"/>
              <w:rPr>
                <w:rFonts w:ascii="Times New Roman" w:eastAsia="Times New Roman" w:hAnsi="Times New Roman" w:cs="Times New Roman"/>
                <w:sz w:val="16"/>
                <w:szCs w:val="16"/>
                <w:lang w:eastAsia="ar-SA"/>
              </w:rPr>
            </w:pPr>
          </w:p>
          <w:p w14:paraId="74CC2B4A" w14:textId="57A5B183" w:rsidR="00F934C2" w:rsidRDefault="00F934C2" w:rsidP="00910C22">
            <w:pPr>
              <w:suppressAutoHyphens/>
              <w:spacing w:after="0" w:line="240" w:lineRule="auto"/>
              <w:jc w:val="both"/>
              <w:rPr>
                <w:rFonts w:ascii="Times New Roman" w:eastAsia="Times New Roman" w:hAnsi="Times New Roman" w:cs="Times New Roman"/>
                <w:sz w:val="16"/>
                <w:szCs w:val="16"/>
                <w:lang w:eastAsia="ar-SA"/>
              </w:rPr>
            </w:pPr>
          </w:p>
          <w:p w14:paraId="0A97E3B5" w14:textId="00074690" w:rsidR="00F934C2" w:rsidRDefault="00F934C2" w:rsidP="00910C22">
            <w:pPr>
              <w:suppressAutoHyphens/>
              <w:spacing w:after="0" w:line="240" w:lineRule="auto"/>
              <w:jc w:val="both"/>
              <w:rPr>
                <w:rFonts w:ascii="Times New Roman" w:eastAsia="Times New Roman" w:hAnsi="Times New Roman" w:cs="Times New Roman"/>
                <w:sz w:val="16"/>
                <w:szCs w:val="16"/>
                <w:lang w:eastAsia="ar-SA"/>
              </w:rPr>
            </w:pPr>
          </w:p>
          <w:p w14:paraId="322AB172" w14:textId="2AE61F8F" w:rsidR="00F934C2" w:rsidRDefault="00F934C2" w:rsidP="00910C22">
            <w:pPr>
              <w:suppressAutoHyphens/>
              <w:spacing w:after="0" w:line="240" w:lineRule="auto"/>
              <w:jc w:val="both"/>
              <w:rPr>
                <w:rFonts w:ascii="Times New Roman" w:eastAsia="Times New Roman" w:hAnsi="Times New Roman" w:cs="Times New Roman"/>
                <w:sz w:val="16"/>
                <w:szCs w:val="16"/>
                <w:lang w:eastAsia="ar-SA"/>
              </w:rPr>
            </w:pPr>
          </w:p>
          <w:p w14:paraId="59557A74" w14:textId="3F479540" w:rsidR="00F934C2" w:rsidRDefault="00F934C2" w:rsidP="00910C22">
            <w:pPr>
              <w:suppressAutoHyphens/>
              <w:spacing w:after="0" w:line="240" w:lineRule="auto"/>
              <w:jc w:val="both"/>
              <w:rPr>
                <w:rFonts w:ascii="Times New Roman" w:eastAsia="Times New Roman" w:hAnsi="Times New Roman" w:cs="Times New Roman"/>
                <w:sz w:val="16"/>
                <w:szCs w:val="16"/>
                <w:lang w:eastAsia="ar-SA"/>
              </w:rPr>
            </w:pPr>
          </w:p>
          <w:p w14:paraId="38357B50" w14:textId="76C87557" w:rsidR="00F934C2" w:rsidRDefault="00F934C2" w:rsidP="00910C22">
            <w:pPr>
              <w:suppressAutoHyphens/>
              <w:spacing w:after="0" w:line="240" w:lineRule="auto"/>
              <w:jc w:val="both"/>
              <w:rPr>
                <w:rFonts w:ascii="Times New Roman" w:eastAsia="Times New Roman" w:hAnsi="Times New Roman" w:cs="Times New Roman"/>
                <w:sz w:val="16"/>
                <w:szCs w:val="16"/>
                <w:lang w:eastAsia="ar-SA"/>
              </w:rPr>
            </w:pPr>
          </w:p>
          <w:p w14:paraId="034A7D2D" w14:textId="5BB0D07B" w:rsidR="00F934C2" w:rsidRDefault="00F934C2" w:rsidP="00910C22">
            <w:pPr>
              <w:suppressAutoHyphens/>
              <w:spacing w:after="0" w:line="240" w:lineRule="auto"/>
              <w:jc w:val="both"/>
              <w:rPr>
                <w:rFonts w:ascii="Times New Roman" w:eastAsia="Times New Roman" w:hAnsi="Times New Roman" w:cs="Times New Roman"/>
                <w:sz w:val="16"/>
                <w:szCs w:val="16"/>
                <w:lang w:eastAsia="ar-SA"/>
              </w:rPr>
            </w:pPr>
          </w:p>
          <w:p w14:paraId="293AF42D" w14:textId="55B625A2" w:rsidR="00F934C2" w:rsidRDefault="00F934C2" w:rsidP="00910C22">
            <w:pPr>
              <w:suppressAutoHyphens/>
              <w:spacing w:after="0" w:line="240" w:lineRule="auto"/>
              <w:jc w:val="both"/>
              <w:rPr>
                <w:rFonts w:ascii="Times New Roman" w:eastAsia="Times New Roman" w:hAnsi="Times New Roman" w:cs="Times New Roman"/>
                <w:sz w:val="16"/>
                <w:szCs w:val="16"/>
                <w:lang w:eastAsia="ar-SA"/>
              </w:rPr>
            </w:pPr>
          </w:p>
          <w:p w14:paraId="47CE9609" w14:textId="5B5EBD78" w:rsidR="00F934C2" w:rsidRDefault="00F934C2" w:rsidP="00910C22">
            <w:pPr>
              <w:suppressAutoHyphens/>
              <w:spacing w:after="0" w:line="240" w:lineRule="auto"/>
              <w:jc w:val="both"/>
              <w:rPr>
                <w:rFonts w:ascii="Times New Roman" w:eastAsia="Times New Roman" w:hAnsi="Times New Roman" w:cs="Times New Roman"/>
                <w:sz w:val="16"/>
                <w:szCs w:val="16"/>
                <w:lang w:eastAsia="ar-SA"/>
              </w:rPr>
            </w:pPr>
          </w:p>
          <w:p w14:paraId="5C979B81" w14:textId="3F3587D1" w:rsidR="00F934C2" w:rsidRDefault="00F934C2" w:rsidP="00910C22">
            <w:pPr>
              <w:suppressAutoHyphens/>
              <w:spacing w:after="0" w:line="240" w:lineRule="auto"/>
              <w:jc w:val="both"/>
              <w:rPr>
                <w:rFonts w:ascii="Times New Roman" w:eastAsia="Times New Roman" w:hAnsi="Times New Roman" w:cs="Times New Roman"/>
                <w:sz w:val="16"/>
                <w:szCs w:val="16"/>
                <w:lang w:eastAsia="ar-SA"/>
              </w:rPr>
            </w:pPr>
          </w:p>
          <w:p w14:paraId="03A8429C" w14:textId="690FFA70" w:rsidR="00F934C2" w:rsidRDefault="00F934C2" w:rsidP="00910C22">
            <w:pPr>
              <w:suppressAutoHyphens/>
              <w:spacing w:after="0" w:line="240" w:lineRule="auto"/>
              <w:jc w:val="both"/>
              <w:rPr>
                <w:rFonts w:ascii="Times New Roman" w:eastAsia="Times New Roman" w:hAnsi="Times New Roman" w:cs="Times New Roman"/>
                <w:sz w:val="16"/>
                <w:szCs w:val="16"/>
                <w:lang w:eastAsia="ar-SA"/>
              </w:rPr>
            </w:pPr>
          </w:p>
          <w:p w14:paraId="25079B7E" w14:textId="2FE4ED77" w:rsidR="00F934C2" w:rsidRDefault="00F934C2" w:rsidP="00910C22">
            <w:pPr>
              <w:suppressAutoHyphens/>
              <w:spacing w:after="0" w:line="240" w:lineRule="auto"/>
              <w:jc w:val="both"/>
              <w:rPr>
                <w:rFonts w:ascii="Times New Roman" w:eastAsia="Times New Roman" w:hAnsi="Times New Roman" w:cs="Times New Roman"/>
                <w:sz w:val="16"/>
                <w:szCs w:val="16"/>
                <w:lang w:eastAsia="ar-SA"/>
              </w:rPr>
            </w:pPr>
          </w:p>
          <w:p w14:paraId="7887499D" w14:textId="5DFB0C79" w:rsidR="00F934C2" w:rsidRPr="00910C22" w:rsidRDefault="00F934C2" w:rsidP="00910C22">
            <w:pPr>
              <w:suppressAutoHyphens/>
              <w:spacing w:after="0" w:line="240" w:lineRule="auto"/>
              <w:jc w:val="both"/>
              <w:rPr>
                <w:rFonts w:ascii="Times New Roman" w:eastAsia="Times New Roman" w:hAnsi="Times New Roman" w:cs="Times New Roman"/>
                <w:sz w:val="16"/>
                <w:szCs w:val="16"/>
                <w:lang w:eastAsia="ar-SA"/>
              </w:rPr>
            </w:pPr>
          </w:p>
          <w:p w14:paraId="52BB0059" w14:textId="77777777" w:rsidR="00910C22" w:rsidRPr="00910C22" w:rsidRDefault="00910C22" w:rsidP="00910C22">
            <w:pPr>
              <w:suppressAutoHyphens/>
              <w:spacing w:after="0" w:line="240" w:lineRule="auto"/>
              <w:jc w:val="both"/>
              <w:rPr>
                <w:rFonts w:ascii="Times New Roman" w:eastAsia="Times New Roman" w:hAnsi="Times New Roman" w:cs="Times New Roman"/>
                <w:sz w:val="24"/>
                <w:szCs w:val="24"/>
                <w:lang w:eastAsia="ar-SA"/>
              </w:rPr>
            </w:pPr>
          </w:p>
        </w:tc>
      </w:tr>
    </w:tbl>
    <w:p w14:paraId="5D4A19F8" w14:textId="77777777" w:rsidR="00910C22" w:rsidRPr="00910C22" w:rsidRDefault="00910C22" w:rsidP="00910C22">
      <w:pPr>
        <w:widowControl w:val="0"/>
        <w:suppressAutoHyphens/>
        <w:spacing w:after="0" w:line="240" w:lineRule="auto"/>
        <w:jc w:val="right"/>
        <w:rPr>
          <w:rFonts w:ascii="Times New Roman" w:eastAsia="Times New Roman" w:hAnsi="Times New Roman" w:cs="Times New Roman"/>
          <w:color w:val="000000"/>
          <w:sz w:val="24"/>
          <w:szCs w:val="24"/>
          <w:lang w:eastAsia="ar-SA"/>
        </w:rPr>
      </w:pPr>
      <w:r w:rsidRPr="00910C22">
        <w:rPr>
          <w:rFonts w:ascii="Times New Roman" w:eastAsia="Times New Roman" w:hAnsi="Times New Roman" w:cs="Times New Roman"/>
          <w:color w:val="000000"/>
          <w:sz w:val="24"/>
          <w:szCs w:val="24"/>
          <w:lang w:eastAsia="ar-SA"/>
        </w:rPr>
        <w:t xml:space="preserve">Приложение № 1 </w:t>
      </w:r>
    </w:p>
    <w:p w14:paraId="7ED332B4" w14:textId="77777777" w:rsidR="00910C22" w:rsidRPr="00910C22" w:rsidRDefault="00910C22" w:rsidP="00910C22">
      <w:pPr>
        <w:widowControl w:val="0"/>
        <w:suppressAutoHyphens/>
        <w:spacing w:after="0" w:line="240" w:lineRule="auto"/>
        <w:jc w:val="right"/>
        <w:rPr>
          <w:rFonts w:ascii="Times New Roman" w:eastAsia="Times New Roman" w:hAnsi="Times New Roman" w:cs="Times New Roman"/>
          <w:color w:val="000000"/>
          <w:sz w:val="24"/>
          <w:szCs w:val="24"/>
          <w:lang w:eastAsia="ar-SA"/>
        </w:rPr>
      </w:pPr>
      <w:r w:rsidRPr="00910C22">
        <w:rPr>
          <w:rFonts w:ascii="Times New Roman" w:eastAsia="Times New Roman" w:hAnsi="Times New Roman" w:cs="Times New Roman"/>
          <w:color w:val="000000"/>
          <w:sz w:val="24"/>
          <w:szCs w:val="24"/>
          <w:lang w:eastAsia="ar-SA"/>
        </w:rPr>
        <w:t xml:space="preserve">                                                                        </w:t>
      </w:r>
      <w:proofErr w:type="gramStart"/>
      <w:r w:rsidRPr="00910C22">
        <w:rPr>
          <w:rFonts w:ascii="Times New Roman" w:eastAsia="Times New Roman" w:hAnsi="Times New Roman" w:cs="Times New Roman"/>
          <w:color w:val="000000"/>
          <w:sz w:val="24"/>
          <w:szCs w:val="24"/>
          <w:lang w:eastAsia="ar-SA"/>
        </w:rPr>
        <w:t>к  Договору</w:t>
      </w:r>
      <w:proofErr w:type="gramEnd"/>
      <w:r w:rsidRPr="00910C22">
        <w:rPr>
          <w:rFonts w:ascii="Times New Roman" w:eastAsia="Times New Roman" w:hAnsi="Times New Roman" w:cs="Times New Roman"/>
          <w:color w:val="000000"/>
          <w:sz w:val="24"/>
          <w:szCs w:val="24"/>
          <w:lang w:eastAsia="ar-SA"/>
        </w:rPr>
        <w:t xml:space="preserve"> поставки № ________ от ________ г.                 </w:t>
      </w:r>
    </w:p>
    <w:p w14:paraId="074D2E03" w14:textId="77777777" w:rsidR="00910C22" w:rsidRPr="00910C22" w:rsidRDefault="00910C22" w:rsidP="00910C22">
      <w:pPr>
        <w:widowControl w:val="0"/>
        <w:suppressAutoHyphens/>
        <w:spacing w:after="0" w:line="240" w:lineRule="auto"/>
        <w:jc w:val="right"/>
        <w:rPr>
          <w:rFonts w:ascii="Times New Roman" w:eastAsia="Times New Roman" w:hAnsi="Times New Roman" w:cs="Times New Roman"/>
          <w:color w:val="000000"/>
          <w:sz w:val="24"/>
          <w:szCs w:val="24"/>
          <w:lang w:eastAsia="ar-SA"/>
        </w:rPr>
      </w:pPr>
      <w:r w:rsidRPr="00910C22">
        <w:rPr>
          <w:rFonts w:ascii="Times New Roman" w:eastAsia="Times New Roman" w:hAnsi="Times New Roman" w:cs="Times New Roman"/>
          <w:color w:val="000000"/>
          <w:sz w:val="24"/>
          <w:szCs w:val="24"/>
          <w:lang w:eastAsia="ar-SA"/>
        </w:rPr>
        <w:t xml:space="preserve">                                                                                      Форма заявки на поставку Продукции </w:t>
      </w:r>
    </w:p>
    <w:p w14:paraId="36EADE11" w14:textId="77777777" w:rsidR="00910C22" w:rsidRPr="00910C22" w:rsidRDefault="00910C22" w:rsidP="00910C22">
      <w:pPr>
        <w:widowControl w:val="0"/>
        <w:suppressAutoHyphens/>
        <w:spacing w:after="0" w:line="240" w:lineRule="auto"/>
        <w:jc w:val="right"/>
        <w:rPr>
          <w:rFonts w:ascii="Times New Roman" w:eastAsia="Times New Roman" w:hAnsi="Times New Roman" w:cs="Times New Roman"/>
          <w:color w:val="000000"/>
          <w:sz w:val="24"/>
          <w:szCs w:val="24"/>
          <w:lang w:eastAsia="ar-SA"/>
        </w:rPr>
      </w:pPr>
      <w:r w:rsidRPr="00910C22">
        <w:rPr>
          <w:rFonts w:ascii="Times New Roman" w:eastAsia="Times New Roman" w:hAnsi="Times New Roman" w:cs="Times New Roman"/>
          <w:color w:val="000000"/>
          <w:sz w:val="24"/>
          <w:szCs w:val="24"/>
          <w:lang w:eastAsia="ar-SA"/>
        </w:rPr>
        <w:t xml:space="preserve">                                        </w:t>
      </w:r>
    </w:p>
    <w:p w14:paraId="6B55F5C2" w14:textId="527E8FBC" w:rsidR="00910C22" w:rsidRPr="00910C22" w:rsidRDefault="00910C22" w:rsidP="00910C22">
      <w:pPr>
        <w:widowControl w:val="0"/>
        <w:suppressAutoHyphens/>
        <w:spacing w:after="0" w:line="240" w:lineRule="auto"/>
        <w:jc w:val="right"/>
        <w:rPr>
          <w:rFonts w:ascii="Times New Roman" w:eastAsia="Times New Roman" w:hAnsi="Times New Roman" w:cs="Times New Roman"/>
          <w:color w:val="000000"/>
          <w:sz w:val="24"/>
          <w:szCs w:val="24"/>
          <w:lang w:eastAsia="ar-SA"/>
        </w:rPr>
      </w:pPr>
      <w:r w:rsidRPr="00910C22">
        <w:rPr>
          <w:rFonts w:ascii="Times New Roman" w:eastAsia="Times New Roman" w:hAnsi="Times New Roman" w:cs="Times New Roman"/>
          <w:noProof/>
          <w:color w:val="000000"/>
          <w:sz w:val="24"/>
          <w:szCs w:val="24"/>
          <w:lang w:eastAsia="ru-RU"/>
        </w:rPr>
        <w:drawing>
          <wp:inline distT="0" distB="0" distL="0" distR="0" wp14:anchorId="27559691" wp14:editId="3ABBD246">
            <wp:extent cx="6162040" cy="15525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62040" cy="1552575"/>
                    </a:xfrm>
                    <a:prstGeom prst="rect">
                      <a:avLst/>
                    </a:prstGeom>
                    <a:noFill/>
                  </pic:spPr>
                </pic:pic>
              </a:graphicData>
            </a:graphic>
          </wp:inline>
        </w:drawing>
      </w:r>
    </w:p>
    <w:p w14:paraId="5BC20D89" w14:textId="77777777" w:rsidR="00910C22" w:rsidRPr="00910C22" w:rsidRDefault="00910C22" w:rsidP="00910C22">
      <w:pPr>
        <w:widowControl w:val="0"/>
        <w:suppressAutoHyphens/>
        <w:spacing w:after="0" w:line="240" w:lineRule="auto"/>
        <w:rPr>
          <w:rFonts w:ascii="Times New Roman" w:eastAsia="Times New Roman" w:hAnsi="Times New Roman" w:cs="Times New Roman"/>
          <w:color w:val="000000"/>
          <w:sz w:val="24"/>
          <w:szCs w:val="24"/>
          <w:lang w:eastAsia="ar-SA"/>
        </w:rPr>
      </w:pPr>
    </w:p>
    <w:p w14:paraId="3E8E1690" w14:textId="77777777" w:rsidR="00910C22" w:rsidRPr="00910C22" w:rsidRDefault="00910C22" w:rsidP="00910C22">
      <w:pPr>
        <w:widowControl w:val="0"/>
        <w:tabs>
          <w:tab w:val="left" w:pos="3336"/>
        </w:tabs>
        <w:suppressAutoHyphens/>
        <w:spacing w:after="0" w:line="240" w:lineRule="auto"/>
        <w:rPr>
          <w:rFonts w:ascii="Times New Roman" w:eastAsia="Times New Roman" w:hAnsi="Times New Roman" w:cs="Times New Roman"/>
          <w:color w:val="000000"/>
          <w:sz w:val="24"/>
          <w:szCs w:val="24"/>
          <w:lang w:eastAsia="ar-SA"/>
        </w:rPr>
      </w:pPr>
    </w:p>
    <w:tbl>
      <w:tblPr>
        <w:tblpPr w:leftFromText="180" w:rightFromText="180" w:vertAnchor="text" w:horzAnchor="margin" w:tblpY="-22"/>
        <w:tblW w:w="10885" w:type="dxa"/>
        <w:tblLayout w:type="fixed"/>
        <w:tblLook w:val="01E0" w:firstRow="1" w:lastRow="1" w:firstColumn="1" w:lastColumn="1" w:noHBand="0" w:noVBand="0"/>
      </w:tblPr>
      <w:tblGrid>
        <w:gridCol w:w="5726"/>
        <w:gridCol w:w="5159"/>
      </w:tblGrid>
      <w:tr w:rsidR="00910C22" w:rsidRPr="00910C22" w14:paraId="3AA23E01" w14:textId="77777777" w:rsidTr="00F934C2">
        <w:trPr>
          <w:trHeight w:val="42"/>
        </w:trPr>
        <w:tc>
          <w:tcPr>
            <w:tcW w:w="5726" w:type="dxa"/>
            <w:shd w:val="clear" w:color="auto" w:fill="auto"/>
            <w:vAlign w:val="bottom"/>
          </w:tcPr>
          <w:p w14:paraId="6C046B53" w14:textId="77777777" w:rsidR="00910C22" w:rsidRPr="00910C22" w:rsidRDefault="00910C22" w:rsidP="00910C22">
            <w:pPr>
              <w:spacing w:after="240"/>
              <w:contextualSpacing/>
              <w:rPr>
                <w:rFonts w:ascii="Times New Roman" w:eastAsia="Calibri" w:hAnsi="Times New Roman" w:cs="Times New Roman"/>
                <w:sz w:val="24"/>
                <w:szCs w:val="24"/>
              </w:rPr>
            </w:pPr>
            <w:r w:rsidRPr="00910C22">
              <w:rPr>
                <w:rFonts w:ascii="Times New Roman" w:eastAsia="Calibri" w:hAnsi="Times New Roman" w:cs="Times New Roman"/>
                <w:sz w:val="24"/>
                <w:szCs w:val="24"/>
              </w:rPr>
              <w:t xml:space="preserve">      «____»________ 20___  № ___________</w:t>
            </w:r>
          </w:p>
        </w:tc>
        <w:tc>
          <w:tcPr>
            <w:tcW w:w="5159" w:type="dxa"/>
            <w:shd w:val="clear" w:color="auto" w:fill="auto"/>
          </w:tcPr>
          <w:p w14:paraId="00964744" w14:textId="77777777" w:rsidR="00910C22" w:rsidRPr="00910C22" w:rsidRDefault="00910C22" w:rsidP="00910C22">
            <w:pPr>
              <w:spacing w:after="0" w:line="240" w:lineRule="auto"/>
              <w:jc w:val="center"/>
              <w:rPr>
                <w:rFonts w:ascii="Times New Roman" w:eastAsia="Calibri" w:hAnsi="Times New Roman" w:cs="Times New Roman"/>
                <w:b/>
                <w:sz w:val="28"/>
                <w:szCs w:val="24"/>
              </w:rPr>
            </w:pPr>
            <w:r w:rsidRPr="00910C22">
              <w:rPr>
                <w:rFonts w:ascii="Times New Roman" w:eastAsia="Calibri" w:hAnsi="Times New Roman" w:cs="Times New Roman"/>
                <w:b/>
                <w:sz w:val="28"/>
                <w:szCs w:val="24"/>
              </w:rPr>
              <w:t xml:space="preserve">                         Контрагент</w:t>
            </w:r>
          </w:p>
          <w:p w14:paraId="2038B5C6" w14:textId="77777777" w:rsidR="00910C22" w:rsidRPr="00910C22" w:rsidRDefault="00910C22" w:rsidP="00910C22">
            <w:pPr>
              <w:spacing w:after="0" w:line="240" w:lineRule="auto"/>
              <w:jc w:val="center"/>
              <w:rPr>
                <w:rFonts w:ascii="Times New Roman" w:eastAsia="Calibri" w:hAnsi="Times New Roman" w:cs="Times New Roman"/>
                <w:b/>
                <w:sz w:val="24"/>
                <w:szCs w:val="24"/>
              </w:rPr>
            </w:pPr>
          </w:p>
        </w:tc>
      </w:tr>
    </w:tbl>
    <w:p w14:paraId="7D317FDE" w14:textId="77777777" w:rsidR="00910C22" w:rsidRPr="00910C22" w:rsidRDefault="00910C22" w:rsidP="00910C22">
      <w:pPr>
        <w:tabs>
          <w:tab w:val="left" w:pos="4320"/>
        </w:tabs>
        <w:spacing w:after="0" w:line="240" w:lineRule="auto"/>
        <w:jc w:val="center"/>
        <w:rPr>
          <w:rFonts w:ascii="Times New Roman" w:eastAsia="Times New Roman" w:hAnsi="Times New Roman" w:cs="Times New Roman"/>
          <w:b/>
          <w:bCs/>
          <w:sz w:val="28"/>
          <w:szCs w:val="28"/>
          <w:lang w:eastAsia="ru-RU"/>
        </w:rPr>
      </w:pPr>
    </w:p>
    <w:p w14:paraId="6F036587" w14:textId="77777777" w:rsidR="00910C22" w:rsidRPr="00910C22" w:rsidRDefault="00910C22" w:rsidP="00910C22">
      <w:pPr>
        <w:tabs>
          <w:tab w:val="left" w:pos="4320"/>
        </w:tabs>
        <w:spacing w:after="0" w:line="240" w:lineRule="auto"/>
        <w:jc w:val="center"/>
        <w:rPr>
          <w:rFonts w:ascii="Times New Roman" w:eastAsia="Times New Roman" w:hAnsi="Times New Roman" w:cs="Times New Roman"/>
          <w:b/>
          <w:bCs/>
          <w:sz w:val="28"/>
          <w:szCs w:val="28"/>
          <w:lang w:eastAsia="ru-RU"/>
        </w:rPr>
      </w:pPr>
    </w:p>
    <w:p w14:paraId="705ACBE0" w14:textId="77777777" w:rsidR="00910C22" w:rsidRPr="00910C22" w:rsidRDefault="00910C22" w:rsidP="00910C22">
      <w:pPr>
        <w:tabs>
          <w:tab w:val="left" w:pos="4320"/>
        </w:tabs>
        <w:spacing w:after="0" w:line="240" w:lineRule="auto"/>
        <w:jc w:val="center"/>
        <w:rPr>
          <w:rFonts w:ascii="Times New Roman" w:eastAsia="Times New Roman" w:hAnsi="Times New Roman" w:cs="Times New Roman"/>
          <w:b/>
          <w:bCs/>
          <w:sz w:val="28"/>
          <w:szCs w:val="28"/>
          <w:lang w:eastAsia="ru-RU"/>
        </w:rPr>
      </w:pPr>
      <w:r w:rsidRPr="00910C22">
        <w:rPr>
          <w:rFonts w:ascii="Times New Roman" w:eastAsia="Times New Roman" w:hAnsi="Times New Roman" w:cs="Times New Roman"/>
          <w:b/>
          <w:bCs/>
          <w:sz w:val="28"/>
          <w:szCs w:val="28"/>
          <w:lang w:eastAsia="ru-RU"/>
        </w:rPr>
        <w:t>ЗАЯВКА НА ПОСТАВКУ ПРОДУКЦИИ</w:t>
      </w:r>
    </w:p>
    <w:p w14:paraId="664C3680" w14:textId="77777777" w:rsidR="00910C22" w:rsidRPr="00910C22" w:rsidRDefault="00910C22" w:rsidP="00910C22">
      <w:pPr>
        <w:tabs>
          <w:tab w:val="left" w:pos="4320"/>
        </w:tabs>
        <w:spacing w:after="0" w:line="240" w:lineRule="auto"/>
        <w:jc w:val="center"/>
        <w:rPr>
          <w:rFonts w:ascii="Times New Roman" w:eastAsia="Times New Roman" w:hAnsi="Times New Roman" w:cs="Times New Roman"/>
          <w:b/>
          <w:bCs/>
          <w:sz w:val="28"/>
          <w:szCs w:val="28"/>
          <w:lang w:eastAsia="ru-RU"/>
        </w:rPr>
      </w:pPr>
      <w:r w:rsidRPr="00910C22">
        <w:rPr>
          <w:rFonts w:ascii="Times New Roman" w:eastAsia="Times New Roman" w:hAnsi="Times New Roman" w:cs="Times New Roman"/>
          <w:b/>
          <w:bCs/>
          <w:sz w:val="28"/>
          <w:szCs w:val="28"/>
          <w:lang w:eastAsia="ru-RU"/>
        </w:rPr>
        <w:t>АВТОМОБИЛЬНЫМ ТРАНСПОРТОМ ПОКУПАТЕЛЯ</w:t>
      </w:r>
    </w:p>
    <w:p w14:paraId="14D3BC85" w14:textId="77777777" w:rsidR="00910C22" w:rsidRPr="00910C22" w:rsidRDefault="00910C22" w:rsidP="00910C22">
      <w:pPr>
        <w:tabs>
          <w:tab w:val="left" w:pos="4320"/>
        </w:tabs>
        <w:spacing w:after="0" w:line="240" w:lineRule="auto"/>
        <w:jc w:val="center"/>
        <w:rPr>
          <w:rFonts w:ascii="Times New Roman" w:eastAsia="Times New Roman" w:hAnsi="Times New Roman" w:cs="Times New Roman"/>
          <w:bCs/>
          <w:sz w:val="24"/>
          <w:szCs w:val="24"/>
          <w:lang w:eastAsia="ru-RU"/>
        </w:rPr>
      </w:pP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55"/>
        <w:gridCol w:w="1530"/>
        <w:gridCol w:w="909"/>
        <w:gridCol w:w="2439"/>
        <w:gridCol w:w="2439"/>
        <w:gridCol w:w="167"/>
      </w:tblGrid>
      <w:tr w:rsidR="00910C22" w:rsidRPr="00910C22" w14:paraId="16352F52" w14:textId="77777777" w:rsidTr="00F934C2">
        <w:trPr>
          <w:trHeight w:val="267"/>
        </w:trPr>
        <w:tc>
          <w:tcPr>
            <w:tcW w:w="3685" w:type="dxa"/>
            <w:gridSpan w:val="2"/>
            <w:vAlign w:val="center"/>
          </w:tcPr>
          <w:p w14:paraId="19F40300" w14:textId="77777777" w:rsidR="00910C22" w:rsidRPr="00910C22" w:rsidRDefault="00910C22" w:rsidP="00910C22">
            <w:pPr>
              <w:spacing w:after="0" w:line="240" w:lineRule="auto"/>
              <w:rPr>
                <w:rFonts w:ascii="Times New Roman" w:eastAsia="Times New Roman" w:hAnsi="Times New Roman" w:cs="Times New Roman"/>
                <w:b/>
                <w:sz w:val="28"/>
                <w:szCs w:val="28"/>
                <w:lang w:eastAsia="ru-RU"/>
              </w:rPr>
            </w:pPr>
            <w:r w:rsidRPr="00910C22">
              <w:rPr>
                <w:rFonts w:ascii="Times New Roman" w:eastAsia="Times New Roman" w:hAnsi="Times New Roman" w:cs="Times New Roman"/>
                <w:b/>
                <w:sz w:val="28"/>
                <w:szCs w:val="28"/>
                <w:lang w:eastAsia="ru-RU"/>
              </w:rPr>
              <w:t>№ / дата договора</w:t>
            </w:r>
          </w:p>
        </w:tc>
        <w:tc>
          <w:tcPr>
            <w:tcW w:w="5954" w:type="dxa"/>
            <w:gridSpan w:val="4"/>
            <w:vAlign w:val="center"/>
          </w:tcPr>
          <w:p w14:paraId="4123D1D2" w14:textId="77777777" w:rsidR="00910C22" w:rsidRPr="00910C22" w:rsidRDefault="00910C22" w:rsidP="00910C22">
            <w:pPr>
              <w:spacing w:after="0" w:line="240" w:lineRule="auto"/>
              <w:rPr>
                <w:rFonts w:ascii="Times New Roman" w:eastAsia="Times New Roman" w:hAnsi="Times New Roman" w:cs="Times New Roman"/>
                <w:sz w:val="28"/>
                <w:szCs w:val="28"/>
                <w:lang w:eastAsia="ru-RU"/>
              </w:rPr>
            </w:pPr>
          </w:p>
        </w:tc>
      </w:tr>
      <w:tr w:rsidR="00910C22" w:rsidRPr="00910C22" w14:paraId="3AD62476" w14:textId="77777777" w:rsidTr="00F934C2">
        <w:trPr>
          <w:trHeight w:val="286"/>
        </w:trPr>
        <w:tc>
          <w:tcPr>
            <w:tcW w:w="3685" w:type="dxa"/>
            <w:gridSpan w:val="2"/>
            <w:vAlign w:val="center"/>
          </w:tcPr>
          <w:p w14:paraId="116521F3" w14:textId="77777777" w:rsidR="00910C22" w:rsidRPr="00910C22" w:rsidRDefault="00910C22" w:rsidP="00910C22">
            <w:pPr>
              <w:spacing w:after="0" w:line="240" w:lineRule="auto"/>
              <w:rPr>
                <w:rFonts w:ascii="Times New Roman" w:eastAsia="Times New Roman" w:hAnsi="Times New Roman" w:cs="Times New Roman"/>
                <w:b/>
                <w:sz w:val="28"/>
                <w:szCs w:val="28"/>
                <w:lang w:eastAsia="ru-RU"/>
              </w:rPr>
            </w:pPr>
            <w:r w:rsidRPr="00910C22">
              <w:rPr>
                <w:rFonts w:ascii="Times New Roman" w:eastAsia="Times New Roman" w:hAnsi="Times New Roman" w:cs="Times New Roman"/>
                <w:b/>
                <w:sz w:val="28"/>
                <w:szCs w:val="28"/>
                <w:lang w:eastAsia="ru-RU"/>
              </w:rPr>
              <w:t>Наименование, марка, ГОСТ продукции</w:t>
            </w:r>
          </w:p>
        </w:tc>
        <w:tc>
          <w:tcPr>
            <w:tcW w:w="5954" w:type="dxa"/>
            <w:gridSpan w:val="4"/>
            <w:vAlign w:val="center"/>
          </w:tcPr>
          <w:p w14:paraId="6FD433DA" w14:textId="77777777" w:rsidR="00910C22" w:rsidRPr="00910C22" w:rsidRDefault="00910C22" w:rsidP="00910C22">
            <w:pPr>
              <w:spacing w:after="0" w:line="240" w:lineRule="auto"/>
              <w:rPr>
                <w:rFonts w:ascii="Times New Roman" w:eastAsia="Times New Roman" w:hAnsi="Times New Roman" w:cs="Times New Roman"/>
                <w:sz w:val="28"/>
                <w:szCs w:val="28"/>
                <w:lang w:eastAsia="ru-RU"/>
              </w:rPr>
            </w:pPr>
          </w:p>
        </w:tc>
      </w:tr>
      <w:tr w:rsidR="00910C22" w:rsidRPr="00910C22" w14:paraId="2EA20BC5" w14:textId="77777777" w:rsidTr="00F934C2">
        <w:trPr>
          <w:trHeight w:val="286"/>
        </w:trPr>
        <w:tc>
          <w:tcPr>
            <w:tcW w:w="3685" w:type="dxa"/>
            <w:gridSpan w:val="2"/>
            <w:vAlign w:val="center"/>
          </w:tcPr>
          <w:p w14:paraId="44419CDB" w14:textId="77777777" w:rsidR="00910C22" w:rsidRPr="00910C22" w:rsidRDefault="00910C22" w:rsidP="00910C22">
            <w:pPr>
              <w:spacing w:after="0" w:line="240" w:lineRule="auto"/>
              <w:rPr>
                <w:rFonts w:ascii="Times New Roman" w:eastAsia="Times New Roman" w:hAnsi="Times New Roman" w:cs="Times New Roman"/>
                <w:b/>
                <w:sz w:val="28"/>
                <w:szCs w:val="28"/>
                <w:lang w:eastAsia="ru-RU"/>
              </w:rPr>
            </w:pPr>
            <w:r w:rsidRPr="00910C22">
              <w:rPr>
                <w:rFonts w:ascii="Times New Roman" w:eastAsia="Times New Roman" w:hAnsi="Times New Roman" w:cs="Times New Roman"/>
                <w:b/>
                <w:sz w:val="28"/>
                <w:szCs w:val="28"/>
                <w:lang w:eastAsia="ru-RU"/>
              </w:rPr>
              <w:t>Наименование и адрес склада поставщика (грузоотправителя)</w:t>
            </w:r>
          </w:p>
        </w:tc>
        <w:tc>
          <w:tcPr>
            <w:tcW w:w="5954" w:type="dxa"/>
            <w:gridSpan w:val="4"/>
            <w:vAlign w:val="center"/>
          </w:tcPr>
          <w:p w14:paraId="242B5D2B" w14:textId="77777777" w:rsidR="00910C22" w:rsidRPr="00910C22" w:rsidRDefault="00910C22" w:rsidP="00910C22">
            <w:pPr>
              <w:spacing w:after="0" w:line="240" w:lineRule="auto"/>
              <w:rPr>
                <w:rFonts w:ascii="Times New Roman" w:eastAsia="Times New Roman" w:hAnsi="Times New Roman" w:cs="Times New Roman"/>
                <w:sz w:val="28"/>
                <w:szCs w:val="28"/>
                <w:lang w:eastAsia="ru-RU"/>
              </w:rPr>
            </w:pPr>
          </w:p>
        </w:tc>
      </w:tr>
      <w:tr w:rsidR="00910C22" w:rsidRPr="00910C22" w14:paraId="46017A62" w14:textId="77777777" w:rsidTr="00F934C2">
        <w:trPr>
          <w:trHeight w:val="534"/>
        </w:trPr>
        <w:tc>
          <w:tcPr>
            <w:tcW w:w="3685" w:type="dxa"/>
            <w:gridSpan w:val="2"/>
            <w:vAlign w:val="center"/>
          </w:tcPr>
          <w:p w14:paraId="19AA538B" w14:textId="77777777" w:rsidR="00910C22" w:rsidRPr="00910C22" w:rsidRDefault="00910C22" w:rsidP="00910C22">
            <w:pPr>
              <w:spacing w:after="0" w:line="240" w:lineRule="auto"/>
              <w:rPr>
                <w:rFonts w:ascii="Times New Roman" w:eastAsia="Times New Roman" w:hAnsi="Times New Roman" w:cs="Times New Roman"/>
                <w:b/>
                <w:sz w:val="28"/>
                <w:szCs w:val="28"/>
                <w:lang w:eastAsia="ru-RU"/>
              </w:rPr>
            </w:pPr>
            <w:r w:rsidRPr="00910C22">
              <w:rPr>
                <w:rFonts w:ascii="Times New Roman" w:eastAsia="Times New Roman" w:hAnsi="Times New Roman" w:cs="Times New Roman"/>
                <w:b/>
                <w:sz w:val="28"/>
                <w:szCs w:val="28"/>
                <w:lang w:eastAsia="ru-RU"/>
              </w:rPr>
              <w:t>Количество (в тоннах)</w:t>
            </w:r>
          </w:p>
        </w:tc>
        <w:tc>
          <w:tcPr>
            <w:tcW w:w="5954" w:type="dxa"/>
            <w:gridSpan w:val="4"/>
            <w:vAlign w:val="center"/>
          </w:tcPr>
          <w:p w14:paraId="3653C035" w14:textId="77777777" w:rsidR="00910C22" w:rsidRPr="00910C22" w:rsidRDefault="00910C22" w:rsidP="00910C22">
            <w:pPr>
              <w:spacing w:after="0" w:line="240" w:lineRule="auto"/>
              <w:rPr>
                <w:rFonts w:ascii="Times New Roman" w:eastAsia="Times New Roman" w:hAnsi="Times New Roman" w:cs="Times New Roman"/>
                <w:sz w:val="28"/>
                <w:szCs w:val="28"/>
                <w:lang w:eastAsia="ru-RU"/>
              </w:rPr>
            </w:pPr>
          </w:p>
        </w:tc>
      </w:tr>
      <w:tr w:rsidR="00910C22" w:rsidRPr="00910C22" w14:paraId="4F71EA01" w14:textId="77777777" w:rsidTr="00F934C2">
        <w:trPr>
          <w:trHeight w:val="476"/>
        </w:trPr>
        <w:tc>
          <w:tcPr>
            <w:tcW w:w="3685" w:type="dxa"/>
            <w:gridSpan w:val="2"/>
            <w:vAlign w:val="center"/>
          </w:tcPr>
          <w:p w14:paraId="41C0E63B" w14:textId="77777777" w:rsidR="00910C22" w:rsidRPr="00910C22" w:rsidRDefault="00910C22" w:rsidP="00910C22">
            <w:pPr>
              <w:spacing w:after="0" w:line="240" w:lineRule="auto"/>
              <w:rPr>
                <w:rFonts w:ascii="Times New Roman" w:eastAsia="Times New Roman" w:hAnsi="Times New Roman" w:cs="Times New Roman"/>
                <w:b/>
                <w:sz w:val="28"/>
                <w:szCs w:val="28"/>
                <w:lang w:eastAsia="ru-RU"/>
              </w:rPr>
            </w:pPr>
            <w:r w:rsidRPr="00910C22">
              <w:rPr>
                <w:rFonts w:ascii="Times New Roman" w:eastAsia="Times New Roman" w:hAnsi="Times New Roman" w:cs="Times New Roman"/>
                <w:b/>
                <w:sz w:val="28"/>
                <w:szCs w:val="28"/>
                <w:lang w:eastAsia="ru-RU"/>
              </w:rPr>
              <w:t>Срок поставки продукции</w:t>
            </w:r>
          </w:p>
          <w:p w14:paraId="204D3D1A" w14:textId="77777777" w:rsidR="00910C22" w:rsidRPr="00910C22" w:rsidRDefault="00910C22" w:rsidP="00910C22">
            <w:pPr>
              <w:spacing w:after="0" w:line="240" w:lineRule="auto"/>
              <w:rPr>
                <w:rFonts w:ascii="Times New Roman" w:eastAsia="Times New Roman" w:hAnsi="Times New Roman" w:cs="Times New Roman"/>
                <w:b/>
                <w:sz w:val="28"/>
                <w:szCs w:val="28"/>
                <w:lang w:eastAsia="ru-RU"/>
              </w:rPr>
            </w:pPr>
          </w:p>
        </w:tc>
        <w:tc>
          <w:tcPr>
            <w:tcW w:w="5954" w:type="dxa"/>
            <w:gridSpan w:val="4"/>
            <w:vAlign w:val="center"/>
          </w:tcPr>
          <w:p w14:paraId="4E2DD5DA" w14:textId="77777777" w:rsidR="00910C22" w:rsidRPr="00910C22" w:rsidRDefault="00910C22" w:rsidP="00910C22">
            <w:pPr>
              <w:spacing w:after="0" w:line="240" w:lineRule="auto"/>
              <w:rPr>
                <w:rFonts w:ascii="Times New Roman" w:eastAsia="Times New Roman" w:hAnsi="Times New Roman" w:cs="Times New Roman"/>
                <w:b/>
                <w:bCs/>
                <w:sz w:val="28"/>
                <w:szCs w:val="28"/>
                <w:lang w:eastAsia="ru-RU"/>
              </w:rPr>
            </w:pPr>
          </w:p>
        </w:tc>
      </w:tr>
      <w:tr w:rsidR="00910C22" w:rsidRPr="00910C22" w14:paraId="2F094140" w14:textId="77777777" w:rsidTr="00F934C2">
        <w:trPr>
          <w:trHeight w:val="476"/>
        </w:trPr>
        <w:tc>
          <w:tcPr>
            <w:tcW w:w="3685" w:type="dxa"/>
            <w:gridSpan w:val="2"/>
            <w:vAlign w:val="center"/>
          </w:tcPr>
          <w:p w14:paraId="602B1216" w14:textId="77777777" w:rsidR="00910C22" w:rsidRPr="00910C22" w:rsidRDefault="00910C22" w:rsidP="00910C22">
            <w:pPr>
              <w:spacing w:after="0" w:line="240" w:lineRule="auto"/>
              <w:rPr>
                <w:rFonts w:ascii="Times New Roman" w:eastAsia="Times New Roman" w:hAnsi="Times New Roman" w:cs="Times New Roman"/>
                <w:b/>
                <w:sz w:val="28"/>
                <w:szCs w:val="28"/>
                <w:lang w:eastAsia="ru-RU"/>
              </w:rPr>
            </w:pPr>
            <w:r w:rsidRPr="00910C22">
              <w:rPr>
                <w:rFonts w:ascii="Times New Roman" w:eastAsia="Times New Roman" w:hAnsi="Times New Roman" w:cs="Times New Roman"/>
                <w:b/>
                <w:sz w:val="28"/>
                <w:szCs w:val="28"/>
                <w:lang w:eastAsia="ru-RU"/>
              </w:rPr>
              <w:t>Иные условия</w:t>
            </w:r>
          </w:p>
          <w:p w14:paraId="6F61BB25" w14:textId="77777777" w:rsidR="00910C22" w:rsidRPr="00910C22" w:rsidRDefault="00910C22" w:rsidP="00910C22">
            <w:pPr>
              <w:spacing w:after="0" w:line="240" w:lineRule="auto"/>
              <w:rPr>
                <w:rFonts w:ascii="Times New Roman" w:eastAsia="Times New Roman" w:hAnsi="Times New Roman" w:cs="Times New Roman"/>
                <w:b/>
                <w:sz w:val="28"/>
                <w:szCs w:val="28"/>
                <w:lang w:eastAsia="ru-RU"/>
              </w:rPr>
            </w:pPr>
            <w:r w:rsidRPr="00910C22">
              <w:rPr>
                <w:rFonts w:ascii="Times New Roman" w:eastAsia="Times New Roman" w:hAnsi="Times New Roman" w:cs="Times New Roman"/>
                <w:b/>
                <w:sz w:val="28"/>
                <w:szCs w:val="28"/>
                <w:lang w:eastAsia="ru-RU"/>
              </w:rPr>
              <w:t>(при необходимости)</w:t>
            </w:r>
          </w:p>
          <w:p w14:paraId="13555C87" w14:textId="77777777" w:rsidR="00910C22" w:rsidRPr="00910C22" w:rsidRDefault="00910C22" w:rsidP="00910C22">
            <w:pPr>
              <w:spacing w:after="0" w:line="240" w:lineRule="auto"/>
              <w:rPr>
                <w:rFonts w:ascii="Times New Roman" w:eastAsia="Times New Roman" w:hAnsi="Times New Roman" w:cs="Times New Roman"/>
                <w:b/>
                <w:sz w:val="28"/>
                <w:szCs w:val="28"/>
                <w:lang w:eastAsia="ru-RU"/>
              </w:rPr>
            </w:pPr>
          </w:p>
        </w:tc>
        <w:tc>
          <w:tcPr>
            <w:tcW w:w="5954" w:type="dxa"/>
            <w:gridSpan w:val="4"/>
            <w:vAlign w:val="center"/>
          </w:tcPr>
          <w:p w14:paraId="4CCB51AD" w14:textId="77777777" w:rsidR="00910C22" w:rsidRPr="00910C22" w:rsidRDefault="00910C22" w:rsidP="00910C22">
            <w:pPr>
              <w:spacing w:after="0" w:line="240" w:lineRule="auto"/>
              <w:rPr>
                <w:rFonts w:ascii="Times New Roman" w:eastAsia="Times New Roman" w:hAnsi="Times New Roman" w:cs="Times New Roman"/>
                <w:b/>
                <w:bCs/>
                <w:sz w:val="28"/>
                <w:szCs w:val="28"/>
                <w:lang w:eastAsia="ru-RU"/>
              </w:rPr>
            </w:pPr>
          </w:p>
        </w:tc>
      </w:tr>
      <w:tr w:rsidR="00910C22" w:rsidRPr="00910C22" w14:paraId="18C9183C" w14:textId="77777777" w:rsidTr="00F934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67" w:type="dxa"/>
        </w:trPr>
        <w:tc>
          <w:tcPr>
            <w:tcW w:w="2155" w:type="dxa"/>
          </w:tcPr>
          <w:p w14:paraId="11190134" w14:textId="77777777" w:rsidR="00910C22" w:rsidRPr="00910C22" w:rsidRDefault="00910C22" w:rsidP="00910C22">
            <w:pPr>
              <w:spacing w:after="0" w:line="240" w:lineRule="auto"/>
              <w:rPr>
                <w:rFonts w:ascii="Arial" w:eastAsia="Times New Roman" w:hAnsi="Arial" w:cs="Arial"/>
                <w:b/>
                <w:sz w:val="24"/>
                <w:szCs w:val="24"/>
                <w:lang w:eastAsia="ru-RU"/>
              </w:rPr>
            </w:pPr>
          </w:p>
          <w:p w14:paraId="074FF046" w14:textId="77777777" w:rsidR="00910C22" w:rsidRPr="00910C22" w:rsidRDefault="00910C22" w:rsidP="00910C22">
            <w:pPr>
              <w:spacing w:after="0" w:line="240" w:lineRule="auto"/>
              <w:rPr>
                <w:rFonts w:ascii="Times New Roman" w:eastAsia="Times New Roman" w:hAnsi="Times New Roman" w:cs="Times New Roman"/>
                <w:b/>
                <w:sz w:val="28"/>
                <w:szCs w:val="28"/>
                <w:lang w:eastAsia="ru-RU"/>
              </w:rPr>
            </w:pPr>
          </w:p>
          <w:p w14:paraId="20C172BE" w14:textId="77777777" w:rsidR="00910C22" w:rsidRPr="00910C22" w:rsidRDefault="00910C22" w:rsidP="00910C22">
            <w:pPr>
              <w:spacing w:after="0" w:line="240" w:lineRule="auto"/>
              <w:rPr>
                <w:rFonts w:ascii="Arial" w:eastAsia="Times New Roman" w:hAnsi="Arial" w:cs="Arial"/>
                <w:sz w:val="16"/>
                <w:szCs w:val="16"/>
                <w:lang w:eastAsia="ru-RU"/>
              </w:rPr>
            </w:pPr>
          </w:p>
          <w:p w14:paraId="385B972D" w14:textId="77777777" w:rsidR="00910C22" w:rsidRPr="00910C22" w:rsidRDefault="00910C22" w:rsidP="00910C22">
            <w:pPr>
              <w:spacing w:after="0" w:line="240" w:lineRule="auto"/>
              <w:rPr>
                <w:rFonts w:ascii="Arial" w:eastAsia="Times New Roman" w:hAnsi="Arial" w:cs="Arial"/>
                <w:sz w:val="16"/>
                <w:szCs w:val="16"/>
                <w:lang w:eastAsia="ru-RU"/>
              </w:rPr>
            </w:pPr>
            <w:r w:rsidRPr="00910C22">
              <w:rPr>
                <w:rFonts w:ascii="Arial" w:eastAsia="Times New Roman" w:hAnsi="Arial" w:cs="Arial"/>
                <w:sz w:val="16"/>
                <w:szCs w:val="16"/>
                <w:lang w:eastAsia="ru-RU"/>
              </w:rPr>
              <w:t xml:space="preserve">                                 </w:t>
            </w:r>
          </w:p>
        </w:tc>
        <w:tc>
          <w:tcPr>
            <w:tcW w:w="2439" w:type="dxa"/>
            <w:gridSpan w:val="2"/>
          </w:tcPr>
          <w:p w14:paraId="2CC35D02" w14:textId="77777777" w:rsidR="00910C22" w:rsidRPr="00910C22" w:rsidRDefault="00910C22" w:rsidP="00910C22">
            <w:pPr>
              <w:spacing w:after="0" w:line="240" w:lineRule="auto"/>
              <w:jc w:val="center"/>
              <w:rPr>
                <w:rFonts w:ascii="Arial" w:eastAsia="Times New Roman" w:hAnsi="Arial" w:cs="Arial"/>
                <w:sz w:val="16"/>
                <w:szCs w:val="16"/>
                <w:lang w:eastAsia="ru-RU"/>
              </w:rPr>
            </w:pPr>
          </w:p>
          <w:p w14:paraId="5DD3F063" w14:textId="77777777" w:rsidR="00910C22" w:rsidRPr="00910C22" w:rsidRDefault="00910C22" w:rsidP="00910C22">
            <w:pPr>
              <w:pBdr>
                <w:bottom w:val="single" w:sz="12" w:space="1" w:color="auto"/>
              </w:pBdr>
              <w:spacing w:after="0" w:line="240" w:lineRule="auto"/>
              <w:jc w:val="center"/>
              <w:rPr>
                <w:rFonts w:ascii="Arial" w:eastAsia="Times New Roman" w:hAnsi="Arial" w:cs="Arial"/>
                <w:sz w:val="16"/>
                <w:szCs w:val="16"/>
                <w:lang w:eastAsia="ru-RU"/>
              </w:rPr>
            </w:pPr>
          </w:p>
          <w:p w14:paraId="26B9FDED" w14:textId="77777777" w:rsidR="00910C22" w:rsidRPr="00910C22" w:rsidRDefault="00910C22" w:rsidP="00910C22">
            <w:pPr>
              <w:pBdr>
                <w:bottom w:val="single" w:sz="12" w:space="1" w:color="auto"/>
              </w:pBdr>
              <w:spacing w:after="0" w:line="240" w:lineRule="auto"/>
              <w:jc w:val="center"/>
              <w:rPr>
                <w:rFonts w:ascii="Arial" w:eastAsia="Times New Roman" w:hAnsi="Arial" w:cs="Arial"/>
                <w:sz w:val="16"/>
                <w:szCs w:val="16"/>
                <w:lang w:eastAsia="ru-RU"/>
              </w:rPr>
            </w:pPr>
          </w:p>
          <w:p w14:paraId="484F3F85" w14:textId="77777777" w:rsidR="00910C22" w:rsidRPr="00910C22" w:rsidRDefault="00910C22" w:rsidP="00910C22">
            <w:pPr>
              <w:pBdr>
                <w:bottom w:val="single" w:sz="12" w:space="1" w:color="auto"/>
              </w:pBdr>
              <w:spacing w:after="0" w:line="240" w:lineRule="auto"/>
              <w:jc w:val="center"/>
              <w:rPr>
                <w:rFonts w:ascii="Arial" w:eastAsia="Times New Roman" w:hAnsi="Arial" w:cs="Arial"/>
                <w:sz w:val="16"/>
                <w:szCs w:val="16"/>
                <w:lang w:eastAsia="ru-RU"/>
              </w:rPr>
            </w:pPr>
          </w:p>
          <w:p w14:paraId="2344A3AA" w14:textId="77777777" w:rsidR="00910C22" w:rsidRPr="00910C22" w:rsidRDefault="00910C22" w:rsidP="00910C22">
            <w:pPr>
              <w:spacing w:after="0" w:line="240" w:lineRule="auto"/>
              <w:jc w:val="center"/>
              <w:rPr>
                <w:rFonts w:ascii="Arial" w:eastAsia="Times New Roman" w:hAnsi="Arial" w:cs="Arial"/>
                <w:sz w:val="16"/>
                <w:szCs w:val="16"/>
                <w:lang w:eastAsia="ru-RU"/>
              </w:rPr>
            </w:pPr>
            <w:r w:rsidRPr="00910C22">
              <w:rPr>
                <w:rFonts w:ascii="Arial" w:eastAsia="Times New Roman" w:hAnsi="Arial" w:cs="Arial"/>
                <w:sz w:val="16"/>
                <w:szCs w:val="16"/>
                <w:lang w:eastAsia="ru-RU"/>
              </w:rPr>
              <w:t xml:space="preserve">(Должность) </w:t>
            </w:r>
          </w:p>
        </w:tc>
        <w:tc>
          <w:tcPr>
            <w:tcW w:w="2439" w:type="dxa"/>
          </w:tcPr>
          <w:p w14:paraId="1B477C23" w14:textId="77777777" w:rsidR="00910C22" w:rsidRPr="00910C22" w:rsidRDefault="00910C22" w:rsidP="00910C22">
            <w:pPr>
              <w:pBdr>
                <w:bottom w:val="single" w:sz="12" w:space="1" w:color="auto"/>
              </w:pBdr>
              <w:spacing w:after="0" w:line="240" w:lineRule="auto"/>
              <w:jc w:val="center"/>
              <w:rPr>
                <w:rFonts w:ascii="Arial" w:eastAsia="Times New Roman" w:hAnsi="Arial" w:cs="Arial"/>
                <w:sz w:val="16"/>
                <w:szCs w:val="16"/>
                <w:lang w:eastAsia="ru-RU"/>
              </w:rPr>
            </w:pPr>
          </w:p>
          <w:p w14:paraId="20721A37" w14:textId="77777777" w:rsidR="00910C22" w:rsidRPr="00910C22" w:rsidRDefault="00910C22" w:rsidP="00910C22">
            <w:pPr>
              <w:pBdr>
                <w:bottom w:val="single" w:sz="12" w:space="1" w:color="auto"/>
              </w:pBdr>
              <w:spacing w:after="0" w:line="240" w:lineRule="auto"/>
              <w:jc w:val="center"/>
              <w:rPr>
                <w:rFonts w:ascii="Arial" w:eastAsia="Times New Roman" w:hAnsi="Arial" w:cs="Arial"/>
                <w:sz w:val="16"/>
                <w:szCs w:val="16"/>
                <w:lang w:eastAsia="ru-RU"/>
              </w:rPr>
            </w:pPr>
          </w:p>
          <w:p w14:paraId="54647F1B" w14:textId="77777777" w:rsidR="00910C22" w:rsidRPr="00910C22" w:rsidRDefault="00910C22" w:rsidP="00910C22">
            <w:pPr>
              <w:pBdr>
                <w:bottom w:val="single" w:sz="12" w:space="1" w:color="auto"/>
              </w:pBdr>
              <w:spacing w:after="0" w:line="240" w:lineRule="auto"/>
              <w:jc w:val="center"/>
              <w:rPr>
                <w:rFonts w:ascii="Arial" w:eastAsia="Times New Roman" w:hAnsi="Arial" w:cs="Arial"/>
                <w:sz w:val="16"/>
                <w:szCs w:val="16"/>
                <w:lang w:eastAsia="ru-RU"/>
              </w:rPr>
            </w:pPr>
          </w:p>
          <w:p w14:paraId="2E6D0175" w14:textId="77777777" w:rsidR="00910C22" w:rsidRPr="00910C22" w:rsidRDefault="00910C22" w:rsidP="00910C22">
            <w:pPr>
              <w:pBdr>
                <w:bottom w:val="single" w:sz="12" w:space="1" w:color="auto"/>
              </w:pBdr>
              <w:spacing w:after="0" w:line="240" w:lineRule="auto"/>
              <w:jc w:val="center"/>
              <w:rPr>
                <w:rFonts w:ascii="Arial" w:eastAsia="Times New Roman" w:hAnsi="Arial" w:cs="Arial"/>
                <w:sz w:val="16"/>
                <w:szCs w:val="16"/>
                <w:lang w:eastAsia="ru-RU"/>
              </w:rPr>
            </w:pPr>
          </w:p>
          <w:p w14:paraId="26DDA665" w14:textId="77777777" w:rsidR="00910C22" w:rsidRPr="00910C22" w:rsidRDefault="00910C22" w:rsidP="00910C22">
            <w:pPr>
              <w:spacing w:after="0" w:line="240" w:lineRule="auto"/>
              <w:jc w:val="center"/>
              <w:rPr>
                <w:rFonts w:ascii="Arial" w:eastAsia="Times New Roman" w:hAnsi="Arial" w:cs="Arial"/>
                <w:sz w:val="16"/>
                <w:szCs w:val="16"/>
                <w:lang w:eastAsia="ru-RU"/>
              </w:rPr>
            </w:pPr>
            <w:r w:rsidRPr="00910C22">
              <w:rPr>
                <w:rFonts w:ascii="Arial" w:eastAsia="Times New Roman" w:hAnsi="Arial" w:cs="Arial"/>
                <w:sz w:val="16"/>
                <w:szCs w:val="16"/>
                <w:lang w:eastAsia="ru-RU"/>
              </w:rPr>
              <w:t>(Фамилия И.О.)</w:t>
            </w:r>
          </w:p>
        </w:tc>
        <w:tc>
          <w:tcPr>
            <w:tcW w:w="2439" w:type="dxa"/>
          </w:tcPr>
          <w:p w14:paraId="20452FB5" w14:textId="77777777" w:rsidR="00910C22" w:rsidRPr="00910C22" w:rsidRDefault="00910C22" w:rsidP="00910C22">
            <w:pPr>
              <w:spacing w:after="0" w:line="240" w:lineRule="auto"/>
              <w:rPr>
                <w:rFonts w:ascii="Arial" w:eastAsia="Times New Roman" w:hAnsi="Arial" w:cs="Arial"/>
                <w:sz w:val="16"/>
                <w:szCs w:val="16"/>
                <w:lang w:eastAsia="ru-RU"/>
              </w:rPr>
            </w:pPr>
          </w:p>
          <w:p w14:paraId="19440361" w14:textId="77777777" w:rsidR="00910C22" w:rsidRPr="00910C22" w:rsidRDefault="00910C22" w:rsidP="00910C22">
            <w:pPr>
              <w:pBdr>
                <w:bottom w:val="single" w:sz="12" w:space="1" w:color="auto"/>
              </w:pBdr>
              <w:spacing w:after="0" w:line="240" w:lineRule="auto"/>
              <w:rPr>
                <w:rFonts w:ascii="Arial" w:eastAsia="Times New Roman" w:hAnsi="Arial" w:cs="Arial"/>
                <w:sz w:val="16"/>
                <w:szCs w:val="16"/>
                <w:lang w:eastAsia="ru-RU"/>
              </w:rPr>
            </w:pPr>
          </w:p>
          <w:p w14:paraId="614264CC" w14:textId="77777777" w:rsidR="00910C22" w:rsidRPr="00910C22" w:rsidRDefault="00910C22" w:rsidP="00910C22">
            <w:pPr>
              <w:pBdr>
                <w:bottom w:val="single" w:sz="12" w:space="1" w:color="auto"/>
              </w:pBdr>
              <w:spacing w:after="0" w:line="240" w:lineRule="auto"/>
              <w:rPr>
                <w:rFonts w:ascii="Arial" w:eastAsia="Times New Roman" w:hAnsi="Arial" w:cs="Arial"/>
                <w:sz w:val="16"/>
                <w:szCs w:val="16"/>
                <w:lang w:eastAsia="ru-RU"/>
              </w:rPr>
            </w:pPr>
          </w:p>
          <w:p w14:paraId="4B21C7AA" w14:textId="77777777" w:rsidR="00910C22" w:rsidRPr="00910C22" w:rsidRDefault="00910C22" w:rsidP="00910C22">
            <w:pPr>
              <w:pBdr>
                <w:bottom w:val="single" w:sz="12" w:space="1" w:color="auto"/>
              </w:pBdr>
              <w:spacing w:after="0" w:line="240" w:lineRule="auto"/>
              <w:rPr>
                <w:rFonts w:ascii="Arial" w:eastAsia="Times New Roman" w:hAnsi="Arial" w:cs="Arial"/>
                <w:sz w:val="16"/>
                <w:szCs w:val="16"/>
                <w:lang w:eastAsia="ru-RU"/>
              </w:rPr>
            </w:pPr>
          </w:p>
          <w:p w14:paraId="69F5B1A0" w14:textId="77777777" w:rsidR="00910C22" w:rsidRPr="00910C22" w:rsidRDefault="00910C22" w:rsidP="00910C22">
            <w:pPr>
              <w:spacing w:after="0" w:line="240" w:lineRule="auto"/>
              <w:rPr>
                <w:rFonts w:ascii="Times New Roman" w:eastAsia="Times New Roman" w:hAnsi="Times New Roman" w:cs="Times New Roman"/>
                <w:sz w:val="28"/>
                <w:szCs w:val="28"/>
                <w:lang w:eastAsia="ru-RU"/>
              </w:rPr>
            </w:pPr>
            <w:r w:rsidRPr="00910C22">
              <w:rPr>
                <w:rFonts w:ascii="Arial" w:eastAsia="Times New Roman" w:hAnsi="Arial" w:cs="Arial"/>
                <w:sz w:val="16"/>
                <w:szCs w:val="16"/>
                <w:lang w:eastAsia="ru-RU"/>
              </w:rPr>
              <w:t xml:space="preserve">              (Подпись)</w:t>
            </w:r>
          </w:p>
          <w:p w14:paraId="11AC4469" w14:textId="77777777" w:rsidR="00910C22" w:rsidRPr="00910C22" w:rsidRDefault="00910C22" w:rsidP="00910C22">
            <w:pPr>
              <w:spacing w:after="0" w:line="240" w:lineRule="auto"/>
              <w:jc w:val="center"/>
              <w:rPr>
                <w:rFonts w:ascii="Arial" w:eastAsia="Times New Roman" w:hAnsi="Arial" w:cs="Arial"/>
                <w:sz w:val="16"/>
                <w:szCs w:val="16"/>
                <w:lang w:eastAsia="ru-RU"/>
              </w:rPr>
            </w:pPr>
          </w:p>
        </w:tc>
      </w:tr>
    </w:tbl>
    <w:p w14:paraId="75B37017" w14:textId="77777777" w:rsidR="00910C22" w:rsidRPr="00910C22" w:rsidRDefault="00910C22" w:rsidP="00910C22">
      <w:pPr>
        <w:spacing w:after="0" w:line="240" w:lineRule="auto"/>
        <w:rPr>
          <w:rFonts w:ascii="Times New Roman" w:eastAsia="Times New Roman" w:hAnsi="Times New Roman" w:cs="Times New Roman"/>
          <w:sz w:val="24"/>
          <w:szCs w:val="24"/>
          <w:lang w:eastAsia="ru-RU"/>
        </w:rPr>
      </w:pPr>
    </w:p>
    <w:p w14:paraId="7FE00854" w14:textId="77777777" w:rsidR="00910C22" w:rsidRPr="00910C22" w:rsidRDefault="00910C22" w:rsidP="00910C22">
      <w:pPr>
        <w:spacing w:after="0" w:line="240" w:lineRule="auto"/>
        <w:rPr>
          <w:rFonts w:ascii="Times New Roman" w:eastAsia="Times New Roman" w:hAnsi="Times New Roman" w:cs="Times New Roman"/>
          <w:sz w:val="24"/>
          <w:szCs w:val="24"/>
          <w:lang w:eastAsia="ru-RU"/>
        </w:rPr>
      </w:pPr>
    </w:p>
    <w:p w14:paraId="50AC86F6" w14:textId="77777777" w:rsidR="00910C22" w:rsidRPr="00910C22" w:rsidRDefault="00910C22" w:rsidP="00910C22">
      <w:pPr>
        <w:spacing w:after="0" w:line="240" w:lineRule="auto"/>
        <w:rPr>
          <w:rFonts w:ascii="Times New Roman" w:eastAsia="Times New Roman" w:hAnsi="Times New Roman" w:cs="Times New Roman"/>
          <w:sz w:val="24"/>
          <w:szCs w:val="24"/>
          <w:lang w:eastAsia="ru-RU"/>
        </w:rPr>
      </w:pPr>
    </w:p>
    <w:p w14:paraId="05C25C5E" w14:textId="77777777" w:rsidR="00910C22" w:rsidRPr="00910C22" w:rsidRDefault="00910C22" w:rsidP="00910C22">
      <w:pPr>
        <w:spacing w:after="0" w:line="240" w:lineRule="auto"/>
        <w:rPr>
          <w:rFonts w:ascii="Times New Roman" w:eastAsia="Times New Roman" w:hAnsi="Times New Roman" w:cs="Times New Roman"/>
          <w:sz w:val="24"/>
          <w:szCs w:val="24"/>
          <w:lang w:eastAsia="ru-RU"/>
        </w:rPr>
      </w:pPr>
    </w:p>
    <w:p w14:paraId="0C5E4331" w14:textId="77777777" w:rsidR="00910C22" w:rsidRPr="00910C22" w:rsidRDefault="00910C22" w:rsidP="00910C22">
      <w:pPr>
        <w:spacing w:after="0" w:line="240" w:lineRule="auto"/>
        <w:rPr>
          <w:rFonts w:ascii="Times New Roman" w:eastAsia="Times New Roman" w:hAnsi="Times New Roman" w:cs="Times New Roman"/>
          <w:sz w:val="24"/>
          <w:szCs w:val="24"/>
          <w:lang w:eastAsia="ru-RU"/>
        </w:rPr>
      </w:pPr>
    </w:p>
    <w:p w14:paraId="17445564" w14:textId="77777777" w:rsidR="00910C22" w:rsidRPr="00910C22" w:rsidRDefault="00910C22" w:rsidP="00910C22">
      <w:pPr>
        <w:widowControl w:val="0"/>
        <w:tabs>
          <w:tab w:val="left" w:pos="3336"/>
        </w:tabs>
        <w:suppressAutoHyphens/>
        <w:spacing w:after="0" w:line="240" w:lineRule="auto"/>
        <w:rPr>
          <w:rFonts w:ascii="Times New Roman" w:eastAsia="Times New Roman" w:hAnsi="Times New Roman" w:cs="Times New Roman"/>
          <w:color w:val="000000"/>
          <w:sz w:val="24"/>
          <w:szCs w:val="24"/>
          <w:lang w:eastAsia="ar-SA"/>
        </w:rPr>
      </w:pPr>
    </w:p>
    <w:p w14:paraId="1D9FF83D" w14:textId="77777777" w:rsidR="007F2700" w:rsidRPr="007F2700" w:rsidRDefault="007F2700" w:rsidP="007F2700">
      <w:pPr>
        <w:suppressAutoHyphens/>
        <w:spacing w:after="0" w:line="240" w:lineRule="auto"/>
        <w:jc w:val="both"/>
        <w:rPr>
          <w:rFonts w:ascii="Times New Roman" w:eastAsia="Times New Roman" w:hAnsi="Times New Roman" w:cs="Times New Roman"/>
          <w:lang w:eastAsia="ar-SA"/>
        </w:rPr>
      </w:pPr>
    </w:p>
    <w:p w14:paraId="1D030BA9" w14:textId="77777777" w:rsidR="007F2700" w:rsidRPr="007F2700" w:rsidRDefault="007F2700" w:rsidP="007F2700">
      <w:pPr>
        <w:suppressAutoHyphens/>
        <w:spacing w:after="0" w:line="240" w:lineRule="auto"/>
        <w:ind w:firstLine="567"/>
        <w:jc w:val="center"/>
        <w:rPr>
          <w:rFonts w:ascii="Times New Roman" w:eastAsia="Times New Roman" w:hAnsi="Times New Roman" w:cs="Times New Roman"/>
          <w:b/>
          <w:bCs/>
          <w:sz w:val="24"/>
          <w:szCs w:val="24"/>
          <w:lang w:eastAsia="ar-SA"/>
        </w:rPr>
      </w:pPr>
    </w:p>
    <w:p w14:paraId="3C9E5DB3" w14:textId="513484FD" w:rsidR="00BC5269" w:rsidRPr="006C3AEF" w:rsidRDefault="009E2FDA" w:rsidP="009E2FDA">
      <w:pPr>
        <w:keepNext/>
        <w:keepLines/>
        <w:tabs>
          <w:tab w:val="left" w:pos="5103"/>
        </w:tabs>
        <w:suppressAutoHyphens/>
        <w:spacing w:after="0" w:line="240" w:lineRule="auto"/>
        <w:outlineLvl w:val="0"/>
        <w:rPr>
          <w:rFonts w:ascii="Times New Roman" w:eastAsia="Times New Roman" w:hAnsi="Times New Roman" w:cs="Times New Roman"/>
          <w:b/>
          <w:bCs/>
          <w:iCs/>
          <w:sz w:val="24"/>
          <w:szCs w:val="28"/>
          <w:lang w:eastAsia="ar-SA"/>
        </w:rPr>
      </w:pPr>
      <w:r>
        <w:rPr>
          <w:rFonts w:ascii="Times New Roman" w:eastAsia="Times New Roman" w:hAnsi="Times New Roman" w:cs="Times New Roman"/>
          <w:b/>
          <w:bCs/>
          <w:iCs/>
          <w:sz w:val="24"/>
          <w:szCs w:val="28"/>
          <w:lang w:eastAsia="ar-SA"/>
        </w:rPr>
        <w:tab/>
      </w:r>
      <w:r w:rsidR="00BC5269" w:rsidRPr="006C3AEF">
        <w:rPr>
          <w:rFonts w:ascii="Times New Roman" w:eastAsia="Times New Roman" w:hAnsi="Times New Roman" w:cs="Times New Roman"/>
          <w:b/>
          <w:bCs/>
          <w:iCs/>
          <w:sz w:val="24"/>
          <w:szCs w:val="28"/>
          <w:lang w:eastAsia="ar-SA"/>
        </w:rPr>
        <w:t xml:space="preserve">Приложение № </w:t>
      </w:r>
      <w:r w:rsidR="008C08E5">
        <w:rPr>
          <w:rFonts w:ascii="Times New Roman" w:eastAsia="Times New Roman" w:hAnsi="Times New Roman" w:cs="Times New Roman"/>
          <w:b/>
          <w:bCs/>
          <w:iCs/>
          <w:sz w:val="24"/>
          <w:szCs w:val="28"/>
          <w:lang w:eastAsia="ar-SA"/>
        </w:rPr>
        <w:t>5</w:t>
      </w:r>
      <w:r w:rsidR="00BC5269" w:rsidRPr="006C3AEF">
        <w:rPr>
          <w:rFonts w:ascii="Times New Roman" w:eastAsia="Times New Roman" w:hAnsi="Times New Roman" w:cs="Times New Roman"/>
          <w:b/>
          <w:bCs/>
          <w:iCs/>
          <w:sz w:val="24"/>
          <w:szCs w:val="28"/>
          <w:lang w:eastAsia="ar-SA"/>
        </w:rPr>
        <w:t xml:space="preserve"> </w:t>
      </w:r>
      <w:r w:rsidR="00DC7495" w:rsidRPr="009B59BB">
        <w:rPr>
          <w:rFonts w:ascii="Times New Roman" w:eastAsia="Calibri" w:hAnsi="Times New Roman" w:cs="Times New Roman"/>
          <w:b/>
          <w:sz w:val="24"/>
          <w:szCs w:val="24"/>
          <w:lang w:eastAsia="ar-SA"/>
        </w:rPr>
        <w:t>к Документации</w:t>
      </w:r>
      <w:bookmarkEnd w:id="400"/>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C7495" w14:paraId="5ABDFDC4" w14:textId="77777777" w:rsidTr="00292290">
        <w:tc>
          <w:tcPr>
            <w:tcW w:w="5070" w:type="dxa"/>
          </w:tcPr>
          <w:p w14:paraId="227D6BD4" w14:textId="77777777" w:rsidR="00DC7495" w:rsidRDefault="00DC7495" w:rsidP="008E220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409E68A6" w14:textId="77777777" w:rsidR="00DC7495" w:rsidRPr="005B5320" w:rsidRDefault="00DC7495" w:rsidP="008E220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02" w:name="_Toc483302554"/>
            <w:bookmarkStart w:id="403" w:name="_Toc483316589"/>
            <w:bookmarkStart w:id="404" w:name="_Toc491095940"/>
            <w:r w:rsidRPr="005B5320">
              <w:rPr>
                <w:rFonts w:ascii="Times New Roman" w:hAnsi="Times New Roman"/>
                <w:sz w:val="24"/>
                <w:szCs w:val="24"/>
                <w:lang w:eastAsia="ar-SA"/>
              </w:rPr>
              <w:t>о проведении конкурентных переговоров</w:t>
            </w:r>
            <w:bookmarkEnd w:id="402"/>
            <w:bookmarkEnd w:id="403"/>
            <w:bookmarkEnd w:id="404"/>
          </w:p>
          <w:p w14:paraId="182190D5" w14:textId="566FFBC3" w:rsidR="00DC7495"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05" w:name="_Toc483302555"/>
            <w:bookmarkStart w:id="406" w:name="_Toc483316590"/>
            <w:bookmarkStart w:id="407" w:name="_Toc491095941"/>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0D2D83">
              <w:rPr>
                <w:rFonts w:ascii="Times New Roman" w:hAnsi="Times New Roman"/>
                <w:sz w:val="24"/>
                <w:szCs w:val="24"/>
                <w:lang w:eastAsia="ar-SA"/>
              </w:rPr>
              <w:t xml:space="preserve">угля марки 3БПК </w:t>
            </w:r>
            <w:bookmarkEnd w:id="405"/>
            <w:bookmarkEnd w:id="406"/>
            <w:bookmarkEnd w:id="407"/>
          </w:p>
        </w:tc>
      </w:tr>
    </w:tbl>
    <w:p w14:paraId="45BD1F7F" w14:textId="77777777" w:rsidR="00824DF2" w:rsidRPr="009B59BB" w:rsidRDefault="00824DF2" w:rsidP="008E2204">
      <w:pPr>
        <w:spacing w:after="0" w:line="240" w:lineRule="auto"/>
        <w:ind w:firstLine="902"/>
        <w:contextualSpacing/>
        <w:jc w:val="center"/>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036E1612" w14:textId="77777777" w:rsidR="006D3A30" w:rsidRPr="006D3A30" w:rsidRDefault="006D3A30" w:rsidP="008E2204">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31"/>
        <w:gridCol w:w="5736"/>
      </w:tblGrid>
      <w:tr w:rsidR="006D3A30" w:rsidRPr="006D3A30" w14:paraId="5D3CE023" w14:textId="77777777" w:rsidTr="006D3A30">
        <w:tc>
          <w:tcPr>
            <w:tcW w:w="10031" w:type="dxa"/>
            <w:hideMark/>
          </w:tcPr>
          <w:p w14:paraId="3151563B" w14:textId="77777777" w:rsidR="006D3A30" w:rsidRPr="006D3A30" w:rsidRDefault="006D3A30" w:rsidP="008E2204">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408" w:name="_Toc358126591"/>
            <w:bookmarkStart w:id="409" w:name="_Toc366761039"/>
            <w:bookmarkStart w:id="410" w:name="_Toc366762396"/>
            <w:r w:rsidRPr="006D3A30">
              <w:rPr>
                <w:rFonts w:ascii="Times New Roman" w:eastAsia="Times New Roman" w:hAnsi="Times New Roman" w:cs="Times New Roman"/>
                <w:sz w:val="24"/>
                <w:szCs w:val="24"/>
                <w:lang w:eastAsia="ar-SA"/>
              </w:rPr>
              <w:t>ОПИСЬ ДОКУМЕНТОВ,</w:t>
            </w:r>
          </w:p>
          <w:p w14:paraId="1865D6EC" w14:textId="77777777" w:rsidR="006D3A30" w:rsidRPr="006D3A30" w:rsidRDefault="006D3A30" w:rsidP="008E2204">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411" w:name="_Toc368062069"/>
            <w:bookmarkStart w:id="412" w:name="_Toc370824168"/>
            <w:bookmarkStart w:id="413" w:name="_Toc394314189"/>
            <w:bookmarkStart w:id="414" w:name="_Toc410044353"/>
            <w:bookmarkStart w:id="415" w:name="_Toc427739735"/>
            <w:bookmarkStart w:id="416" w:name="_Toc427754316"/>
            <w:bookmarkStart w:id="417" w:name="_Toc429079294"/>
            <w:bookmarkStart w:id="418" w:name="_Toc483302556"/>
            <w:bookmarkStart w:id="419" w:name="_Toc483316591"/>
            <w:bookmarkStart w:id="420" w:name="_Toc491095942"/>
            <w:r w:rsidRPr="006D3A30">
              <w:rPr>
                <w:rFonts w:ascii="Times New Roman" w:eastAsia="Times New Roman" w:hAnsi="Times New Roman" w:cs="Times New Roman"/>
                <w:sz w:val="24"/>
                <w:szCs w:val="24"/>
                <w:lang w:eastAsia="ar-SA"/>
              </w:rPr>
              <w:t xml:space="preserve">ВХОДЯЩИХ В СОСТАВ ЗАЯВКИ НА УЧАСТИЕ В </w:t>
            </w:r>
            <w:bookmarkEnd w:id="411"/>
            <w:bookmarkEnd w:id="412"/>
            <w:bookmarkEnd w:id="413"/>
            <w:bookmarkEnd w:id="414"/>
            <w:bookmarkEnd w:id="415"/>
            <w:bookmarkEnd w:id="416"/>
            <w:r w:rsidR="00BC5269">
              <w:rPr>
                <w:rFonts w:ascii="Times New Roman" w:eastAsia="Times New Roman" w:hAnsi="Times New Roman" w:cs="Times New Roman"/>
                <w:sz w:val="24"/>
                <w:szCs w:val="24"/>
                <w:lang w:eastAsia="ar-SA"/>
              </w:rPr>
              <w:t>КОНКУРЕНТНЫХ ПЕРГОВОРАХ</w:t>
            </w:r>
            <w:bookmarkEnd w:id="417"/>
            <w:bookmarkEnd w:id="418"/>
            <w:bookmarkEnd w:id="419"/>
            <w:bookmarkEnd w:id="420"/>
            <w:r w:rsidR="00182D27">
              <w:rPr>
                <w:rFonts w:ascii="Times New Roman" w:eastAsia="Times New Roman" w:hAnsi="Times New Roman" w:cs="Times New Roman"/>
                <w:sz w:val="24"/>
                <w:szCs w:val="24"/>
                <w:lang w:eastAsia="ar-SA"/>
              </w:rPr>
              <w:t xml:space="preserve"> </w:t>
            </w:r>
          </w:p>
          <w:p w14:paraId="15F2EC23"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21" w:name="_Toc368062070"/>
            <w:bookmarkStart w:id="422" w:name="_Toc370824169"/>
          </w:p>
          <w:p w14:paraId="2359AA5F"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23" w:name="_Toc394314190"/>
            <w:bookmarkStart w:id="424" w:name="_Toc410044354"/>
            <w:bookmarkStart w:id="425" w:name="_Toc427739736"/>
            <w:bookmarkStart w:id="426" w:name="_Toc427754317"/>
            <w:bookmarkStart w:id="427" w:name="_Toc429079295"/>
            <w:bookmarkStart w:id="428" w:name="_Toc483302557"/>
            <w:bookmarkStart w:id="429" w:name="_Toc483316592"/>
            <w:bookmarkStart w:id="430" w:name="_Toc491095943"/>
            <w:r w:rsidRPr="006D3A30">
              <w:rPr>
                <w:rFonts w:ascii="Times New Roman" w:eastAsia="Times New Roman" w:hAnsi="Times New Roman" w:cs="Times New Roman"/>
                <w:sz w:val="24"/>
                <w:szCs w:val="24"/>
                <w:lang w:eastAsia="ar-SA"/>
              </w:rPr>
              <w:t xml:space="preserve">Наименование и адрес Участника </w:t>
            </w:r>
            <w:r w:rsidR="001056C9" w:rsidRPr="006D3A30">
              <w:rPr>
                <w:rFonts w:ascii="Times New Roman" w:eastAsia="Times New Roman" w:hAnsi="Times New Roman" w:cs="Times New Roman"/>
                <w:sz w:val="24"/>
                <w:szCs w:val="24"/>
                <w:lang w:eastAsia="ar-SA"/>
              </w:rPr>
              <w:t>закупки:</w:t>
            </w:r>
            <w:r w:rsidRPr="006D3A30">
              <w:rPr>
                <w:rFonts w:ascii="Times New Roman" w:eastAsia="Times New Roman" w:hAnsi="Times New Roman" w:cs="Times New Roman"/>
                <w:sz w:val="24"/>
                <w:szCs w:val="24"/>
                <w:lang w:eastAsia="ar-SA"/>
              </w:rPr>
              <w:t xml:space="preserve"> ________________________</w:t>
            </w:r>
            <w:r w:rsidR="006A4874">
              <w:rPr>
                <w:rFonts w:ascii="Times New Roman" w:eastAsia="Times New Roman" w:hAnsi="Times New Roman" w:cs="Times New Roman"/>
                <w:sz w:val="24"/>
                <w:szCs w:val="24"/>
                <w:lang w:eastAsia="ar-SA"/>
              </w:rPr>
              <w:t>_____</w:t>
            </w:r>
            <w:r w:rsidRPr="006D3A30">
              <w:rPr>
                <w:rFonts w:ascii="Times New Roman" w:eastAsia="Times New Roman" w:hAnsi="Times New Roman" w:cs="Times New Roman"/>
                <w:sz w:val="24"/>
                <w:szCs w:val="24"/>
                <w:lang w:eastAsia="ar-SA"/>
              </w:rPr>
              <w:t>_____</w:t>
            </w:r>
            <w:bookmarkEnd w:id="423"/>
            <w:bookmarkEnd w:id="424"/>
            <w:bookmarkEnd w:id="425"/>
            <w:bookmarkEnd w:id="426"/>
            <w:bookmarkEnd w:id="427"/>
            <w:bookmarkEnd w:id="428"/>
            <w:bookmarkEnd w:id="429"/>
            <w:bookmarkEnd w:id="430"/>
          </w:p>
          <w:p w14:paraId="41E9C612"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14:paraId="406065EC"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431" w:name="_Toc394314191"/>
            <w:bookmarkStart w:id="432" w:name="_Toc410044355"/>
            <w:bookmarkStart w:id="433" w:name="_Toc427739737"/>
            <w:bookmarkStart w:id="434" w:name="_Toc427754318"/>
            <w:bookmarkStart w:id="435" w:name="_Toc429079296"/>
            <w:bookmarkStart w:id="436" w:name="_Toc483302558"/>
            <w:bookmarkStart w:id="437" w:name="_Toc483316593"/>
            <w:bookmarkStart w:id="438" w:name="_Toc491095944"/>
            <w:r w:rsidRPr="006D3A30">
              <w:rPr>
                <w:rFonts w:ascii="Times New Roman" w:eastAsia="Times New Roman" w:hAnsi="Times New Roman" w:cs="Times New Roman"/>
                <w:iCs/>
                <w:sz w:val="24"/>
                <w:szCs w:val="24"/>
                <w:lang w:val="x-none" w:eastAsia="ar-SA"/>
              </w:rPr>
              <w:t>Наименование предмета</w:t>
            </w:r>
            <w:r w:rsidR="00BC5269">
              <w:rPr>
                <w:rFonts w:ascii="Times New Roman" w:eastAsia="Times New Roman" w:hAnsi="Times New Roman" w:cs="Times New Roman"/>
                <w:iCs/>
                <w:sz w:val="24"/>
                <w:szCs w:val="24"/>
                <w:lang w:eastAsia="ar-SA"/>
              </w:rPr>
              <w:t xml:space="preserve"> конкурентных переговор</w:t>
            </w:r>
            <w:r w:rsidR="005E09FE">
              <w:rPr>
                <w:rFonts w:ascii="Times New Roman" w:eastAsia="Times New Roman" w:hAnsi="Times New Roman" w:cs="Times New Roman"/>
                <w:iCs/>
                <w:sz w:val="24"/>
                <w:szCs w:val="24"/>
                <w:lang w:eastAsia="ar-SA"/>
              </w:rPr>
              <w:t>ов</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408"/>
            <w:bookmarkEnd w:id="409"/>
            <w:bookmarkEnd w:id="410"/>
            <w:bookmarkEnd w:id="421"/>
            <w:bookmarkEnd w:id="422"/>
            <w:bookmarkEnd w:id="431"/>
            <w:bookmarkEnd w:id="432"/>
            <w:r w:rsidRPr="006D3A30">
              <w:rPr>
                <w:rFonts w:ascii="Times New Roman" w:eastAsia="Times New Roman" w:hAnsi="Times New Roman" w:cs="Times New Roman"/>
                <w:bCs/>
                <w:iCs/>
                <w:sz w:val="24"/>
                <w:szCs w:val="24"/>
                <w:lang w:eastAsia="ar-SA"/>
              </w:rPr>
              <w:t>__________________________</w:t>
            </w:r>
            <w:bookmarkEnd w:id="433"/>
            <w:bookmarkEnd w:id="434"/>
            <w:r w:rsidR="00BC5269">
              <w:rPr>
                <w:rFonts w:ascii="Times New Roman" w:eastAsia="Times New Roman" w:hAnsi="Times New Roman" w:cs="Times New Roman"/>
                <w:bCs/>
                <w:iCs/>
                <w:sz w:val="24"/>
                <w:szCs w:val="24"/>
                <w:lang w:eastAsia="ar-SA"/>
              </w:rPr>
              <w:t>_</w:t>
            </w:r>
            <w:bookmarkEnd w:id="435"/>
            <w:r w:rsidR="006A4874">
              <w:rPr>
                <w:rFonts w:ascii="Times New Roman" w:eastAsia="Times New Roman" w:hAnsi="Times New Roman" w:cs="Times New Roman"/>
                <w:bCs/>
                <w:iCs/>
                <w:sz w:val="24"/>
                <w:szCs w:val="24"/>
                <w:lang w:eastAsia="ar-SA"/>
              </w:rPr>
              <w:t>____</w:t>
            </w:r>
            <w:bookmarkEnd w:id="436"/>
            <w:bookmarkEnd w:id="437"/>
            <w:bookmarkEnd w:id="438"/>
          </w:p>
          <w:p w14:paraId="4D32F037"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5736" w:type="dxa"/>
          </w:tcPr>
          <w:p w14:paraId="363653E2" w14:textId="77777777" w:rsidR="006D3A30" w:rsidRPr="006D3A30" w:rsidRDefault="006D3A30" w:rsidP="008E2204">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bl>
    <w:p w14:paraId="036F9328" w14:textId="77777777" w:rsidR="006D3A30" w:rsidRPr="006D3A30" w:rsidRDefault="006D3A30" w:rsidP="008E220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BD48CC" w:rsidRPr="00C81684" w14:paraId="797C0ED5" w14:textId="77777777" w:rsidTr="00F87BD7">
        <w:tc>
          <w:tcPr>
            <w:tcW w:w="675" w:type="dxa"/>
            <w:tcBorders>
              <w:top w:val="single" w:sz="4" w:space="0" w:color="000000"/>
              <w:left w:val="single" w:sz="4" w:space="0" w:color="000000"/>
              <w:bottom w:val="single" w:sz="4" w:space="0" w:color="000000"/>
            </w:tcBorders>
            <w:shd w:val="clear" w:color="auto" w:fill="auto"/>
            <w:vAlign w:val="center"/>
          </w:tcPr>
          <w:p w14:paraId="6A6D2358"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vAlign w:val="center"/>
          </w:tcPr>
          <w:p w14:paraId="77F1E18C"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vAlign w:val="center"/>
          </w:tcPr>
          <w:p w14:paraId="1566BE5C" w14:textId="77777777" w:rsidR="00BD48CC" w:rsidRPr="00564313" w:rsidRDefault="00BD48CC" w:rsidP="008E2204">
            <w:pPr>
              <w:spacing w:after="0" w:line="240" w:lineRule="auto"/>
              <w:jc w:val="center"/>
              <w:rPr>
                <w:rFonts w:ascii="Times New Roman" w:eastAsia="Times New Roman" w:hAnsi="Times New Roman"/>
                <w:sz w:val="24"/>
                <w:szCs w:val="24"/>
              </w:rPr>
            </w:pPr>
            <w:r w:rsidRPr="00564313">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vAlign w:val="center"/>
          </w:tcPr>
          <w:p w14:paraId="21A184B3" w14:textId="77777777" w:rsidR="00BD48CC" w:rsidRPr="00631512" w:rsidRDefault="00BD48CC" w:rsidP="008E2204">
            <w:pPr>
              <w:spacing w:after="0" w:line="240" w:lineRule="auto"/>
              <w:jc w:val="center"/>
              <w:rPr>
                <w:rFonts w:ascii="Times New Roman" w:eastAsia="Times New Roman" w:hAnsi="Times New Roman"/>
                <w:sz w:val="24"/>
                <w:szCs w:val="24"/>
              </w:rPr>
            </w:pPr>
            <w:r w:rsidRPr="00631512">
              <w:rPr>
                <w:rFonts w:ascii="Times New Roman" w:eastAsia="Times New Roman" w:hAnsi="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6C801F" w14:textId="77777777" w:rsidR="00BD48CC" w:rsidRPr="00C81684" w:rsidRDefault="00BD48CC" w:rsidP="008E2204">
            <w:pPr>
              <w:spacing w:after="0" w:line="240" w:lineRule="auto"/>
              <w:jc w:val="center"/>
              <w:rPr>
                <w:rFonts w:ascii="Times New Roman" w:hAnsi="Times New Roman"/>
                <w:sz w:val="24"/>
                <w:szCs w:val="24"/>
              </w:rPr>
            </w:pPr>
            <w:r w:rsidRPr="00631512">
              <w:rPr>
                <w:rFonts w:ascii="Times New Roman" w:eastAsia="Times New Roman" w:hAnsi="Times New Roman"/>
                <w:sz w:val="24"/>
                <w:szCs w:val="24"/>
              </w:rPr>
              <w:t>Номер листа</w:t>
            </w:r>
          </w:p>
        </w:tc>
      </w:tr>
      <w:tr w:rsidR="00BD48CC" w:rsidRPr="00C81684" w14:paraId="7FBBB238" w14:textId="77777777" w:rsidTr="003F285D">
        <w:trPr>
          <w:trHeight w:val="305"/>
        </w:trPr>
        <w:tc>
          <w:tcPr>
            <w:tcW w:w="675" w:type="dxa"/>
            <w:tcBorders>
              <w:top w:val="single" w:sz="4" w:space="0" w:color="000000"/>
              <w:left w:val="single" w:sz="4" w:space="0" w:color="000000"/>
              <w:bottom w:val="single" w:sz="4" w:space="0" w:color="000000"/>
            </w:tcBorders>
            <w:shd w:val="clear" w:color="auto" w:fill="auto"/>
          </w:tcPr>
          <w:p w14:paraId="2751FEF6"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14:paraId="0FAEE755"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14:paraId="43ED51B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263B46B"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60D1A6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2EC0294" w14:textId="77777777" w:rsidTr="003F285D">
        <w:trPr>
          <w:trHeight w:val="397"/>
        </w:trPr>
        <w:tc>
          <w:tcPr>
            <w:tcW w:w="675" w:type="dxa"/>
            <w:tcBorders>
              <w:top w:val="single" w:sz="4" w:space="0" w:color="000000"/>
              <w:left w:val="single" w:sz="4" w:space="0" w:color="000000"/>
              <w:bottom w:val="single" w:sz="4" w:space="0" w:color="000000"/>
            </w:tcBorders>
            <w:shd w:val="clear" w:color="auto" w:fill="auto"/>
          </w:tcPr>
          <w:p w14:paraId="5EB11164"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14:paraId="49F51DB1"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14:paraId="5B80EC83"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BFE35E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267CB38"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7F68B70C" w14:textId="77777777" w:rsidTr="003F285D">
        <w:tc>
          <w:tcPr>
            <w:tcW w:w="675" w:type="dxa"/>
            <w:tcBorders>
              <w:top w:val="single" w:sz="4" w:space="0" w:color="000000"/>
              <w:left w:val="single" w:sz="4" w:space="0" w:color="000000"/>
              <w:bottom w:val="single" w:sz="4" w:space="0" w:color="000000"/>
            </w:tcBorders>
            <w:shd w:val="clear" w:color="auto" w:fill="auto"/>
          </w:tcPr>
          <w:p w14:paraId="732BBC6F"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14:paraId="6FE8D1E7"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14:paraId="51C97431"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87B5D9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FC1F88A"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10673DC6" w14:textId="77777777" w:rsidTr="003F285D">
        <w:tc>
          <w:tcPr>
            <w:tcW w:w="675" w:type="dxa"/>
            <w:tcBorders>
              <w:top w:val="single" w:sz="4" w:space="0" w:color="000000"/>
              <w:left w:val="single" w:sz="4" w:space="0" w:color="000000"/>
              <w:bottom w:val="single" w:sz="4" w:space="0" w:color="000000"/>
            </w:tcBorders>
            <w:shd w:val="clear" w:color="auto" w:fill="auto"/>
          </w:tcPr>
          <w:p w14:paraId="6F433D5E"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14:paraId="019642A7"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14:paraId="7C87ABC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BD4CF98"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E2D06B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180793D0" w14:textId="77777777" w:rsidTr="003F285D">
        <w:tc>
          <w:tcPr>
            <w:tcW w:w="675" w:type="dxa"/>
            <w:tcBorders>
              <w:top w:val="single" w:sz="4" w:space="0" w:color="000000"/>
              <w:left w:val="single" w:sz="4" w:space="0" w:color="000000"/>
              <w:bottom w:val="single" w:sz="4" w:space="0" w:color="000000"/>
            </w:tcBorders>
            <w:shd w:val="clear" w:color="auto" w:fill="auto"/>
          </w:tcPr>
          <w:p w14:paraId="63B99D9C"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14:paraId="62E04ADA"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14:paraId="51A47D9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E72CF0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7C990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175F9B" w:rsidRPr="00C81684" w14:paraId="0A70B773" w14:textId="77777777" w:rsidTr="003F285D">
        <w:tc>
          <w:tcPr>
            <w:tcW w:w="675" w:type="dxa"/>
            <w:tcBorders>
              <w:top w:val="single" w:sz="4" w:space="0" w:color="000000"/>
              <w:left w:val="single" w:sz="4" w:space="0" w:color="000000"/>
              <w:bottom w:val="single" w:sz="4" w:space="0" w:color="000000"/>
            </w:tcBorders>
            <w:shd w:val="clear" w:color="auto" w:fill="auto"/>
          </w:tcPr>
          <w:p w14:paraId="75BE461C" w14:textId="77777777" w:rsidR="00175F9B" w:rsidRPr="00BF59E5" w:rsidRDefault="00175F9B"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r w:rsidR="002C13DC">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F949F2D" w14:textId="77777777" w:rsidR="00175F9B" w:rsidRPr="00111674" w:rsidRDefault="006C4BB3" w:rsidP="008E2204">
            <w:pPr>
              <w:spacing w:after="0" w:line="240" w:lineRule="auto"/>
              <w:rPr>
                <w:rFonts w:ascii="Times New Roman" w:eastAsia="Times New Roman" w:hAnsi="Times New Roman"/>
                <w:bCs/>
                <w:sz w:val="24"/>
                <w:szCs w:val="24"/>
              </w:rPr>
            </w:pPr>
            <w:r w:rsidRPr="006C4BB3">
              <w:rPr>
                <w:rFonts w:ascii="Times New Roman" w:eastAsia="Times New Roman" w:hAnsi="Times New Roman"/>
                <w:bCs/>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23AB56B1"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F2999DE"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A00C41E"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r>
      <w:tr w:rsidR="00776355" w:rsidRPr="00C81684" w14:paraId="5BF19A09" w14:textId="77777777" w:rsidTr="003F285D">
        <w:tc>
          <w:tcPr>
            <w:tcW w:w="675" w:type="dxa"/>
            <w:tcBorders>
              <w:top w:val="single" w:sz="4" w:space="0" w:color="000000"/>
              <w:left w:val="single" w:sz="4" w:space="0" w:color="000000"/>
              <w:bottom w:val="single" w:sz="4" w:space="0" w:color="000000"/>
            </w:tcBorders>
            <w:shd w:val="clear" w:color="auto" w:fill="auto"/>
          </w:tcPr>
          <w:p w14:paraId="691A5901" w14:textId="1C910FF5" w:rsidR="00776355" w:rsidRDefault="00501EB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14:paraId="32D56191" w14:textId="0F5F9F19" w:rsidR="00776355" w:rsidRPr="006C4BB3" w:rsidRDefault="00501EB8" w:rsidP="008E2204">
            <w:pPr>
              <w:spacing w:after="0" w:line="240" w:lineRule="auto"/>
              <w:rPr>
                <w:rFonts w:ascii="Times New Roman" w:eastAsia="Times New Roman" w:hAnsi="Times New Roman"/>
                <w:bCs/>
                <w:sz w:val="24"/>
                <w:szCs w:val="24"/>
              </w:rPr>
            </w:pPr>
            <w:r w:rsidRPr="00501EB8">
              <w:rPr>
                <w:rFonts w:ascii="Times New Roman" w:eastAsia="Times New Roman" w:hAnsi="Times New Roman"/>
                <w:bCs/>
                <w:sz w:val="24"/>
                <w:szCs w:val="24"/>
              </w:rPr>
              <w:t>Справка о мат</w:t>
            </w:r>
            <w:r>
              <w:rPr>
                <w:rFonts w:ascii="Times New Roman" w:eastAsia="Times New Roman" w:hAnsi="Times New Roman"/>
                <w:bCs/>
                <w:sz w:val="24"/>
                <w:szCs w:val="24"/>
              </w:rPr>
              <w:t>ериально-технических ресурсах (Ф</w:t>
            </w:r>
            <w:r w:rsidRPr="00501EB8">
              <w:rPr>
                <w:rFonts w:ascii="Times New Roman" w:eastAsia="Times New Roman" w:hAnsi="Times New Roman"/>
                <w:bCs/>
                <w:sz w:val="24"/>
                <w:szCs w:val="24"/>
              </w:rPr>
              <w:t xml:space="preserve">орма 5) </w:t>
            </w:r>
            <w:r w:rsidRPr="00501EB8">
              <w:rPr>
                <w:rFonts w:ascii="Times New Roman" w:eastAsia="Times New Roman" w:hAnsi="Times New Roman"/>
                <w:bCs/>
                <w:i/>
                <w:sz w:val="24"/>
                <w:szCs w:val="24"/>
              </w:rPr>
              <w:t>(на усмотрение Участника закупки для оценки по критерию «Обеспеченность Участника закупки материально техническими ресурсами»)</w:t>
            </w:r>
            <w:r>
              <w:rPr>
                <w:rFonts w:ascii="Times New Roman" w:eastAsia="Times New Roman" w:hAnsi="Times New Roman"/>
                <w:bCs/>
                <w:sz w:val="24"/>
                <w:szCs w:val="24"/>
              </w:rPr>
              <w:t xml:space="preserve"> </w:t>
            </w:r>
          </w:p>
        </w:tc>
        <w:tc>
          <w:tcPr>
            <w:tcW w:w="1417" w:type="dxa"/>
            <w:tcBorders>
              <w:top w:val="single" w:sz="4" w:space="0" w:color="000000"/>
              <w:left w:val="single" w:sz="4" w:space="0" w:color="000000"/>
              <w:bottom w:val="single" w:sz="4" w:space="0" w:color="000000"/>
            </w:tcBorders>
            <w:shd w:val="clear" w:color="auto" w:fill="auto"/>
          </w:tcPr>
          <w:p w14:paraId="3F0CC839" w14:textId="77777777" w:rsidR="00776355" w:rsidRPr="00CD4CA7" w:rsidRDefault="00776355"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86A16A9" w14:textId="77777777" w:rsidR="00776355" w:rsidRPr="00CD4CA7" w:rsidRDefault="00776355"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8F43712" w14:textId="77777777" w:rsidR="00776355" w:rsidRPr="00CD4CA7" w:rsidRDefault="00776355" w:rsidP="008E2204">
            <w:pPr>
              <w:spacing w:after="0" w:line="240" w:lineRule="auto"/>
              <w:rPr>
                <w:rFonts w:ascii="Times New Roman" w:eastAsia="Times New Roman" w:hAnsi="Times New Roman"/>
                <w:color w:val="FF0000"/>
                <w:sz w:val="24"/>
                <w:szCs w:val="24"/>
                <w:highlight w:val="yellow"/>
              </w:rPr>
            </w:pPr>
          </w:p>
        </w:tc>
      </w:tr>
      <w:tr w:rsidR="003000C8" w:rsidRPr="00C81684" w14:paraId="31F571A7" w14:textId="77777777" w:rsidTr="003F285D">
        <w:tc>
          <w:tcPr>
            <w:tcW w:w="675" w:type="dxa"/>
            <w:tcBorders>
              <w:top w:val="single" w:sz="4" w:space="0" w:color="000000"/>
              <w:left w:val="single" w:sz="4" w:space="0" w:color="000000"/>
              <w:bottom w:val="single" w:sz="4" w:space="0" w:color="000000"/>
            </w:tcBorders>
            <w:shd w:val="clear" w:color="auto" w:fill="auto"/>
          </w:tcPr>
          <w:p w14:paraId="213A76B2" w14:textId="7108A58B" w:rsidR="003000C8" w:rsidRDefault="00501EB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r w:rsidR="003000C8">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AE83BD1" w14:textId="2351AF46" w:rsidR="003000C8" w:rsidRPr="006C4BB3" w:rsidRDefault="003000C8" w:rsidP="00564D1C">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С</w:t>
            </w:r>
            <w:r w:rsidRPr="003000C8">
              <w:rPr>
                <w:rFonts w:ascii="Times New Roman" w:eastAsia="Times New Roman" w:hAnsi="Times New Roman"/>
                <w:bCs/>
                <w:sz w:val="24"/>
                <w:szCs w:val="24"/>
              </w:rPr>
              <w:t>правк</w:t>
            </w:r>
            <w:r>
              <w:rPr>
                <w:rFonts w:ascii="Times New Roman" w:eastAsia="Times New Roman" w:hAnsi="Times New Roman"/>
                <w:bCs/>
                <w:sz w:val="24"/>
                <w:szCs w:val="24"/>
              </w:rPr>
              <w:t>а</w:t>
            </w:r>
            <w:r w:rsidRPr="003000C8">
              <w:rPr>
                <w:rFonts w:ascii="Times New Roman" w:eastAsia="Times New Roman" w:hAnsi="Times New Roman"/>
                <w:bCs/>
                <w:sz w:val="24"/>
                <w:szCs w:val="24"/>
              </w:rPr>
              <w:t xml:space="preserve"> о перечне и объемах выполнения договоров</w:t>
            </w:r>
            <w:r w:rsidR="00312377">
              <w:rPr>
                <w:rFonts w:ascii="Times New Roman" w:eastAsia="Times New Roman" w:hAnsi="Times New Roman"/>
                <w:bCs/>
                <w:sz w:val="24"/>
                <w:szCs w:val="24"/>
              </w:rPr>
              <w:t xml:space="preserve"> поставки </w:t>
            </w:r>
            <w:r w:rsidR="00F40DC5" w:rsidRPr="00571645">
              <w:rPr>
                <w:rFonts w:ascii="Times New Roman" w:eastAsia="Times New Roman" w:hAnsi="Times New Roman"/>
                <w:bCs/>
                <w:sz w:val="24"/>
                <w:szCs w:val="24"/>
              </w:rPr>
              <w:t xml:space="preserve">мазута </w:t>
            </w:r>
            <w:r w:rsidR="008C52BD" w:rsidRPr="00571645">
              <w:rPr>
                <w:rFonts w:ascii="Times New Roman" w:eastAsia="Times New Roman" w:hAnsi="Times New Roman"/>
                <w:bCs/>
                <w:sz w:val="24"/>
                <w:szCs w:val="24"/>
              </w:rPr>
              <w:t>за</w:t>
            </w:r>
            <w:r w:rsidRPr="00571645">
              <w:rPr>
                <w:rFonts w:ascii="Times New Roman" w:eastAsia="Times New Roman" w:hAnsi="Times New Roman"/>
                <w:bCs/>
                <w:sz w:val="24"/>
                <w:szCs w:val="24"/>
              </w:rPr>
              <w:t xml:space="preserve"> 2016-2017</w:t>
            </w:r>
            <w:r w:rsidRPr="003000C8">
              <w:rPr>
                <w:rFonts w:ascii="Times New Roman" w:eastAsia="Times New Roman" w:hAnsi="Times New Roman"/>
                <w:bCs/>
                <w:sz w:val="24"/>
                <w:szCs w:val="24"/>
              </w:rPr>
              <w:t xml:space="preserve"> годы</w:t>
            </w:r>
            <w:r w:rsidR="00776355">
              <w:rPr>
                <w:rFonts w:ascii="Times New Roman" w:eastAsia="Times New Roman" w:hAnsi="Times New Roman"/>
                <w:bCs/>
                <w:sz w:val="24"/>
                <w:szCs w:val="24"/>
              </w:rPr>
              <w:t xml:space="preserve"> (Форма 6</w:t>
            </w:r>
            <w:r>
              <w:rPr>
                <w:rFonts w:ascii="Times New Roman" w:eastAsia="Times New Roman" w:hAnsi="Times New Roman"/>
                <w:bCs/>
                <w:sz w:val="24"/>
                <w:szCs w:val="24"/>
              </w:rPr>
              <w:t xml:space="preserve">) </w:t>
            </w:r>
            <w:r w:rsidR="00564D1C">
              <w:rPr>
                <w:i/>
              </w:rPr>
              <w:t>(</w:t>
            </w:r>
            <w:r w:rsidR="00564D1C">
              <w:rPr>
                <w:rFonts w:ascii="Times New Roman" w:eastAsia="Times New Roman" w:hAnsi="Times New Roman"/>
                <w:i/>
                <w:sz w:val="24"/>
                <w:szCs w:val="24"/>
              </w:rPr>
              <w:t xml:space="preserve">на усмотрение Участника закупки для оценки по критерию «Опыт выполнения поставок </w:t>
            </w:r>
            <w:r w:rsidR="00776355" w:rsidRPr="00776355">
              <w:rPr>
                <w:rFonts w:ascii="Times New Roman" w:eastAsia="Times New Roman" w:hAnsi="Times New Roman"/>
                <w:i/>
                <w:sz w:val="24"/>
                <w:szCs w:val="24"/>
              </w:rPr>
              <w:t>угля марки 3БПК</w:t>
            </w:r>
            <w:r w:rsidR="00564D1C">
              <w:rPr>
                <w:rFonts w:ascii="Times New Roman" w:eastAsia="Times New Roman" w:hAnsi="Times New Roman"/>
                <w:i/>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1A4BA0C3"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631887"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EB0DC05"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r>
      <w:tr w:rsidR="00BD48CC" w:rsidRPr="00C81684" w14:paraId="7B092C69" w14:textId="77777777" w:rsidTr="003F285D">
        <w:tc>
          <w:tcPr>
            <w:tcW w:w="675" w:type="dxa"/>
            <w:tcBorders>
              <w:top w:val="single" w:sz="4" w:space="0" w:color="000000"/>
              <w:left w:val="single" w:sz="4" w:space="0" w:color="000000"/>
              <w:bottom w:val="single" w:sz="4" w:space="0" w:color="000000"/>
            </w:tcBorders>
            <w:shd w:val="clear" w:color="auto" w:fill="auto"/>
          </w:tcPr>
          <w:p w14:paraId="3015D23C" w14:textId="53F6106A" w:rsidR="00BD48CC" w:rsidRPr="00BF59E5" w:rsidRDefault="00501EB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02F14F9" w14:textId="77777777" w:rsidR="00BD48CC" w:rsidRPr="00BF59E5" w:rsidRDefault="003425A4" w:rsidP="008E2204">
            <w:pPr>
              <w:spacing w:after="0" w:line="240" w:lineRule="auto"/>
              <w:rPr>
                <w:rFonts w:ascii="Times New Roman" w:eastAsia="Times New Roman" w:hAnsi="Times New Roman"/>
                <w:sz w:val="24"/>
                <w:szCs w:val="24"/>
              </w:rPr>
            </w:pPr>
            <w:r w:rsidRPr="003425A4">
              <w:rPr>
                <w:rFonts w:ascii="Times New Roman" w:eastAsia="Times New Roman" w:hAnsi="Times New Roman"/>
                <w:sz w:val="24"/>
                <w:szCs w:val="24"/>
              </w:rPr>
              <w:t>Официальное письмо Участника закупки по рекомендуемой форме Приложения № 2 к Документации</w:t>
            </w:r>
          </w:p>
        </w:tc>
        <w:tc>
          <w:tcPr>
            <w:tcW w:w="1417" w:type="dxa"/>
            <w:tcBorders>
              <w:top w:val="single" w:sz="4" w:space="0" w:color="000000"/>
              <w:left w:val="single" w:sz="4" w:space="0" w:color="000000"/>
              <w:bottom w:val="single" w:sz="4" w:space="0" w:color="000000"/>
            </w:tcBorders>
            <w:shd w:val="clear" w:color="auto" w:fill="auto"/>
          </w:tcPr>
          <w:p w14:paraId="394471B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1CC655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958498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2068E506" w14:textId="77777777" w:rsidTr="003F285D">
        <w:tc>
          <w:tcPr>
            <w:tcW w:w="675" w:type="dxa"/>
            <w:tcBorders>
              <w:top w:val="single" w:sz="4" w:space="0" w:color="000000"/>
              <w:left w:val="single" w:sz="4" w:space="0" w:color="000000"/>
              <w:bottom w:val="single" w:sz="4" w:space="0" w:color="000000"/>
            </w:tcBorders>
            <w:shd w:val="clear" w:color="auto" w:fill="auto"/>
          </w:tcPr>
          <w:p w14:paraId="29F9A1B8" w14:textId="3A9FB058" w:rsidR="00BD48CC" w:rsidRPr="00BF59E5" w:rsidRDefault="00501EB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8BDE722"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858F4A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7AE29F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F8DDD2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995446" w:rsidRPr="00C81684" w14:paraId="3EC17E59" w14:textId="77777777" w:rsidTr="00995446">
        <w:trPr>
          <w:trHeight w:val="829"/>
        </w:trPr>
        <w:tc>
          <w:tcPr>
            <w:tcW w:w="675" w:type="dxa"/>
            <w:tcBorders>
              <w:top w:val="single" w:sz="4" w:space="0" w:color="000000"/>
              <w:left w:val="single" w:sz="4" w:space="0" w:color="000000"/>
              <w:bottom w:val="single" w:sz="4" w:space="0" w:color="000000"/>
            </w:tcBorders>
            <w:shd w:val="clear" w:color="auto" w:fill="auto"/>
          </w:tcPr>
          <w:p w14:paraId="7326ED32" w14:textId="5705985E" w:rsidR="00995446" w:rsidRPr="00BF59E5" w:rsidRDefault="00501EB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11</w:t>
            </w:r>
            <w:r w:rsidR="00995446"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7668516" w14:textId="77777777" w:rsidR="00995446" w:rsidRPr="00995446" w:rsidRDefault="00995446" w:rsidP="008E2204">
            <w:pPr>
              <w:shd w:val="clear" w:color="auto" w:fill="FFFFFF"/>
              <w:spacing w:after="0" w:line="240" w:lineRule="auto"/>
              <w:jc w:val="both"/>
              <w:rPr>
                <w:rFonts w:ascii="Times New Roman" w:hAnsi="Times New Roman" w:cs="Times New Roman"/>
                <w:sz w:val="24"/>
                <w:szCs w:val="24"/>
              </w:rPr>
            </w:pPr>
            <w:r w:rsidRPr="00995446">
              <w:rPr>
                <w:rFonts w:ascii="Times New Roman" w:hAnsi="Times New Roman" w:cs="Times New Roman"/>
                <w:sz w:val="24"/>
                <w:szCs w:val="24"/>
              </w:rPr>
              <w:t>Выписка из единого государственного реестра юридических лиц или копия такой выписки,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730C6273" w14:textId="77777777"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D29BE3A" w14:textId="77777777"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739901" w14:textId="77777777"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r>
      <w:tr w:rsidR="00BD48CC" w:rsidRPr="00C81684" w14:paraId="54865541" w14:textId="77777777" w:rsidTr="003F285D">
        <w:trPr>
          <w:trHeight w:val="493"/>
        </w:trPr>
        <w:tc>
          <w:tcPr>
            <w:tcW w:w="675" w:type="dxa"/>
            <w:tcBorders>
              <w:top w:val="single" w:sz="4" w:space="0" w:color="000000"/>
              <w:left w:val="single" w:sz="4" w:space="0" w:color="000000"/>
              <w:bottom w:val="single" w:sz="4" w:space="0" w:color="000000"/>
            </w:tcBorders>
            <w:shd w:val="clear" w:color="auto" w:fill="auto"/>
          </w:tcPr>
          <w:p w14:paraId="20190502" w14:textId="0533CF51" w:rsidR="00BD48CC" w:rsidRPr="00BF59E5" w:rsidRDefault="002C13DC"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501EB8">
              <w:rPr>
                <w:rFonts w:ascii="Times New Roman" w:eastAsia="Times New Roman" w:hAnsi="Times New Roman"/>
                <w:sz w:val="24"/>
                <w:szCs w:val="24"/>
              </w:rPr>
              <w:t>2</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7AE1EE0C" w14:textId="32E8D884" w:rsidR="00BD48CC" w:rsidRPr="00BF59E5" w:rsidRDefault="00620C56" w:rsidP="00B01E93">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620C56">
              <w:rPr>
                <w:rFonts w:ascii="Times New Roman" w:eastAsia="Times New Roman" w:hAnsi="Times New Roman"/>
                <w:sz w:val="24"/>
                <w:szCs w:val="24"/>
              </w:rPr>
              <w:t>опия решения о назначении или об избрании (продлении полномочий) лица на должность</w:t>
            </w:r>
            <w:r w:rsidR="006D4769">
              <w:rPr>
                <w:rFonts w:ascii="Times New Roman" w:eastAsia="Times New Roman" w:hAnsi="Times New Roman"/>
                <w:sz w:val="24"/>
                <w:szCs w:val="24"/>
              </w:rPr>
              <w:t>,</w:t>
            </w:r>
            <w:r w:rsidR="006D4769" w:rsidRPr="00C81684">
              <w:rPr>
                <w:rFonts w:ascii="Times New Roman" w:hAnsi="Times New Roman"/>
                <w:sz w:val="24"/>
                <w:szCs w:val="24"/>
              </w:rPr>
              <w:t xml:space="preserve"> заверена </w:t>
            </w:r>
            <w:r w:rsidR="006D4769" w:rsidRPr="00BF59E5">
              <w:rPr>
                <w:rFonts w:ascii="Times New Roman" w:eastAsia="Times New Roman" w:hAnsi="Times New Roman"/>
                <w:sz w:val="24"/>
                <w:szCs w:val="24"/>
              </w:rPr>
              <w:t>уполномоченным лицом Участника</w:t>
            </w:r>
            <w:r w:rsidR="006D4769">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487637C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A4672A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BAA6F8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ADBF99E" w14:textId="77777777" w:rsidTr="003F285D">
        <w:trPr>
          <w:trHeight w:val="376"/>
        </w:trPr>
        <w:tc>
          <w:tcPr>
            <w:tcW w:w="675" w:type="dxa"/>
            <w:tcBorders>
              <w:top w:val="single" w:sz="4" w:space="0" w:color="000000"/>
              <w:left w:val="single" w:sz="4" w:space="0" w:color="000000"/>
              <w:bottom w:val="single" w:sz="4" w:space="0" w:color="000000"/>
            </w:tcBorders>
            <w:shd w:val="clear" w:color="auto" w:fill="auto"/>
          </w:tcPr>
          <w:p w14:paraId="40818125" w14:textId="1E5FEC30" w:rsidR="00BD48CC" w:rsidRPr="00BF59E5" w:rsidRDefault="002C13DC"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501EB8">
              <w:rPr>
                <w:rFonts w:ascii="Times New Roman" w:eastAsia="Times New Roman" w:hAnsi="Times New Roman"/>
                <w:sz w:val="24"/>
                <w:szCs w:val="24"/>
              </w:rPr>
              <w:t>3</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43443CD0" w14:textId="3E31C6D6" w:rsidR="00BD48CC" w:rsidRPr="00BF59E5" w:rsidRDefault="00BD48CC" w:rsidP="001015AA">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Устава,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2BDDBF4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4FF8D62"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ADFE83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30B459A7" w14:textId="77777777" w:rsidTr="003F285D">
        <w:trPr>
          <w:trHeight w:val="279"/>
        </w:trPr>
        <w:tc>
          <w:tcPr>
            <w:tcW w:w="675" w:type="dxa"/>
            <w:tcBorders>
              <w:top w:val="single" w:sz="4" w:space="0" w:color="000000"/>
              <w:left w:val="single" w:sz="4" w:space="0" w:color="000000"/>
              <w:bottom w:val="single" w:sz="4" w:space="0" w:color="000000"/>
            </w:tcBorders>
            <w:shd w:val="clear" w:color="auto" w:fill="auto"/>
          </w:tcPr>
          <w:p w14:paraId="67E1E8BF" w14:textId="132DCF41" w:rsidR="00BD48CC" w:rsidRPr="00BF59E5" w:rsidRDefault="003000C8"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501EB8">
              <w:rPr>
                <w:rFonts w:ascii="Times New Roman" w:eastAsia="Times New Roman" w:hAnsi="Times New Roman"/>
                <w:sz w:val="24"/>
                <w:szCs w:val="24"/>
              </w:rPr>
              <w:t>4</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0AACEF0" w14:textId="41C691D2"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Решение Участника</w:t>
            </w:r>
            <w:r>
              <w:rPr>
                <w:rFonts w:ascii="Times New Roman" w:eastAsia="Times New Roman" w:hAnsi="Times New Roman"/>
                <w:sz w:val="24"/>
                <w:szCs w:val="24"/>
              </w:rPr>
              <w:t xml:space="preserve"> закупки</w:t>
            </w:r>
            <w:r w:rsidRPr="00BF59E5">
              <w:rPr>
                <w:rFonts w:ascii="Times New Roman" w:eastAsia="Times New Roman" w:hAnsi="Times New Roman"/>
                <w:sz w:val="24"/>
                <w:szCs w:val="24"/>
              </w:rPr>
              <w:t xml:space="preserve"> об одобрении </w:t>
            </w:r>
            <w:r w:rsidR="003471C9">
              <w:rPr>
                <w:rFonts w:ascii="Times New Roman" w:eastAsia="Times New Roman" w:hAnsi="Times New Roman"/>
                <w:sz w:val="24"/>
                <w:szCs w:val="24"/>
              </w:rPr>
              <w:t xml:space="preserve">крупной </w:t>
            </w:r>
            <w:r w:rsidRPr="00BF59E5">
              <w:rPr>
                <w:rFonts w:ascii="Times New Roman" w:eastAsia="Times New Roman" w:hAnsi="Times New Roman"/>
                <w:sz w:val="24"/>
                <w:szCs w:val="24"/>
              </w:rPr>
              <w:t>сделки, оригинал (или копия,</w:t>
            </w:r>
            <w:r w:rsidRPr="00C81684">
              <w:rPr>
                <w:rFonts w:ascii="Times New Roman" w:hAnsi="Times New Roman"/>
                <w:sz w:val="24"/>
                <w:szCs w:val="24"/>
              </w:rPr>
              <w:t xml:space="preserve"> заверенная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r w:rsidRPr="00C81684">
              <w:rPr>
                <w:rFonts w:ascii="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13D1A81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D29C76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6D3A6D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11B63CE3" w14:textId="77777777" w:rsidTr="003F285D">
        <w:tc>
          <w:tcPr>
            <w:tcW w:w="675" w:type="dxa"/>
            <w:tcBorders>
              <w:top w:val="single" w:sz="4" w:space="0" w:color="000000"/>
              <w:left w:val="single" w:sz="4" w:space="0" w:color="000000"/>
              <w:bottom w:val="single" w:sz="4" w:space="0" w:color="000000"/>
            </w:tcBorders>
            <w:shd w:val="clear" w:color="auto" w:fill="auto"/>
          </w:tcPr>
          <w:p w14:paraId="11E02387" w14:textId="50E27C1A" w:rsidR="00BD48CC" w:rsidRPr="00BF59E5" w:rsidRDefault="002C13DC"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501EB8">
              <w:rPr>
                <w:rFonts w:ascii="Times New Roman" w:eastAsia="Times New Roman" w:hAnsi="Times New Roman"/>
                <w:sz w:val="24"/>
                <w:szCs w:val="24"/>
              </w:rPr>
              <w:t>5</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EBFACEF" w14:textId="4CC7A303" w:rsidR="00BD48CC" w:rsidRPr="00BF59E5" w:rsidRDefault="001906EE" w:rsidP="00720935">
            <w:pPr>
              <w:spacing w:after="0" w:line="240" w:lineRule="auto"/>
              <w:rPr>
                <w:rFonts w:ascii="Times New Roman" w:eastAsia="Times New Roman" w:hAnsi="Times New Roman"/>
                <w:sz w:val="24"/>
                <w:szCs w:val="24"/>
              </w:rPr>
            </w:pPr>
            <w:r w:rsidRPr="001906EE">
              <w:rPr>
                <w:rFonts w:ascii="Times New Roman" w:eastAsia="Times New Roman" w:hAnsi="Times New Roman"/>
                <w:sz w:val="24"/>
                <w:szCs w:val="24"/>
              </w:rPr>
              <w:t xml:space="preserve">Копия бухгалтерского баланса и отчета о финансовых результатах </w:t>
            </w:r>
            <w:r w:rsidR="00BD48CC" w:rsidRPr="001906EE">
              <w:rPr>
                <w:rFonts w:ascii="Times New Roman" w:eastAsia="Times New Roman" w:hAnsi="Times New Roman"/>
                <w:sz w:val="24"/>
                <w:szCs w:val="24"/>
              </w:rPr>
              <w:t>за</w:t>
            </w:r>
            <w:r w:rsidR="00DA13AC" w:rsidRPr="001906EE">
              <w:rPr>
                <w:rFonts w:ascii="Times New Roman" w:eastAsia="Times New Roman" w:hAnsi="Times New Roman"/>
                <w:sz w:val="24"/>
                <w:szCs w:val="24"/>
              </w:rPr>
              <w:t xml:space="preserve"> 201</w:t>
            </w:r>
            <w:r w:rsidR="00720935">
              <w:rPr>
                <w:rFonts w:ascii="Times New Roman" w:eastAsia="Times New Roman" w:hAnsi="Times New Roman"/>
                <w:sz w:val="24"/>
                <w:szCs w:val="24"/>
              </w:rPr>
              <w:t>7</w:t>
            </w:r>
            <w:r w:rsidR="00BD48CC" w:rsidRPr="001906EE">
              <w:rPr>
                <w:rFonts w:ascii="Times New Roman" w:eastAsia="Times New Roman" w:hAnsi="Times New Roman"/>
                <w:sz w:val="24"/>
                <w:szCs w:val="24"/>
              </w:rPr>
              <w:t xml:space="preserve"> </w:t>
            </w:r>
            <w:r w:rsidR="00BD48CC" w:rsidRPr="001906EE">
              <w:rPr>
                <w:rFonts w:ascii="Times New Roman" w:eastAsia="Times New Roman" w:hAnsi="Times New Roman"/>
                <w:sz w:val="24"/>
                <w:szCs w:val="24"/>
              </w:rPr>
              <w:fldChar w:fldCharType="begin">
                <w:ffData>
                  <w:name w:val="ОтчетностьЗаПрошлый2"/>
                  <w:enabled/>
                  <w:calcOnExit w:val="0"/>
                  <w:textInput>
                    <w:default w:val="ОтчетностьЗаПрошлый2"/>
                  </w:textInput>
                </w:ffData>
              </w:fldChar>
            </w:r>
            <w:bookmarkStart w:id="439" w:name="ОтчетностьЗаПрошлый2"/>
            <w:r w:rsidR="00BD48CC" w:rsidRPr="001906EE">
              <w:rPr>
                <w:rFonts w:ascii="Times New Roman" w:eastAsia="Times New Roman" w:hAnsi="Times New Roman"/>
                <w:sz w:val="24"/>
                <w:szCs w:val="24"/>
              </w:rPr>
              <w:instrText xml:space="preserve"> FORMTEXT </w:instrText>
            </w:r>
            <w:r w:rsidR="004873A9">
              <w:rPr>
                <w:rFonts w:ascii="Times New Roman" w:eastAsia="Times New Roman" w:hAnsi="Times New Roman"/>
                <w:sz w:val="24"/>
                <w:szCs w:val="24"/>
              </w:rPr>
            </w:r>
            <w:r w:rsidR="004873A9">
              <w:rPr>
                <w:rFonts w:ascii="Times New Roman" w:eastAsia="Times New Roman" w:hAnsi="Times New Roman"/>
                <w:sz w:val="24"/>
                <w:szCs w:val="24"/>
              </w:rPr>
              <w:fldChar w:fldCharType="separate"/>
            </w:r>
            <w:r w:rsidR="00BD48CC" w:rsidRPr="001906EE">
              <w:rPr>
                <w:rFonts w:ascii="Times New Roman" w:eastAsia="Times New Roman" w:hAnsi="Times New Roman"/>
                <w:sz w:val="24"/>
                <w:szCs w:val="24"/>
              </w:rPr>
              <w:fldChar w:fldCharType="end"/>
            </w:r>
            <w:bookmarkEnd w:id="439"/>
            <w:r w:rsidR="00BD48CC" w:rsidRPr="001906EE">
              <w:rPr>
                <w:rFonts w:ascii="Times New Roman" w:eastAsia="Times New Roman" w:hAnsi="Times New Roman"/>
                <w:sz w:val="24"/>
                <w:szCs w:val="24"/>
              </w:rPr>
              <w:t>год</w:t>
            </w:r>
            <w:r w:rsidR="00BD48CC" w:rsidRPr="001906EE">
              <w:rPr>
                <w:rFonts w:ascii="Times New Roman" w:eastAsia="Times New Roman" w:hAnsi="Times New Roman"/>
                <w:bCs/>
                <w:sz w:val="24"/>
                <w:szCs w:val="24"/>
              </w:rPr>
              <w:t xml:space="preserve"> с отметкой налоговой инспекции</w:t>
            </w:r>
            <w:r w:rsidR="00F71FFB">
              <w:rPr>
                <w:rFonts w:ascii="Times New Roman" w:eastAsia="Times New Roman" w:hAnsi="Times New Roman"/>
                <w:bCs/>
                <w:sz w:val="24"/>
                <w:szCs w:val="24"/>
              </w:rPr>
              <w:t xml:space="preserve"> (квитанцией о приме)</w:t>
            </w:r>
            <w:r w:rsidR="00BD48CC" w:rsidRPr="001906EE">
              <w:rPr>
                <w:rFonts w:ascii="Times New Roman" w:eastAsia="Times New Roman" w:hAnsi="Times New Roman"/>
                <w:sz w:val="24"/>
                <w:szCs w:val="24"/>
              </w:rPr>
              <w:t>, заверена уполномоченным лицом Участника</w:t>
            </w:r>
            <w:r w:rsidR="00100626">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7A5A442F"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3F6A67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85D634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0E4743" w:rsidRPr="00C81684" w14:paraId="4EA70A5D" w14:textId="77777777" w:rsidTr="003F285D">
        <w:tc>
          <w:tcPr>
            <w:tcW w:w="675" w:type="dxa"/>
            <w:tcBorders>
              <w:top w:val="single" w:sz="4" w:space="0" w:color="000000"/>
              <w:left w:val="single" w:sz="4" w:space="0" w:color="000000"/>
              <w:bottom w:val="single" w:sz="4" w:space="0" w:color="000000"/>
            </w:tcBorders>
            <w:shd w:val="clear" w:color="auto" w:fill="auto"/>
          </w:tcPr>
          <w:p w14:paraId="6DE2C01E" w14:textId="77777777" w:rsidR="000E4743" w:rsidRDefault="000E4743" w:rsidP="001015AA">
            <w:pPr>
              <w:spacing w:after="0" w:line="240" w:lineRule="auto"/>
              <w:jc w:val="center"/>
              <w:rPr>
                <w:rFonts w:ascii="Times New Roman" w:eastAsia="Times New Roman" w:hAnsi="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14:paraId="2EF1263A" w14:textId="5A8F58A0" w:rsidR="000E4743" w:rsidRPr="001906EE" w:rsidRDefault="000E4743" w:rsidP="00720935">
            <w:pPr>
              <w:spacing w:after="0" w:line="240" w:lineRule="auto"/>
              <w:rPr>
                <w:rFonts w:ascii="Times New Roman" w:eastAsia="Times New Roman" w:hAnsi="Times New Roman"/>
                <w:sz w:val="24"/>
                <w:szCs w:val="24"/>
              </w:rPr>
            </w:pPr>
            <w:r>
              <w:rPr>
                <w:rFonts w:ascii="Times New Roman" w:eastAsia="Times New Roman" w:hAnsi="Times New Roman" w:cs="Times New Roman"/>
                <w:sz w:val="24"/>
                <w:szCs w:val="24"/>
                <w:lang w:eastAsia="ru-RU"/>
              </w:rPr>
              <w:t>К</w:t>
            </w:r>
            <w:r w:rsidRPr="000E4743">
              <w:rPr>
                <w:rFonts w:ascii="Times New Roman" w:eastAsia="Times New Roman" w:hAnsi="Times New Roman" w:cs="Times New Roman"/>
                <w:sz w:val="24"/>
                <w:szCs w:val="24"/>
                <w:lang w:eastAsia="ru-RU"/>
              </w:rPr>
              <w:t>опии документов, подтверждающих соответствие Товара требованиям, установленным в соответствии с законодательством РФ (копии</w:t>
            </w:r>
            <w:r w:rsidRPr="00736DA8">
              <w:rPr>
                <w:rFonts w:ascii="Times New Roman" w:eastAsia="Times New Roman" w:hAnsi="Times New Roman" w:cs="Times New Roman"/>
                <w:sz w:val="24"/>
                <w:szCs w:val="24"/>
                <w:lang w:eastAsia="ru-RU"/>
              </w:rPr>
              <w:t xml:space="preserve"> сертификатов соответствия ГОСТ 32464-20</w:t>
            </w:r>
            <w:r>
              <w:rPr>
                <w:rFonts w:ascii="Times New Roman" w:eastAsia="Times New Roman" w:hAnsi="Times New Roman" w:cs="Times New Roman"/>
                <w:sz w:val="24"/>
                <w:szCs w:val="24"/>
                <w:lang w:eastAsia="ru-RU"/>
              </w:rPr>
              <w:t xml:space="preserve">13, протокола испытаний и т.д.), </w:t>
            </w:r>
            <w:r w:rsidR="00AB3C35" w:rsidRPr="000E4743">
              <w:rPr>
                <w:rFonts w:ascii="Times New Roman" w:eastAsia="Times New Roman" w:hAnsi="Times New Roman" w:cs="Times New Roman"/>
                <w:sz w:val="24"/>
                <w:szCs w:val="24"/>
                <w:lang w:eastAsia="ru-RU"/>
              </w:rPr>
              <w:t>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74544520" w14:textId="77777777" w:rsidR="000E4743" w:rsidRPr="00CD4CA7" w:rsidRDefault="000E4743"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FECD675" w14:textId="77777777" w:rsidR="000E4743" w:rsidRPr="00CD4CA7" w:rsidRDefault="000E4743"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BEC2DD5" w14:textId="77777777" w:rsidR="000E4743" w:rsidRPr="00CD4CA7" w:rsidRDefault="000E4743" w:rsidP="008E2204">
            <w:pPr>
              <w:spacing w:after="0" w:line="240" w:lineRule="auto"/>
              <w:rPr>
                <w:rFonts w:ascii="Times New Roman" w:eastAsia="Times New Roman" w:hAnsi="Times New Roman"/>
                <w:color w:val="FF0000"/>
                <w:sz w:val="24"/>
                <w:szCs w:val="24"/>
                <w:highlight w:val="yellow"/>
              </w:rPr>
            </w:pPr>
          </w:p>
        </w:tc>
      </w:tr>
      <w:tr w:rsidR="00D65F3B" w:rsidRPr="00C81684" w14:paraId="2CADB28C" w14:textId="77777777" w:rsidTr="003F285D">
        <w:tc>
          <w:tcPr>
            <w:tcW w:w="675" w:type="dxa"/>
            <w:tcBorders>
              <w:top w:val="single" w:sz="4" w:space="0" w:color="000000"/>
              <w:left w:val="single" w:sz="4" w:space="0" w:color="000000"/>
              <w:bottom w:val="single" w:sz="4" w:space="0" w:color="000000"/>
            </w:tcBorders>
            <w:shd w:val="clear" w:color="auto" w:fill="auto"/>
          </w:tcPr>
          <w:p w14:paraId="43F0A73C" w14:textId="3FCF7866" w:rsidR="00D65F3B" w:rsidRDefault="00B03188"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16</w:t>
            </w:r>
            <w:r w:rsidR="00D65F3B">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24C90F4" w14:textId="22B2C93C" w:rsidR="00D65F3B" w:rsidRPr="000E4743" w:rsidRDefault="000918D6" w:rsidP="000E4743">
            <w:pPr>
              <w:spacing w:after="0" w:line="240" w:lineRule="auto"/>
              <w:jc w:val="both"/>
              <w:rPr>
                <w:rFonts w:ascii="Times New Roman" w:eastAsia="Times New Roman" w:hAnsi="Times New Roman"/>
                <w:sz w:val="24"/>
                <w:szCs w:val="24"/>
                <w:highlight w:val="yellow"/>
              </w:rPr>
            </w:pPr>
            <w:r w:rsidRPr="004873A9">
              <w:rPr>
                <w:rFonts w:ascii="Times New Roman" w:eastAsia="Times New Roman" w:hAnsi="Times New Roman"/>
                <w:sz w:val="24"/>
                <w:szCs w:val="24"/>
              </w:rPr>
              <w:t>Копии форм</w:t>
            </w:r>
            <w:r w:rsidR="0030739B" w:rsidRPr="004873A9">
              <w:rPr>
                <w:rFonts w:ascii="Times New Roman" w:eastAsia="Times New Roman" w:hAnsi="Times New Roman"/>
                <w:sz w:val="24"/>
                <w:szCs w:val="24"/>
              </w:rPr>
              <w:t>(</w:t>
            </w:r>
            <w:r w:rsidRPr="004873A9">
              <w:rPr>
                <w:rFonts w:ascii="Times New Roman" w:eastAsia="Times New Roman" w:hAnsi="Times New Roman"/>
                <w:sz w:val="24"/>
                <w:szCs w:val="24"/>
              </w:rPr>
              <w:t>ы</w:t>
            </w:r>
            <w:r w:rsidR="0030739B" w:rsidRPr="004873A9">
              <w:rPr>
                <w:rFonts w:ascii="Times New Roman" w:eastAsia="Times New Roman" w:hAnsi="Times New Roman"/>
                <w:sz w:val="24"/>
                <w:szCs w:val="24"/>
              </w:rPr>
              <w:t>)</w:t>
            </w:r>
            <w:r w:rsidRPr="004873A9">
              <w:rPr>
                <w:rFonts w:ascii="Times New Roman" w:eastAsia="Times New Roman" w:hAnsi="Times New Roman"/>
                <w:sz w:val="24"/>
                <w:szCs w:val="24"/>
              </w:rPr>
              <w:t xml:space="preserve"> </w:t>
            </w:r>
            <w:r w:rsidR="00CD552F" w:rsidRPr="004873A9">
              <w:rPr>
                <w:rFonts w:ascii="Times New Roman" w:eastAsia="Times New Roman" w:hAnsi="Times New Roman"/>
                <w:sz w:val="24"/>
                <w:szCs w:val="24"/>
              </w:rPr>
              <w:t>ГУ-12 (Приложение № 1 к Правилам приема перевозчиком заявок грузоотправителей на перевозку грузов железнодорожным транспортом, утвержденным приказом Минтранса России от 27.07.2015 N 228)</w:t>
            </w:r>
            <w:r w:rsidRPr="004873A9">
              <w:rPr>
                <w:rFonts w:ascii="Times New Roman" w:eastAsia="Times New Roman" w:hAnsi="Times New Roman"/>
                <w:sz w:val="24"/>
                <w:szCs w:val="24"/>
              </w:rPr>
              <w:t>, оформленных</w:t>
            </w:r>
            <w:r w:rsidR="0030739B" w:rsidRPr="004873A9">
              <w:rPr>
                <w:rFonts w:ascii="Times New Roman" w:eastAsia="Times New Roman" w:hAnsi="Times New Roman"/>
                <w:sz w:val="24"/>
                <w:szCs w:val="24"/>
              </w:rPr>
              <w:t>(ой)</w:t>
            </w:r>
            <w:r w:rsidRPr="004873A9">
              <w:rPr>
                <w:rFonts w:ascii="Times New Roman" w:eastAsia="Times New Roman" w:hAnsi="Times New Roman"/>
                <w:sz w:val="24"/>
                <w:szCs w:val="24"/>
              </w:rPr>
              <w:t xml:space="preserve"> в ноябре 2018 года со сроком исполнения в декабре 2018 года, подтверждающих</w:t>
            </w:r>
            <w:r w:rsidR="0030739B" w:rsidRPr="004873A9">
              <w:rPr>
                <w:rFonts w:ascii="Times New Roman" w:eastAsia="Times New Roman" w:hAnsi="Times New Roman"/>
                <w:sz w:val="24"/>
                <w:szCs w:val="24"/>
              </w:rPr>
              <w:t>(ей)</w:t>
            </w:r>
            <w:r w:rsidRPr="004873A9">
              <w:rPr>
                <w:rFonts w:ascii="Times New Roman" w:eastAsia="Times New Roman" w:hAnsi="Times New Roman"/>
                <w:sz w:val="24"/>
                <w:szCs w:val="24"/>
              </w:rPr>
              <w:t xml:space="preserve"> оформление заявок на перевозку угля марки 3БПК железнодорожным транспортом на склад/погрузочный терминал Поставщика в г. Мурманск </w:t>
            </w:r>
            <w:r w:rsidRPr="004873A9">
              <w:rPr>
                <w:rFonts w:ascii="Times New Roman" w:eastAsia="Times New Roman" w:hAnsi="Times New Roman"/>
                <w:i/>
                <w:sz w:val="24"/>
                <w:szCs w:val="24"/>
              </w:rPr>
              <w:t>(на усмотрение Участника закупки для оценки по критерию «Обеспеченность  Участника закупки материально техническими ресурсами»),</w:t>
            </w:r>
            <w:r w:rsidRPr="004873A9">
              <w:rPr>
                <w:rFonts w:ascii="Times New Roman" w:eastAsia="Times New Roman" w:hAnsi="Times New Roman"/>
                <w:sz w:val="24"/>
                <w:szCs w:val="24"/>
              </w:rPr>
              <w:t xml:space="preserve">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4E61802F" w14:textId="77777777" w:rsidR="00D65F3B" w:rsidRPr="00CD4CA7" w:rsidRDefault="00D65F3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D7F76FA" w14:textId="77777777" w:rsidR="00D65F3B" w:rsidRPr="00CD4CA7" w:rsidRDefault="00D65F3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E040E83" w14:textId="77777777" w:rsidR="00D65F3B" w:rsidRPr="00CD4CA7" w:rsidRDefault="00D65F3B" w:rsidP="008E2204">
            <w:pPr>
              <w:spacing w:after="0" w:line="240" w:lineRule="auto"/>
              <w:rPr>
                <w:rFonts w:ascii="Times New Roman" w:eastAsia="Times New Roman" w:hAnsi="Times New Roman"/>
                <w:color w:val="FF0000"/>
                <w:sz w:val="24"/>
                <w:szCs w:val="24"/>
                <w:highlight w:val="yellow"/>
              </w:rPr>
            </w:pPr>
          </w:p>
        </w:tc>
      </w:tr>
      <w:tr w:rsidR="00964AFE" w:rsidRPr="00C81684" w14:paraId="12D8A7BE" w14:textId="77777777" w:rsidTr="003F285D">
        <w:tc>
          <w:tcPr>
            <w:tcW w:w="675" w:type="dxa"/>
            <w:tcBorders>
              <w:top w:val="single" w:sz="4" w:space="0" w:color="000000"/>
              <w:left w:val="single" w:sz="4" w:space="0" w:color="000000"/>
              <w:bottom w:val="single" w:sz="4" w:space="0" w:color="000000"/>
            </w:tcBorders>
            <w:shd w:val="clear" w:color="auto" w:fill="auto"/>
          </w:tcPr>
          <w:p w14:paraId="39572DE8" w14:textId="03DB779A" w:rsidR="00964AFE" w:rsidRPr="00457D1D" w:rsidRDefault="00964AFE"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AB3C35">
              <w:rPr>
                <w:rFonts w:ascii="Times New Roman" w:eastAsia="Times New Roman" w:hAnsi="Times New Roman"/>
                <w:sz w:val="24"/>
                <w:szCs w:val="24"/>
              </w:rPr>
              <w:t>7</w:t>
            </w:r>
            <w:r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088F4B9" w14:textId="1856CE58" w:rsidR="00964AFE" w:rsidRPr="001906EE" w:rsidRDefault="00AB3C35" w:rsidP="008E2204">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AB3C35">
              <w:rPr>
                <w:rFonts w:ascii="Times New Roman" w:eastAsia="Times New Roman" w:hAnsi="Times New Roman"/>
                <w:sz w:val="24"/>
                <w:szCs w:val="24"/>
              </w:rPr>
              <w:t>опии документов, подтверждающих выполнение поставок угля марки 3БПК (товарных накладных, универсальных передаточных документов, справок и т.п.) (на усмотрение Участника закупки для оценки по критерию «Опыт выполн</w:t>
            </w:r>
            <w:r>
              <w:rPr>
                <w:rFonts w:ascii="Times New Roman" w:eastAsia="Times New Roman" w:hAnsi="Times New Roman"/>
                <w:sz w:val="24"/>
                <w:szCs w:val="24"/>
              </w:rPr>
              <w:t>ения поставок угля марки 3БПК»),</w:t>
            </w:r>
            <w:r>
              <w:t xml:space="preserve"> </w:t>
            </w:r>
            <w:r w:rsidRPr="00AB3C35">
              <w:rPr>
                <w:rFonts w:ascii="Times New Roman" w:eastAsia="Times New Roman" w:hAnsi="Times New Roman"/>
                <w:sz w:val="24"/>
                <w:szCs w:val="24"/>
              </w:rPr>
              <w:t>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01213613"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2243AB6"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2ED40B7"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r>
      <w:tr w:rsidR="001D288A" w:rsidRPr="00C81684" w14:paraId="65E46FB8" w14:textId="77777777" w:rsidTr="003F285D">
        <w:tc>
          <w:tcPr>
            <w:tcW w:w="675" w:type="dxa"/>
            <w:tcBorders>
              <w:top w:val="single" w:sz="4" w:space="0" w:color="000000"/>
              <w:left w:val="single" w:sz="4" w:space="0" w:color="000000"/>
              <w:bottom w:val="single" w:sz="4" w:space="0" w:color="000000"/>
            </w:tcBorders>
            <w:shd w:val="clear" w:color="auto" w:fill="auto"/>
          </w:tcPr>
          <w:p w14:paraId="56FC55EE" w14:textId="1D430B92" w:rsidR="001D288A" w:rsidRDefault="00AB3C35"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w:t>
            </w:r>
            <w:r w:rsidR="001D288A"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29796CA5" w14:textId="393B583A" w:rsidR="001D288A" w:rsidRDefault="001D288A" w:rsidP="008E2204">
            <w:pPr>
              <w:spacing w:after="0" w:line="240" w:lineRule="auto"/>
              <w:rPr>
                <w:rFonts w:ascii="Times New Roman" w:eastAsia="Times New Roman" w:hAnsi="Times New Roman"/>
                <w:sz w:val="24"/>
                <w:szCs w:val="24"/>
              </w:rPr>
            </w:pPr>
            <w:r>
              <w:rPr>
                <w:rFonts w:ascii="Times New Roman" w:eastAsia="Times New Roman" w:hAnsi="Times New Roman"/>
                <w:sz w:val="24"/>
                <w:szCs w:val="24"/>
              </w:rPr>
              <w:t>П</w:t>
            </w:r>
            <w:r w:rsidRPr="001D288A">
              <w:rPr>
                <w:rFonts w:ascii="Times New Roman" w:eastAsia="Times New Roman" w:hAnsi="Times New Roman"/>
                <w:sz w:val="24"/>
                <w:szCs w:val="24"/>
              </w:rPr>
              <w:t>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tc>
        <w:tc>
          <w:tcPr>
            <w:tcW w:w="1417" w:type="dxa"/>
            <w:tcBorders>
              <w:top w:val="single" w:sz="4" w:space="0" w:color="000000"/>
              <w:left w:val="single" w:sz="4" w:space="0" w:color="000000"/>
              <w:bottom w:val="single" w:sz="4" w:space="0" w:color="000000"/>
            </w:tcBorders>
            <w:shd w:val="clear" w:color="auto" w:fill="auto"/>
          </w:tcPr>
          <w:p w14:paraId="3249BFF9" w14:textId="77777777" w:rsidR="001D288A" w:rsidRPr="00CD4CA7" w:rsidRDefault="001D288A"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256789D" w14:textId="77777777" w:rsidR="001D288A" w:rsidRPr="00CD4CA7" w:rsidRDefault="001D288A"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A5E11F9" w14:textId="77777777" w:rsidR="001D288A" w:rsidRPr="00CD4CA7" w:rsidRDefault="001D288A" w:rsidP="008E2204">
            <w:pPr>
              <w:spacing w:after="0" w:line="240" w:lineRule="auto"/>
              <w:rPr>
                <w:rFonts w:ascii="Times New Roman" w:eastAsia="Times New Roman" w:hAnsi="Times New Roman"/>
                <w:color w:val="FF0000"/>
                <w:sz w:val="24"/>
                <w:szCs w:val="24"/>
                <w:highlight w:val="yellow"/>
              </w:rPr>
            </w:pPr>
          </w:p>
        </w:tc>
      </w:tr>
      <w:tr w:rsidR="00BD48CC" w:rsidRPr="00C81684" w14:paraId="358837F0" w14:textId="77777777" w:rsidTr="003F285D">
        <w:tc>
          <w:tcPr>
            <w:tcW w:w="675" w:type="dxa"/>
            <w:tcBorders>
              <w:top w:val="single" w:sz="4" w:space="0" w:color="000000"/>
              <w:left w:val="single" w:sz="4" w:space="0" w:color="000000"/>
              <w:bottom w:val="single" w:sz="4" w:space="0" w:color="000000"/>
            </w:tcBorders>
            <w:shd w:val="clear" w:color="auto" w:fill="auto"/>
          </w:tcPr>
          <w:p w14:paraId="1CA7CFDC" w14:textId="46B4216A" w:rsidR="00BD48CC" w:rsidRPr="00457D1D" w:rsidRDefault="00AB3C35"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19</w:t>
            </w:r>
            <w:r w:rsidR="001D288A">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CDDE85C" w14:textId="77777777" w:rsidR="00BD48CC" w:rsidRPr="003A2F0D" w:rsidRDefault="006D4769"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14:paraId="18280F8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3E87C7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8FCCE6F"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0A58784A" w14:textId="77777777" w:rsidTr="003F285D">
        <w:trPr>
          <w:trHeight w:val="299"/>
        </w:trPr>
        <w:tc>
          <w:tcPr>
            <w:tcW w:w="675" w:type="dxa"/>
            <w:tcBorders>
              <w:top w:val="single" w:sz="4" w:space="0" w:color="000000"/>
              <w:left w:val="single" w:sz="4" w:space="0" w:color="000000"/>
              <w:bottom w:val="single" w:sz="4" w:space="0" w:color="000000"/>
            </w:tcBorders>
            <w:shd w:val="clear" w:color="auto" w:fill="auto"/>
          </w:tcPr>
          <w:p w14:paraId="45D6D432" w14:textId="77777777" w:rsidR="00BD48CC" w:rsidRPr="006C213A" w:rsidRDefault="00BD48CC" w:rsidP="008E2204">
            <w:pPr>
              <w:spacing w:after="0" w:line="240" w:lineRule="auto"/>
              <w:jc w:val="center"/>
              <w:rPr>
                <w:rFonts w:ascii="Times New Roman" w:eastAsia="Times New Roman" w:hAnsi="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14:paraId="5D974C1E" w14:textId="77777777" w:rsidR="00BD48CC" w:rsidRPr="006C213A" w:rsidRDefault="00BD48CC"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14:paraId="104FFF75" w14:textId="77777777" w:rsidR="00BD48CC" w:rsidRPr="008D30E5" w:rsidRDefault="00BD48CC" w:rsidP="008E2204">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6807D5D6" w14:textId="77777777" w:rsidR="00BD48CC" w:rsidRPr="008D30E5" w:rsidRDefault="00BD48CC" w:rsidP="008E2204">
            <w:pPr>
              <w:spacing w:after="0" w:line="240" w:lineRule="auto"/>
              <w:rPr>
                <w:rFonts w:ascii="Times New Roman" w:eastAsia="Times New Roman" w:hAnsi="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FA364A3" w14:textId="77777777" w:rsidR="00BD48CC" w:rsidRPr="008D30E5" w:rsidRDefault="00BD48CC" w:rsidP="008E2204">
            <w:pPr>
              <w:spacing w:after="0" w:line="240" w:lineRule="auto"/>
              <w:rPr>
                <w:rFonts w:ascii="Times New Roman" w:eastAsia="Times New Roman" w:hAnsi="Times New Roman"/>
                <w:color w:val="FF0000"/>
                <w:sz w:val="24"/>
                <w:szCs w:val="24"/>
              </w:rPr>
            </w:pPr>
          </w:p>
        </w:tc>
      </w:tr>
    </w:tbl>
    <w:p w14:paraId="7F0B75C3" w14:textId="77777777" w:rsidR="006C3AEF" w:rsidRPr="006C3AEF" w:rsidRDefault="006C3AEF" w:rsidP="008E2204">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14:paraId="75B1B398" w14:textId="77777777" w:rsidR="00A751C8" w:rsidRPr="001906EE" w:rsidRDefault="00A751C8" w:rsidP="008E220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sidRPr="001906EE">
        <w:rPr>
          <w:rFonts w:ascii="Times New Roman" w:eastAsia="Times New Roman" w:hAnsi="Times New Roman" w:cs="Times New Roman"/>
          <w:lang w:eastAsia="ar-SA"/>
        </w:rPr>
        <w:t xml:space="preserve">Примечание: </w:t>
      </w:r>
    </w:p>
    <w:p w14:paraId="3D43D4DE" w14:textId="77777777" w:rsidR="00A751C8" w:rsidRPr="001906EE" w:rsidRDefault="00A751C8" w:rsidP="002B291D">
      <w:pPr>
        <w:pStyle w:val="a4"/>
        <w:numPr>
          <w:ilvl w:val="0"/>
          <w:numId w:val="29"/>
        </w:numPr>
        <w:tabs>
          <w:tab w:val="clear" w:pos="425"/>
          <w:tab w:val="clear" w:pos="567"/>
          <w:tab w:val="clear" w:pos="709"/>
          <w:tab w:val="left" w:pos="0"/>
          <w:tab w:val="left" w:pos="284"/>
        </w:tabs>
        <w:ind w:left="0" w:firstLine="0"/>
        <w:jc w:val="both"/>
        <w:rPr>
          <w:sz w:val="22"/>
          <w:szCs w:val="22"/>
        </w:rPr>
      </w:pPr>
      <w:r w:rsidRPr="001906EE">
        <w:rPr>
          <w:sz w:val="22"/>
          <w:szCs w:val="22"/>
        </w:rPr>
        <w:t>В данной форме указывается полный перечень документов, которые представляются Участником закупки – юридическим лицом</w:t>
      </w:r>
      <w:r w:rsidR="00A8160A" w:rsidRPr="001906EE">
        <w:rPr>
          <w:sz w:val="22"/>
          <w:szCs w:val="22"/>
        </w:rPr>
        <w:t xml:space="preserve"> в составе заявки на участие в конкурентных переговорах</w:t>
      </w:r>
      <w:r w:rsidRPr="001906EE">
        <w:rPr>
          <w:sz w:val="22"/>
          <w:szCs w:val="22"/>
        </w:rPr>
        <w:t>, опись для физического лица (индивидуального предпринимателя) формируется на основе данного приложения с учетом требований п. 3.2 Документации.</w:t>
      </w:r>
    </w:p>
    <w:p w14:paraId="6E4A0BDB" w14:textId="04724CDA" w:rsidR="00A751C8" w:rsidRPr="004B201F" w:rsidRDefault="00964AFE" w:rsidP="002B291D">
      <w:pPr>
        <w:pStyle w:val="a4"/>
        <w:numPr>
          <w:ilvl w:val="0"/>
          <w:numId w:val="29"/>
        </w:numPr>
        <w:tabs>
          <w:tab w:val="clear" w:pos="425"/>
          <w:tab w:val="clear" w:pos="567"/>
          <w:tab w:val="clear" w:pos="709"/>
          <w:tab w:val="left" w:pos="0"/>
          <w:tab w:val="left" w:pos="284"/>
        </w:tabs>
        <w:ind w:left="0" w:firstLine="0"/>
        <w:jc w:val="both"/>
        <w:rPr>
          <w:sz w:val="22"/>
          <w:szCs w:val="22"/>
        </w:rPr>
      </w:pPr>
      <w:r>
        <w:rPr>
          <w:sz w:val="22"/>
          <w:szCs w:val="22"/>
        </w:rPr>
        <w:t>Н</w:t>
      </w:r>
      <w:r w:rsidR="001906EE" w:rsidRPr="001906EE">
        <w:rPr>
          <w:sz w:val="22"/>
          <w:szCs w:val="22"/>
        </w:rPr>
        <w:t>екоммерческие организации, индивидуальные предприниматели и организации, зарегистрированные после 1 января 201</w:t>
      </w:r>
      <w:r w:rsidR="00720935">
        <w:rPr>
          <w:sz w:val="22"/>
          <w:szCs w:val="22"/>
        </w:rPr>
        <w:t>8</w:t>
      </w:r>
      <w:r w:rsidR="001906EE" w:rsidRPr="001906EE">
        <w:rPr>
          <w:sz w:val="22"/>
          <w:szCs w:val="22"/>
        </w:rPr>
        <w:t xml:space="preserve"> года, указывают в п.</w:t>
      </w:r>
      <w:r w:rsidR="001015AA">
        <w:rPr>
          <w:sz w:val="22"/>
          <w:szCs w:val="22"/>
        </w:rPr>
        <w:t>14</w:t>
      </w:r>
      <w:r w:rsidR="001906EE" w:rsidRPr="001906EE">
        <w:rPr>
          <w:sz w:val="22"/>
          <w:szCs w:val="22"/>
        </w:rPr>
        <w:t xml:space="preserve"> описи сведения с учетом требований п. 3.2. настоящей Документации</w:t>
      </w:r>
      <w:r w:rsidR="005F6BA4">
        <w:rPr>
          <w:sz w:val="22"/>
          <w:szCs w:val="22"/>
        </w:rPr>
        <w:t>.</w:t>
      </w:r>
    </w:p>
    <w:p w14:paraId="29B5CE24" w14:textId="61A6D030" w:rsidR="00A751C8" w:rsidRPr="001906EE" w:rsidRDefault="004B201F"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751C8" w:rsidRPr="001906EE">
        <w:rPr>
          <w:rFonts w:ascii="Times New Roman" w:eastAsia="Times New Roman" w:hAnsi="Times New Roman" w:cs="Times New Roman"/>
          <w:lang w:eastAsia="ar-SA"/>
        </w:rPr>
        <w:t xml:space="preserve">) Документы должны быть подшиты в </w:t>
      </w:r>
      <w:r w:rsidR="00A751C8" w:rsidRPr="00994F4D">
        <w:rPr>
          <w:rFonts w:ascii="Times New Roman" w:eastAsia="Times New Roman" w:hAnsi="Times New Roman" w:cs="Times New Roman"/>
          <w:lang w:eastAsia="ar-SA"/>
        </w:rPr>
        <w:t>том (требование п. 4.4.</w:t>
      </w:r>
      <w:r w:rsidR="00994F4D" w:rsidRPr="00994F4D">
        <w:rPr>
          <w:rFonts w:ascii="Times New Roman" w:eastAsia="Times New Roman" w:hAnsi="Times New Roman" w:cs="Times New Roman"/>
          <w:lang w:eastAsia="ar-SA"/>
        </w:rPr>
        <w:t>6</w:t>
      </w:r>
      <w:r w:rsidR="00A751C8" w:rsidRPr="00994F4D">
        <w:rPr>
          <w:rFonts w:ascii="Times New Roman" w:eastAsia="Times New Roman" w:hAnsi="Times New Roman" w:cs="Times New Roman"/>
          <w:lang w:eastAsia="ar-SA"/>
        </w:rPr>
        <w:t xml:space="preserve">. </w:t>
      </w:r>
      <w:r w:rsidR="00473C8B" w:rsidRPr="00994F4D">
        <w:rPr>
          <w:rFonts w:ascii="Times New Roman" w:eastAsia="Times New Roman" w:hAnsi="Times New Roman" w:cs="Times New Roman"/>
          <w:lang w:eastAsia="ar-SA"/>
        </w:rPr>
        <w:t xml:space="preserve">п. 4.4. </w:t>
      </w:r>
      <w:r w:rsidR="00A751C8" w:rsidRPr="00994F4D">
        <w:rPr>
          <w:rFonts w:ascii="Times New Roman" w:eastAsia="Times New Roman" w:hAnsi="Times New Roman" w:cs="Times New Roman"/>
          <w:lang w:eastAsia="ar-SA"/>
        </w:rPr>
        <w:t>Документации</w:t>
      </w:r>
      <w:r w:rsidR="00A751C8" w:rsidRPr="001906EE">
        <w:rPr>
          <w:rFonts w:ascii="Times New Roman" w:eastAsia="Times New Roman" w:hAnsi="Times New Roman" w:cs="Times New Roman"/>
          <w:lang w:eastAsia="ar-SA"/>
        </w:rPr>
        <w:t xml:space="preserve">, пронумерованы согласно нумерации описи). </w:t>
      </w:r>
    </w:p>
    <w:p w14:paraId="3EB1FF0A" w14:textId="77777777" w:rsidR="00BC5269" w:rsidRPr="00BC5269" w:rsidRDefault="00BC5269"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426422E9" w14:textId="77777777" w:rsidR="000918D6" w:rsidRDefault="000918D6" w:rsidP="000918D6">
      <w:pPr>
        <w:spacing w:after="0" w:line="240" w:lineRule="auto"/>
        <w:jc w:val="both"/>
        <w:rPr>
          <w:rFonts w:ascii="Times New Roman" w:eastAsia="Calibri" w:hAnsi="Times New Roman" w:cs="Times New Roman"/>
          <w:sz w:val="24"/>
          <w:szCs w:val="24"/>
          <w:lang w:eastAsia="ar-SA"/>
        </w:rPr>
      </w:pPr>
    </w:p>
    <w:p w14:paraId="007AD381" w14:textId="77777777" w:rsidR="000918D6" w:rsidRDefault="000918D6" w:rsidP="000918D6">
      <w:pPr>
        <w:spacing w:after="0" w:line="240" w:lineRule="auto"/>
        <w:ind w:firstLine="425"/>
        <w:jc w:val="both"/>
        <w:rPr>
          <w:rFonts w:ascii="Times New Roman" w:hAnsi="Times New Roman" w:cs="Times New Roman"/>
          <w:bCs/>
          <w:sz w:val="24"/>
        </w:rPr>
      </w:pPr>
    </w:p>
    <w:p w14:paraId="4D91F2CE" w14:textId="77777777" w:rsidR="00061E04" w:rsidRDefault="00061E04"/>
    <w:sectPr w:rsidR="00061E04" w:rsidSect="009D1232">
      <w:headerReference w:type="even" r:id="rId20"/>
      <w:headerReference w:type="default" r:id="rId21"/>
      <w:footerReference w:type="even" r:id="rId22"/>
      <w:footerReference w:type="default" r:id="rId23"/>
      <w:headerReference w:type="first" r:id="rId24"/>
      <w:pgSz w:w="11906" w:h="16838"/>
      <w:pgMar w:top="851" w:right="567" w:bottom="851" w:left="1418" w:header="28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E91EAC" w14:textId="77777777" w:rsidR="00641369" w:rsidRDefault="00641369">
      <w:pPr>
        <w:spacing w:after="0" w:line="240" w:lineRule="auto"/>
      </w:pPr>
      <w:r>
        <w:separator/>
      </w:r>
    </w:p>
  </w:endnote>
  <w:endnote w:type="continuationSeparator" w:id="0">
    <w:p w14:paraId="025FE9AD" w14:textId="77777777" w:rsidR="00641369" w:rsidRDefault="006413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95B43" w14:textId="77777777" w:rsidR="00641369" w:rsidRDefault="00641369">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end"/>
    </w:r>
  </w:p>
  <w:p w14:paraId="0EFF0FBB" w14:textId="77777777" w:rsidR="00641369" w:rsidRDefault="00641369">
    <w:pPr>
      <w:pStyle w:val="af2"/>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A80A55" w14:textId="77777777" w:rsidR="00641369" w:rsidRDefault="00641369">
    <w:pPr>
      <w:pStyle w:val="af2"/>
      <w:framePr w:wrap="auto" w:vAnchor="text" w:hAnchor="margin" w:xAlign="right" w:y="1"/>
      <w:rPr>
        <w:rStyle w:val="aff2"/>
      </w:rPr>
    </w:pPr>
  </w:p>
  <w:p w14:paraId="4EA148C1" w14:textId="77777777" w:rsidR="00641369" w:rsidRDefault="00641369">
    <w:pPr>
      <w:pStyle w:val="af2"/>
      <w:tabs>
        <w:tab w:val="right" w:pos="9840"/>
      </w:tabs>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27B3C7" w14:textId="77777777" w:rsidR="00641369" w:rsidRDefault="00641369">
      <w:pPr>
        <w:spacing w:after="0" w:line="240" w:lineRule="auto"/>
      </w:pPr>
      <w:r>
        <w:separator/>
      </w:r>
    </w:p>
  </w:footnote>
  <w:footnote w:type="continuationSeparator" w:id="0">
    <w:p w14:paraId="7BD7A341" w14:textId="77777777" w:rsidR="00641369" w:rsidRDefault="00641369">
      <w:pPr>
        <w:spacing w:after="0" w:line="240" w:lineRule="auto"/>
      </w:pPr>
      <w:r>
        <w:continuationSeparator/>
      </w:r>
    </w:p>
  </w:footnote>
  <w:footnote w:id="1">
    <w:p w14:paraId="0F0E73CF" w14:textId="77777777" w:rsidR="00641369" w:rsidRPr="00390286" w:rsidRDefault="00641369" w:rsidP="000C5969">
      <w:pPr>
        <w:pStyle w:val="aff6"/>
      </w:pPr>
      <w:r w:rsidRPr="00390286">
        <w:rPr>
          <w:rStyle w:val="aff8"/>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 w:id="2">
    <w:p w14:paraId="338CA5B6" w14:textId="77777777" w:rsidR="00641369" w:rsidRDefault="00641369" w:rsidP="00910C22">
      <w:pPr>
        <w:pStyle w:val="aff6"/>
      </w:pPr>
      <w:r w:rsidRPr="00E52539">
        <w:rPr>
          <w:rStyle w:val="aff8"/>
        </w:rPr>
        <w:footnoteRef/>
      </w:r>
      <w:r w:rsidRPr="00E52539">
        <w:t xml:space="preserve"> Перечень обстоятельств не является закрытым и может быть изменен/дополнен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C1F0A" w14:textId="77777777" w:rsidR="00641369" w:rsidRDefault="00641369">
    <w:pPr>
      <w:pStyle w:val="af0"/>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rPr>
      <w:t>45</w:t>
    </w:r>
    <w:r>
      <w:rPr>
        <w:rStyle w:val="aff2"/>
      </w:rPr>
      <w:fldChar w:fldCharType="end"/>
    </w:r>
  </w:p>
  <w:p w14:paraId="556FA251" w14:textId="77777777" w:rsidR="00641369" w:rsidRDefault="00641369">
    <w:pPr>
      <w:pStyle w:val="a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74649318"/>
      <w:docPartObj>
        <w:docPartGallery w:val="Page Numbers (Top of Page)"/>
        <w:docPartUnique/>
      </w:docPartObj>
    </w:sdtPr>
    <w:sdtEndPr/>
    <w:sdtContent>
      <w:p w14:paraId="05B7005A" w14:textId="77777777" w:rsidR="00641369" w:rsidRDefault="00641369" w:rsidP="00C82235">
        <w:pPr>
          <w:pStyle w:val="af0"/>
          <w:jc w:val="center"/>
        </w:pPr>
        <w:r>
          <w:fldChar w:fldCharType="begin"/>
        </w:r>
        <w:r>
          <w:instrText>PAGE   \* MERGEFORMAT</w:instrText>
        </w:r>
        <w:r>
          <w:fldChar w:fldCharType="separate"/>
        </w:r>
        <w:r w:rsidR="0030739B">
          <w:rPr>
            <w:noProof/>
          </w:rPr>
          <w:t>57</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71887510"/>
      <w:docPartObj>
        <w:docPartGallery w:val="Page Numbers (Top of Page)"/>
        <w:docPartUnique/>
      </w:docPartObj>
    </w:sdtPr>
    <w:sdtEndPr/>
    <w:sdtContent>
      <w:p w14:paraId="316E71F2" w14:textId="77777777" w:rsidR="00641369" w:rsidRDefault="00641369">
        <w:pPr>
          <w:pStyle w:val="af0"/>
          <w:jc w:val="center"/>
        </w:pPr>
      </w:p>
      <w:p w14:paraId="75162295" w14:textId="77777777" w:rsidR="00641369" w:rsidRDefault="004873A9">
        <w:pPr>
          <w:pStyle w:val="af0"/>
          <w:jc w:val="center"/>
        </w:pPr>
      </w:p>
    </w:sdtContent>
  </w:sdt>
  <w:p w14:paraId="6D39ADE1" w14:textId="77777777" w:rsidR="00641369" w:rsidRDefault="00641369">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6C684784"/>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1790"/>
        </w:tabs>
        <w:ind w:left="1790" w:hanging="1080"/>
      </w:pPr>
      <w:rPr>
        <w:rFonts w:cs="Times New Roman"/>
        <w:b w:val="0"/>
        <w:i w:val="0"/>
      </w:rPr>
    </w:lvl>
    <w:lvl w:ilvl="3">
      <w:start w:val="1"/>
      <w:numFmt w:val="decimal"/>
      <w:lvlText w:val="%1.%2.%3.%4."/>
      <w:lvlJc w:val="left"/>
      <w:pPr>
        <w:tabs>
          <w:tab w:val="num" w:pos="1440"/>
        </w:tabs>
        <w:ind w:left="1440"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 w15:restartNumberingAfterBreak="0">
    <w:nsid w:val="00000005"/>
    <w:multiLevelType w:val="multilevel"/>
    <w:tmpl w:val="00000005"/>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2" w15:restartNumberingAfterBreak="0">
    <w:nsid w:val="00000007"/>
    <w:multiLevelType w:val="multilevel"/>
    <w:tmpl w:val="5C324EA8"/>
    <w:name w:val="WW8Num23"/>
    <w:lvl w:ilvl="0">
      <w:start w:val="1"/>
      <w:numFmt w:val="decimal"/>
      <w:lvlText w:val="%1."/>
      <w:lvlJc w:val="left"/>
      <w:pPr>
        <w:tabs>
          <w:tab w:val="num" w:pos="360"/>
        </w:tabs>
        <w:ind w:left="360" w:hanging="360"/>
      </w:pPr>
      <w:rPr>
        <w:b w:val="0"/>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8"/>
    <w:multiLevelType w:val="singleLevel"/>
    <w:tmpl w:val="5B18032A"/>
    <w:name w:val="WW8Num24"/>
    <w:lvl w:ilvl="0">
      <w:numFmt w:val="none"/>
      <w:lvlText w:val=""/>
      <w:lvlJc w:val="left"/>
      <w:pPr>
        <w:tabs>
          <w:tab w:val="num" w:pos="360"/>
        </w:tabs>
      </w:pPr>
    </w:lvl>
  </w:abstractNum>
  <w:abstractNum w:abstractNumId="4" w15:restartNumberingAfterBreak="0">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5" w15:restartNumberingAfterBreak="0">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6" w15:restartNumberingAfterBreak="0">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9" w15:restartNumberingAfterBreak="0">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 w15:restartNumberingAfterBreak="0">
    <w:nsid w:val="0506797A"/>
    <w:multiLevelType w:val="hybridMultilevel"/>
    <w:tmpl w:val="98BA80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3" w15:restartNumberingAfterBreak="0">
    <w:nsid w:val="0A1A4434"/>
    <w:multiLevelType w:val="multilevel"/>
    <w:tmpl w:val="915E5AC6"/>
    <w:lvl w:ilvl="0">
      <w:start w:val="10"/>
      <w:numFmt w:val="decimal"/>
      <w:lvlText w:val="%1."/>
      <w:lvlJc w:val="left"/>
      <w:pPr>
        <w:ind w:left="480" w:hanging="480"/>
      </w:pPr>
    </w:lvl>
    <w:lvl w:ilvl="1">
      <w:start w:val="8"/>
      <w:numFmt w:val="decimal"/>
      <w:lvlText w:val="%1.%2."/>
      <w:lvlJc w:val="left"/>
      <w:pPr>
        <w:ind w:left="1200" w:hanging="48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4" w15:restartNumberingAfterBreak="0">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15:restartNumberingAfterBreak="0">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15:restartNumberingAfterBreak="0">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8" w15:restartNumberingAfterBreak="0">
    <w:nsid w:val="20451C3A"/>
    <w:multiLevelType w:val="multilevel"/>
    <w:tmpl w:val="05FA8336"/>
    <w:numStyleLink w:val="5"/>
  </w:abstractNum>
  <w:abstractNum w:abstractNumId="19" w15:restartNumberingAfterBreak="0">
    <w:nsid w:val="2619443B"/>
    <w:multiLevelType w:val="multilevel"/>
    <w:tmpl w:val="D3785ABC"/>
    <w:lvl w:ilvl="0">
      <w:start w:val="4"/>
      <w:numFmt w:val="decimal"/>
      <w:lvlText w:val="%1."/>
      <w:lvlJc w:val="left"/>
      <w:pPr>
        <w:ind w:left="408" w:hanging="408"/>
      </w:pPr>
    </w:lvl>
    <w:lvl w:ilvl="1">
      <w:start w:val="1"/>
      <w:numFmt w:val="decimal"/>
      <w:lvlText w:val="%1.%2."/>
      <w:lvlJc w:val="left"/>
      <w:pPr>
        <w:ind w:left="3131" w:hanging="720"/>
      </w:pPr>
      <w:rPr>
        <w:rFonts w:ascii="Times New Roman" w:hAnsi="Times New Roman" w:cs="Times New Roman" w:hint="default"/>
        <w:sz w:val="24"/>
        <w:szCs w:val="24"/>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0" w15:restartNumberingAfterBreak="0">
    <w:nsid w:val="26316304"/>
    <w:multiLevelType w:val="multilevel"/>
    <w:tmpl w:val="98F46DEC"/>
    <w:lvl w:ilvl="0">
      <w:start w:val="4"/>
      <w:numFmt w:val="decimal"/>
      <w:lvlText w:val="%1."/>
      <w:lvlJc w:val="left"/>
      <w:pPr>
        <w:ind w:left="480" w:hanging="480"/>
      </w:pPr>
      <w:rPr>
        <w:rFonts w:hint="default"/>
      </w:rPr>
    </w:lvl>
    <w:lvl w:ilvl="1">
      <w:start w:val="10"/>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2" w15:restartNumberingAfterBreak="0">
    <w:nsid w:val="2F81295C"/>
    <w:multiLevelType w:val="multilevel"/>
    <w:tmpl w:val="07106384"/>
    <w:lvl w:ilvl="0">
      <w:start w:val="3"/>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23"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356B0D8B"/>
    <w:multiLevelType w:val="multilevel"/>
    <w:tmpl w:val="C012253C"/>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5" w15:restartNumberingAfterBreak="0">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15:restartNumberingAfterBreak="0">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430F6A1C"/>
    <w:multiLevelType w:val="multilevel"/>
    <w:tmpl w:val="E7CACD2E"/>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31" w15:restartNumberingAfterBreak="0">
    <w:nsid w:val="4A1D7024"/>
    <w:multiLevelType w:val="multilevel"/>
    <w:tmpl w:val="BEBE14B8"/>
    <w:lvl w:ilvl="0">
      <w:start w:val="4"/>
      <w:numFmt w:val="decimal"/>
      <w:lvlText w:val="%1."/>
      <w:lvlJc w:val="left"/>
      <w:pPr>
        <w:ind w:left="408" w:hanging="408"/>
      </w:pPr>
    </w:lvl>
    <w:lvl w:ilvl="1">
      <w:start w:val="3"/>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32" w15:restartNumberingAfterBreak="0">
    <w:nsid w:val="4B5A0446"/>
    <w:multiLevelType w:val="multilevel"/>
    <w:tmpl w:val="27368770"/>
    <w:lvl w:ilvl="0">
      <w:start w:val="5"/>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33" w15:restartNumberingAfterBreak="0">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34" w15:restartNumberingAfterBreak="0">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7F52DB6"/>
    <w:multiLevelType w:val="multilevel"/>
    <w:tmpl w:val="CB40F48A"/>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8" w15:restartNumberingAfterBreak="0">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1" w15:restartNumberingAfterBreak="0">
    <w:nsid w:val="65152492"/>
    <w:multiLevelType w:val="multilevel"/>
    <w:tmpl w:val="B7F84824"/>
    <w:lvl w:ilvl="0">
      <w:start w:val="4"/>
      <w:numFmt w:val="decimal"/>
      <w:lvlText w:val="%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start w:val="1"/>
      <w:numFmt w:val="bullet"/>
      <w:lvlText w:val="o"/>
      <w:lvlJc w:val="left"/>
      <w:pPr>
        <w:ind w:left="2200" w:hanging="360"/>
      </w:pPr>
      <w:rPr>
        <w:rFonts w:ascii="Courier New" w:hAnsi="Courier New" w:cs="Courier New" w:hint="default"/>
      </w:rPr>
    </w:lvl>
    <w:lvl w:ilvl="2" w:tplc="04190005">
      <w:start w:val="1"/>
      <w:numFmt w:val="bullet"/>
      <w:lvlText w:val=""/>
      <w:lvlJc w:val="left"/>
      <w:pPr>
        <w:ind w:left="2920" w:hanging="360"/>
      </w:pPr>
      <w:rPr>
        <w:rFonts w:ascii="Wingdings" w:hAnsi="Wingdings" w:hint="default"/>
      </w:rPr>
    </w:lvl>
    <w:lvl w:ilvl="3" w:tplc="04190001">
      <w:start w:val="1"/>
      <w:numFmt w:val="bullet"/>
      <w:lvlText w:val=""/>
      <w:lvlJc w:val="left"/>
      <w:pPr>
        <w:ind w:left="3640" w:hanging="360"/>
      </w:pPr>
      <w:rPr>
        <w:rFonts w:ascii="Symbol" w:hAnsi="Symbol" w:hint="default"/>
      </w:rPr>
    </w:lvl>
    <w:lvl w:ilvl="4" w:tplc="04190003">
      <w:start w:val="1"/>
      <w:numFmt w:val="bullet"/>
      <w:lvlText w:val="o"/>
      <w:lvlJc w:val="left"/>
      <w:pPr>
        <w:ind w:left="4360" w:hanging="360"/>
      </w:pPr>
      <w:rPr>
        <w:rFonts w:ascii="Courier New" w:hAnsi="Courier New" w:cs="Courier New" w:hint="default"/>
      </w:rPr>
    </w:lvl>
    <w:lvl w:ilvl="5" w:tplc="04190005">
      <w:start w:val="1"/>
      <w:numFmt w:val="bullet"/>
      <w:lvlText w:val=""/>
      <w:lvlJc w:val="left"/>
      <w:pPr>
        <w:ind w:left="5080" w:hanging="360"/>
      </w:pPr>
      <w:rPr>
        <w:rFonts w:ascii="Wingdings" w:hAnsi="Wingdings" w:hint="default"/>
      </w:rPr>
    </w:lvl>
    <w:lvl w:ilvl="6" w:tplc="04190001">
      <w:start w:val="1"/>
      <w:numFmt w:val="bullet"/>
      <w:lvlText w:val=""/>
      <w:lvlJc w:val="left"/>
      <w:pPr>
        <w:ind w:left="5800" w:hanging="360"/>
      </w:pPr>
      <w:rPr>
        <w:rFonts w:ascii="Symbol" w:hAnsi="Symbol" w:hint="default"/>
      </w:rPr>
    </w:lvl>
    <w:lvl w:ilvl="7" w:tplc="04190003">
      <w:start w:val="1"/>
      <w:numFmt w:val="bullet"/>
      <w:lvlText w:val="o"/>
      <w:lvlJc w:val="left"/>
      <w:pPr>
        <w:ind w:left="6520" w:hanging="360"/>
      </w:pPr>
      <w:rPr>
        <w:rFonts w:ascii="Courier New" w:hAnsi="Courier New" w:cs="Courier New" w:hint="default"/>
      </w:rPr>
    </w:lvl>
    <w:lvl w:ilvl="8" w:tplc="04190005">
      <w:start w:val="1"/>
      <w:numFmt w:val="bullet"/>
      <w:lvlText w:val=""/>
      <w:lvlJc w:val="left"/>
      <w:pPr>
        <w:ind w:left="7240" w:hanging="360"/>
      </w:pPr>
      <w:rPr>
        <w:rFonts w:ascii="Wingdings" w:hAnsi="Wingdings" w:hint="default"/>
      </w:rPr>
    </w:lvl>
  </w:abstractNum>
  <w:abstractNum w:abstractNumId="43" w15:restartNumberingAfterBreak="0">
    <w:nsid w:val="6A0505BC"/>
    <w:multiLevelType w:val="hybridMultilevel"/>
    <w:tmpl w:val="CF20934A"/>
    <w:lvl w:ilvl="0" w:tplc="EFD0B37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4" w15:restartNumberingAfterBreak="0">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6" w15:restartNumberingAfterBreak="0">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7" w15:restartNumberingAfterBreak="0">
    <w:nsid w:val="6D116D13"/>
    <w:multiLevelType w:val="multilevel"/>
    <w:tmpl w:val="0AB8A4B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8" w15:restartNumberingAfterBreak="0">
    <w:nsid w:val="6D6806EC"/>
    <w:multiLevelType w:val="multilevel"/>
    <w:tmpl w:val="B40E2070"/>
    <w:lvl w:ilvl="0">
      <w:start w:val="5"/>
      <w:numFmt w:val="decimal"/>
      <w:lvlText w:val="%1."/>
      <w:lvlJc w:val="left"/>
      <w:pPr>
        <w:ind w:left="612" w:hanging="612"/>
      </w:pPr>
      <w:rPr>
        <w:rFonts w:hint="default"/>
        <w:b/>
      </w:rPr>
    </w:lvl>
    <w:lvl w:ilvl="1">
      <w:start w:val="2"/>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49" w15:restartNumberingAfterBreak="0">
    <w:nsid w:val="792A036E"/>
    <w:multiLevelType w:val="multilevel"/>
    <w:tmpl w:val="940E7562"/>
    <w:lvl w:ilvl="0">
      <w:start w:val="2"/>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50" w15:restartNumberingAfterBreak="0">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51" w15:restartNumberingAfterBreak="0">
    <w:nsid w:val="7E876557"/>
    <w:multiLevelType w:val="hybridMultilevel"/>
    <w:tmpl w:val="03EE0D5E"/>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EAE1EDD"/>
    <w:multiLevelType w:val="multilevel"/>
    <w:tmpl w:val="71D44BD4"/>
    <w:lvl w:ilvl="0">
      <w:start w:val="2"/>
      <w:numFmt w:val="decimal"/>
      <w:lvlText w:val="%1."/>
      <w:lvlJc w:val="left"/>
      <w:pPr>
        <w:ind w:left="2819" w:hanging="408"/>
      </w:pPr>
    </w:lvl>
    <w:lvl w:ilvl="1">
      <w:start w:val="8"/>
      <w:numFmt w:val="decimal"/>
      <w:lvlText w:val="%1.%2."/>
      <w:lvlJc w:val="left"/>
      <w:pPr>
        <w:ind w:left="1146" w:hanging="720"/>
      </w:pPr>
    </w:lvl>
    <w:lvl w:ilvl="2">
      <w:start w:val="1"/>
      <w:numFmt w:val="decimal"/>
      <w:lvlText w:val="%1.%2.%3."/>
      <w:lvlJc w:val="left"/>
      <w:pPr>
        <w:ind w:left="1572" w:hanging="720"/>
      </w:pPr>
    </w:lvl>
    <w:lvl w:ilvl="3">
      <w:start w:val="1"/>
      <w:numFmt w:val="decimal"/>
      <w:lvlText w:val="%1.%2.%3.%4."/>
      <w:lvlJc w:val="left"/>
      <w:pPr>
        <w:ind w:left="2358" w:hanging="1080"/>
      </w:pPr>
    </w:lvl>
    <w:lvl w:ilvl="4">
      <w:start w:val="1"/>
      <w:numFmt w:val="decimal"/>
      <w:lvlText w:val="%1.%2.%3.%4.%5."/>
      <w:lvlJc w:val="left"/>
      <w:pPr>
        <w:ind w:left="2784" w:hanging="1080"/>
      </w:pPr>
    </w:lvl>
    <w:lvl w:ilvl="5">
      <w:start w:val="1"/>
      <w:numFmt w:val="decimal"/>
      <w:lvlText w:val="%1.%2.%3.%4.%5.%6."/>
      <w:lvlJc w:val="left"/>
      <w:pPr>
        <w:ind w:left="3570" w:hanging="1440"/>
      </w:pPr>
    </w:lvl>
    <w:lvl w:ilvl="6">
      <w:start w:val="1"/>
      <w:numFmt w:val="decimal"/>
      <w:lvlText w:val="%1.%2.%3.%4.%5.%6.%7."/>
      <w:lvlJc w:val="left"/>
      <w:pPr>
        <w:ind w:left="3996" w:hanging="1440"/>
      </w:pPr>
    </w:lvl>
    <w:lvl w:ilvl="7">
      <w:start w:val="1"/>
      <w:numFmt w:val="decimal"/>
      <w:lvlText w:val="%1.%2.%3.%4.%5.%6.%7.%8."/>
      <w:lvlJc w:val="left"/>
      <w:pPr>
        <w:ind w:left="4782" w:hanging="1800"/>
      </w:pPr>
    </w:lvl>
    <w:lvl w:ilvl="8">
      <w:start w:val="1"/>
      <w:numFmt w:val="decimal"/>
      <w:lvlText w:val="%1.%2.%3.%4.%5.%6.%7.%8.%9."/>
      <w:lvlJc w:val="left"/>
      <w:pPr>
        <w:ind w:left="5208" w:hanging="1800"/>
      </w:pPr>
    </w:lvl>
  </w:abstractNum>
  <w:num w:numId="1">
    <w:abstractNumId w:val="12"/>
  </w:num>
  <w:num w:numId="2">
    <w:abstractNumId w:val="16"/>
  </w:num>
  <w:num w:numId="3">
    <w:abstractNumId w:val="46"/>
  </w:num>
  <w:num w:numId="4">
    <w:abstractNumId w:val="45"/>
  </w:num>
  <w:num w:numId="5">
    <w:abstractNumId w:val="17"/>
  </w:num>
  <w:num w:numId="6">
    <w:abstractNumId w:val="14"/>
  </w:num>
  <w:num w:numId="7">
    <w:abstractNumId w:val="26"/>
  </w:num>
  <w:num w:numId="8">
    <w:abstractNumId w:val="28"/>
  </w:num>
  <w:num w:numId="9">
    <w:abstractNumId w:val="41"/>
  </w:num>
  <w:num w:numId="10">
    <w:abstractNumId w:val="37"/>
  </w:num>
  <w:num w:numId="11">
    <w:abstractNumId w:val="18"/>
  </w:num>
  <w:num w:numId="12">
    <w:abstractNumId w:val="50"/>
  </w:num>
  <w:num w:numId="13">
    <w:abstractNumId w:val="27"/>
  </w:num>
  <w:num w:numId="14">
    <w:abstractNumId w:val="44"/>
  </w:num>
  <w:num w:numId="15">
    <w:abstractNumId w:val="34"/>
  </w:num>
  <w:num w:numId="16">
    <w:abstractNumId w:val="15"/>
  </w:num>
  <w:num w:numId="17">
    <w:abstractNumId w:val="39"/>
  </w:num>
  <w:num w:numId="18">
    <w:abstractNumId w:val="20"/>
  </w:num>
  <w:num w:numId="19">
    <w:abstractNumId w:val="10"/>
  </w:num>
  <w:num w:numId="20">
    <w:abstractNumId w:val="35"/>
  </w:num>
  <w:num w:numId="21">
    <w:abstractNumId w:val="25"/>
  </w:num>
  <w:num w:numId="22">
    <w:abstractNumId w:val="6"/>
  </w:num>
  <w:num w:numId="23">
    <w:abstractNumId w:val="40"/>
  </w:num>
  <w:num w:numId="24">
    <w:abstractNumId w:val="21"/>
  </w:num>
  <w:num w:numId="25">
    <w:abstractNumId w:val="9"/>
  </w:num>
  <w:num w:numId="26">
    <w:abstractNumId w:val="8"/>
  </w:num>
  <w:num w:numId="27">
    <w:abstractNumId w:val="30"/>
  </w:num>
  <w:num w:numId="28">
    <w:abstractNumId w:val="33"/>
  </w:num>
  <w:num w:numId="29">
    <w:abstractNumId w:val="38"/>
  </w:num>
  <w:num w:numId="30">
    <w:abstractNumId w:val="36"/>
  </w:num>
  <w:num w:numId="31">
    <w:abstractNumId w:val="11"/>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1"/>
    </w:lvlOverride>
  </w:num>
  <w:num w:numId="34">
    <w:abstractNumId w:val="0"/>
  </w:num>
  <w:num w:numId="35">
    <w:abstractNumId w:val="1"/>
  </w:num>
  <w:num w:numId="36">
    <w:abstractNumId w:val="32"/>
  </w:num>
  <w:num w:numId="37">
    <w:abstractNumId w:val="19"/>
  </w:num>
  <w:num w:numId="38">
    <w:abstractNumId w:val="31"/>
  </w:num>
  <w:num w:numId="39">
    <w:abstractNumId w:val="24"/>
  </w:num>
  <w:num w:numId="40">
    <w:abstractNumId w:val="22"/>
  </w:num>
  <w:num w:numId="41">
    <w:abstractNumId w:val="48"/>
  </w:num>
  <w:num w:numId="42">
    <w:abstractNumId w:val="49"/>
  </w:num>
  <w:num w:numId="43">
    <w:abstractNumId w:val="52"/>
  </w:num>
  <w:num w:numId="44">
    <w:abstractNumId w:val="42"/>
  </w:num>
  <w:num w:numId="45">
    <w:abstractNumId w:val="47"/>
  </w:num>
  <w:num w:numId="46">
    <w:abstractNumId w:val="13"/>
  </w:num>
  <w:num w:numId="47">
    <w:abstractNumId w:val="4"/>
    <w:lvlOverride w:ilvl="0">
      <w:startOverride w:val="1"/>
    </w:lvlOverride>
  </w:num>
  <w:num w:numId="4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9"/>
  </w:num>
  <w:num w:numId="50">
    <w:abstractNumId w:val="51"/>
  </w:num>
  <w:num w:numId="51">
    <w:abstractNumId w:val="4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proofState w:spelling="clean" w:grammar="clean"/>
  <w:defaultTabStop w:val="708"/>
  <w:characterSpacingControl w:val="doNotCompress"/>
  <w:hdrShapeDefaults>
    <o:shapedefaults v:ext="edit" spidmax="262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3AEF"/>
    <w:rsid w:val="00000DFE"/>
    <w:rsid w:val="00005674"/>
    <w:rsid w:val="0000722E"/>
    <w:rsid w:val="00007A88"/>
    <w:rsid w:val="00012265"/>
    <w:rsid w:val="00012398"/>
    <w:rsid w:val="0001262E"/>
    <w:rsid w:val="0001388C"/>
    <w:rsid w:val="0001432E"/>
    <w:rsid w:val="00015DCC"/>
    <w:rsid w:val="00016372"/>
    <w:rsid w:val="000167E5"/>
    <w:rsid w:val="00017A14"/>
    <w:rsid w:val="0002005F"/>
    <w:rsid w:val="000201A5"/>
    <w:rsid w:val="00020CC1"/>
    <w:rsid w:val="00022230"/>
    <w:rsid w:val="000228D5"/>
    <w:rsid w:val="00024280"/>
    <w:rsid w:val="00025C82"/>
    <w:rsid w:val="0003102D"/>
    <w:rsid w:val="00032FC0"/>
    <w:rsid w:val="00035338"/>
    <w:rsid w:val="00036228"/>
    <w:rsid w:val="000369B2"/>
    <w:rsid w:val="00040A4F"/>
    <w:rsid w:val="000424DE"/>
    <w:rsid w:val="00044D58"/>
    <w:rsid w:val="00046CD1"/>
    <w:rsid w:val="00047CA9"/>
    <w:rsid w:val="00052568"/>
    <w:rsid w:val="0005277F"/>
    <w:rsid w:val="00052B4C"/>
    <w:rsid w:val="0005461C"/>
    <w:rsid w:val="00055E07"/>
    <w:rsid w:val="00056292"/>
    <w:rsid w:val="00056388"/>
    <w:rsid w:val="00056524"/>
    <w:rsid w:val="00057D18"/>
    <w:rsid w:val="00060D44"/>
    <w:rsid w:val="00061E04"/>
    <w:rsid w:val="00061F65"/>
    <w:rsid w:val="0006294B"/>
    <w:rsid w:val="000635BD"/>
    <w:rsid w:val="00063C7C"/>
    <w:rsid w:val="00064C4E"/>
    <w:rsid w:val="00065066"/>
    <w:rsid w:val="00065DFF"/>
    <w:rsid w:val="0007033E"/>
    <w:rsid w:val="00071E85"/>
    <w:rsid w:val="00072B48"/>
    <w:rsid w:val="00073E97"/>
    <w:rsid w:val="000740FA"/>
    <w:rsid w:val="000754C2"/>
    <w:rsid w:val="00080541"/>
    <w:rsid w:val="0008456C"/>
    <w:rsid w:val="00084946"/>
    <w:rsid w:val="00086E24"/>
    <w:rsid w:val="0008770D"/>
    <w:rsid w:val="00090023"/>
    <w:rsid w:val="00090BCD"/>
    <w:rsid w:val="00090D59"/>
    <w:rsid w:val="0009137A"/>
    <w:rsid w:val="000918D6"/>
    <w:rsid w:val="00091F1C"/>
    <w:rsid w:val="000921AB"/>
    <w:rsid w:val="00092C8D"/>
    <w:rsid w:val="000935BB"/>
    <w:rsid w:val="000936E2"/>
    <w:rsid w:val="0009381C"/>
    <w:rsid w:val="0009490E"/>
    <w:rsid w:val="00095E0B"/>
    <w:rsid w:val="00096476"/>
    <w:rsid w:val="0009665F"/>
    <w:rsid w:val="00096BD7"/>
    <w:rsid w:val="00096CC3"/>
    <w:rsid w:val="000975AC"/>
    <w:rsid w:val="000A1295"/>
    <w:rsid w:val="000A2F84"/>
    <w:rsid w:val="000A3812"/>
    <w:rsid w:val="000A432C"/>
    <w:rsid w:val="000A5A89"/>
    <w:rsid w:val="000A5E8F"/>
    <w:rsid w:val="000A696F"/>
    <w:rsid w:val="000A7A5E"/>
    <w:rsid w:val="000B0D82"/>
    <w:rsid w:val="000B12CC"/>
    <w:rsid w:val="000B4863"/>
    <w:rsid w:val="000B5296"/>
    <w:rsid w:val="000B53A8"/>
    <w:rsid w:val="000B609B"/>
    <w:rsid w:val="000C0D23"/>
    <w:rsid w:val="000C101D"/>
    <w:rsid w:val="000C2C76"/>
    <w:rsid w:val="000C3A57"/>
    <w:rsid w:val="000C53E9"/>
    <w:rsid w:val="000C5539"/>
    <w:rsid w:val="000C5969"/>
    <w:rsid w:val="000C5D88"/>
    <w:rsid w:val="000C6941"/>
    <w:rsid w:val="000D0D16"/>
    <w:rsid w:val="000D1171"/>
    <w:rsid w:val="000D2D83"/>
    <w:rsid w:val="000D3D80"/>
    <w:rsid w:val="000D40F1"/>
    <w:rsid w:val="000D46A1"/>
    <w:rsid w:val="000D68E1"/>
    <w:rsid w:val="000E00FB"/>
    <w:rsid w:val="000E1FEE"/>
    <w:rsid w:val="000E260C"/>
    <w:rsid w:val="000E27A0"/>
    <w:rsid w:val="000E2879"/>
    <w:rsid w:val="000E459C"/>
    <w:rsid w:val="000E4743"/>
    <w:rsid w:val="000E5CA0"/>
    <w:rsid w:val="000F165F"/>
    <w:rsid w:val="000F219E"/>
    <w:rsid w:val="000F5995"/>
    <w:rsid w:val="000F6716"/>
    <w:rsid w:val="000F6AA7"/>
    <w:rsid w:val="00100626"/>
    <w:rsid w:val="001006A9"/>
    <w:rsid w:val="00100F20"/>
    <w:rsid w:val="001015AA"/>
    <w:rsid w:val="00101A99"/>
    <w:rsid w:val="0010463F"/>
    <w:rsid w:val="001056C9"/>
    <w:rsid w:val="00105BC9"/>
    <w:rsid w:val="001062E9"/>
    <w:rsid w:val="00106BF3"/>
    <w:rsid w:val="00107E46"/>
    <w:rsid w:val="00110FF8"/>
    <w:rsid w:val="00111021"/>
    <w:rsid w:val="00111674"/>
    <w:rsid w:val="001136B1"/>
    <w:rsid w:val="001137B5"/>
    <w:rsid w:val="00113DB3"/>
    <w:rsid w:val="00114D23"/>
    <w:rsid w:val="0011627B"/>
    <w:rsid w:val="0011639B"/>
    <w:rsid w:val="00117F65"/>
    <w:rsid w:val="00120183"/>
    <w:rsid w:val="00121588"/>
    <w:rsid w:val="0012380B"/>
    <w:rsid w:val="00126049"/>
    <w:rsid w:val="001262CE"/>
    <w:rsid w:val="00134182"/>
    <w:rsid w:val="00134AD8"/>
    <w:rsid w:val="00136D04"/>
    <w:rsid w:val="00137A46"/>
    <w:rsid w:val="00137FA8"/>
    <w:rsid w:val="001407BE"/>
    <w:rsid w:val="00140F57"/>
    <w:rsid w:val="00141D64"/>
    <w:rsid w:val="00142213"/>
    <w:rsid w:val="001441C0"/>
    <w:rsid w:val="00144404"/>
    <w:rsid w:val="00144BD4"/>
    <w:rsid w:val="001456A9"/>
    <w:rsid w:val="0014590F"/>
    <w:rsid w:val="00146243"/>
    <w:rsid w:val="001463D5"/>
    <w:rsid w:val="00147704"/>
    <w:rsid w:val="001504F4"/>
    <w:rsid w:val="00150866"/>
    <w:rsid w:val="00150A57"/>
    <w:rsid w:val="00150D78"/>
    <w:rsid w:val="0015306B"/>
    <w:rsid w:val="001531B4"/>
    <w:rsid w:val="0015421C"/>
    <w:rsid w:val="00155843"/>
    <w:rsid w:val="0015643E"/>
    <w:rsid w:val="001572B9"/>
    <w:rsid w:val="00163A9D"/>
    <w:rsid w:val="00163CAA"/>
    <w:rsid w:val="00164187"/>
    <w:rsid w:val="001642CE"/>
    <w:rsid w:val="00165290"/>
    <w:rsid w:val="00166B05"/>
    <w:rsid w:val="00167A77"/>
    <w:rsid w:val="00167B6E"/>
    <w:rsid w:val="001715DC"/>
    <w:rsid w:val="001725F2"/>
    <w:rsid w:val="00173051"/>
    <w:rsid w:val="001747C5"/>
    <w:rsid w:val="00175D45"/>
    <w:rsid w:val="00175EC2"/>
    <w:rsid w:val="00175F9B"/>
    <w:rsid w:val="001776F6"/>
    <w:rsid w:val="00182D27"/>
    <w:rsid w:val="0018377A"/>
    <w:rsid w:val="00183B44"/>
    <w:rsid w:val="0018526F"/>
    <w:rsid w:val="001866DE"/>
    <w:rsid w:val="001874B5"/>
    <w:rsid w:val="001906EE"/>
    <w:rsid w:val="00193F8B"/>
    <w:rsid w:val="001940A4"/>
    <w:rsid w:val="0019474A"/>
    <w:rsid w:val="00194E3F"/>
    <w:rsid w:val="0019509B"/>
    <w:rsid w:val="0019536C"/>
    <w:rsid w:val="0019657A"/>
    <w:rsid w:val="001A221C"/>
    <w:rsid w:val="001A39D3"/>
    <w:rsid w:val="001A3EF2"/>
    <w:rsid w:val="001A43C9"/>
    <w:rsid w:val="001A4769"/>
    <w:rsid w:val="001A75F6"/>
    <w:rsid w:val="001B002A"/>
    <w:rsid w:val="001B1CA2"/>
    <w:rsid w:val="001B2AA0"/>
    <w:rsid w:val="001B3CF6"/>
    <w:rsid w:val="001C02F2"/>
    <w:rsid w:val="001C1085"/>
    <w:rsid w:val="001C1404"/>
    <w:rsid w:val="001C2B08"/>
    <w:rsid w:val="001C33A0"/>
    <w:rsid w:val="001C34A0"/>
    <w:rsid w:val="001C5B33"/>
    <w:rsid w:val="001C6DFC"/>
    <w:rsid w:val="001C6F82"/>
    <w:rsid w:val="001C7961"/>
    <w:rsid w:val="001D03B0"/>
    <w:rsid w:val="001D0641"/>
    <w:rsid w:val="001D1842"/>
    <w:rsid w:val="001D25E2"/>
    <w:rsid w:val="001D288A"/>
    <w:rsid w:val="001D2F24"/>
    <w:rsid w:val="001D4656"/>
    <w:rsid w:val="001D4B85"/>
    <w:rsid w:val="001D4E52"/>
    <w:rsid w:val="001D724F"/>
    <w:rsid w:val="001E0062"/>
    <w:rsid w:val="001E0472"/>
    <w:rsid w:val="001E0B39"/>
    <w:rsid w:val="001E1F05"/>
    <w:rsid w:val="001E2C96"/>
    <w:rsid w:val="001E579B"/>
    <w:rsid w:val="001E5887"/>
    <w:rsid w:val="001E5FF7"/>
    <w:rsid w:val="001E7824"/>
    <w:rsid w:val="001F002C"/>
    <w:rsid w:val="001F0E95"/>
    <w:rsid w:val="001F1449"/>
    <w:rsid w:val="001F2641"/>
    <w:rsid w:val="001F26F6"/>
    <w:rsid w:val="001F39F0"/>
    <w:rsid w:val="001F4280"/>
    <w:rsid w:val="001F4E61"/>
    <w:rsid w:val="001F5B2E"/>
    <w:rsid w:val="001F614F"/>
    <w:rsid w:val="00200528"/>
    <w:rsid w:val="0020111D"/>
    <w:rsid w:val="00201264"/>
    <w:rsid w:val="00202B01"/>
    <w:rsid w:val="002036FB"/>
    <w:rsid w:val="002041B2"/>
    <w:rsid w:val="002041D3"/>
    <w:rsid w:val="00206A6D"/>
    <w:rsid w:val="002070CC"/>
    <w:rsid w:val="00211E03"/>
    <w:rsid w:val="002137F4"/>
    <w:rsid w:val="00214247"/>
    <w:rsid w:val="00214566"/>
    <w:rsid w:val="00215218"/>
    <w:rsid w:val="002159CC"/>
    <w:rsid w:val="002163FD"/>
    <w:rsid w:val="00216ADC"/>
    <w:rsid w:val="00216FC3"/>
    <w:rsid w:val="002174E8"/>
    <w:rsid w:val="00220ACC"/>
    <w:rsid w:val="00220B5F"/>
    <w:rsid w:val="002229D1"/>
    <w:rsid w:val="00224ACF"/>
    <w:rsid w:val="00224C5C"/>
    <w:rsid w:val="00224CE1"/>
    <w:rsid w:val="00225405"/>
    <w:rsid w:val="002254D9"/>
    <w:rsid w:val="0022551B"/>
    <w:rsid w:val="0022606A"/>
    <w:rsid w:val="00231EDE"/>
    <w:rsid w:val="00235EDF"/>
    <w:rsid w:val="00237168"/>
    <w:rsid w:val="0024059B"/>
    <w:rsid w:val="002411C1"/>
    <w:rsid w:val="00245CA1"/>
    <w:rsid w:val="00247FAB"/>
    <w:rsid w:val="002530E9"/>
    <w:rsid w:val="002530F7"/>
    <w:rsid w:val="00253390"/>
    <w:rsid w:val="002545F0"/>
    <w:rsid w:val="00257A17"/>
    <w:rsid w:val="00257BD4"/>
    <w:rsid w:val="00261186"/>
    <w:rsid w:val="00262D8D"/>
    <w:rsid w:val="00262E42"/>
    <w:rsid w:val="00264413"/>
    <w:rsid w:val="002648E7"/>
    <w:rsid w:val="00265A03"/>
    <w:rsid w:val="002670A0"/>
    <w:rsid w:val="00267737"/>
    <w:rsid w:val="00267D41"/>
    <w:rsid w:val="0027047D"/>
    <w:rsid w:val="002713BB"/>
    <w:rsid w:val="0027190C"/>
    <w:rsid w:val="00272DA2"/>
    <w:rsid w:val="00273EC8"/>
    <w:rsid w:val="00273F18"/>
    <w:rsid w:val="00274593"/>
    <w:rsid w:val="002746D2"/>
    <w:rsid w:val="00275052"/>
    <w:rsid w:val="00276235"/>
    <w:rsid w:val="00277893"/>
    <w:rsid w:val="0028110C"/>
    <w:rsid w:val="00282E65"/>
    <w:rsid w:val="00283C0A"/>
    <w:rsid w:val="00283C32"/>
    <w:rsid w:val="00285A3F"/>
    <w:rsid w:val="00285FA8"/>
    <w:rsid w:val="00286134"/>
    <w:rsid w:val="002870A0"/>
    <w:rsid w:val="00287525"/>
    <w:rsid w:val="00291A13"/>
    <w:rsid w:val="00292290"/>
    <w:rsid w:val="00292747"/>
    <w:rsid w:val="00292C9B"/>
    <w:rsid w:val="00295731"/>
    <w:rsid w:val="00295F71"/>
    <w:rsid w:val="002A5947"/>
    <w:rsid w:val="002A5B5E"/>
    <w:rsid w:val="002A5F60"/>
    <w:rsid w:val="002B1F29"/>
    <w:rsid w:val="002B291D"/>
    <w:rsid w:val="002B544F"/>
    <w:rsid w:val="002B7787"/>
    <w:rsid w:val="002C03B4"/>
    <w:rsid w:val="002C13DC"/>
    <w:rsid w:val="002C17C7"/>
    <w:rsid w:val="002C1D84"/>
    <w:rsid w:val="002C56B9"/>
    <w:rsid w:val="002C5B27"/>
    <w:rsid w:val="002C65F8"/>
    <w:rsid w:val="002C680B"/>
    <w:rsid w:val="002C7B5B"/>
    <w:rsid w:val="002D059A"/>
    <w:rsid w:val="002D0C72"/>
    <w:rsid w:val="002D0E93"/>
    <w:rsid w:val="002D24DA"/>
    <w:rsid w:val="002D26BE"/>
    <w:rsid w:val="002D418A"/>
    <w:rsid w:val="002D42D1"/>
    <w:rsid w:val="002D54C9"/>
    <w:rsid w:val="002D5600"/>
    <w:rsid w:val="002D6308"/>
    <w:rsid w:val="002D71EB"/>
    <w:rsid w:val="002E1619"/>
    <w:rsid w:val="002E1A80"/>
    <w:rsid w:val="002E4631"/>
    <w:rsid w:val="002E4BF3"/>
    <w:rsid w:val="002E645C"/>
    <w:rsid w:val="002E6944"/>
    <w:rsid w:val="002F2D4F"/>
    <w:rsid w:val="002F3F14"/>
    <w:rsid w:val="002F40FD"/>
    <w:rsid w:val="002F5C90"/>
    <w:rsid w:val="002F6165"/>
    <w:rsid w:val="003000C8"/>
    <w:rsid w:val="00300854"/>
    <w:rsid w:val="00300FB8"/>
    <w:rsid w:val="003046F0"/>
    <w:rsid w:val="0030554F"/>
    <w:rsid w:val="00305F02"/>
    <w:rsid w:val="0030724B"/>
    <w:rsid w:val="0030739B"/>
    <w:rsid w:val="003078EE"/>
    <w:rsid w:val="00307E89"/>
    <w:rsid w:val="00310129"/>
    <w:rsid w:val="00311C94"/>
    <w:rsid w:val="003122C2"/>
    <w:rsid w:val="00312377"/>
    <w:rsid w:val="00313C13"/>
    <w:rsid w:val="00321B6F"/>
    <w:rsid w:val="00321D88"/>
    <w:rsid w:val="003231F8"/>
    <w:rsid w:val="00324E79"/>
    <w:rsid w:val="003267B0"/>
    <w:rsid w:val="0033006A"/>
    <w:rsid w:val="003303F6"/>
    <w:rsid w:val="00330C9D"/>
    <w:rsid w:val="0033252F"/>
    <w:rsid w:val="00332F30"/>
    <w:rsid w:val="0033357A"/>
    <w:rsid w:val="0033540F"/>
    <w:rsid w:val="00337956"/>
    <w:rsid w:val="00340AFD"/>
    <w:rsid w:val="003425A4"/>
    <w:rsid w:val="00342640"/>
    <w:rsid w:val="003429E2"/>
    <w:rsid w:val="00343FD7"/>
    <w:rsid w:val="00345B81"/>
    <w:rsid w:val="003471C9"/>
    <w:rsid w:val="00347350"/>
    <w:rsid w:val="00347D44"/>
    <w:rsid w:val="00352309"/>
    <w:rsid w:val="00352659"/>
    <w:rsid w:val="00352818"/>
    <w:rsid w:val="00353212"/>
    <w:rsid w:val="003533B5"/>
    <w:rsid w:val="003538A1"/>
    <w:rsid w:val="003556F3"/>
    <w:rsid w:val="00355EBB"/>
    <w:rsid w:val="003578CD"/>
    <w:rsid w:val="00357D17"/>
    <w:rsid w:val="00361660"/>
    <w:rsid w:val="00362ECE"/>
    <w:rsid w:val="0036386B"/>
    <w:rsid w:val="00364059"/>
    <w:rsid w:val="00364372"/>
    <w:rsid w:val="0036448D"/>
    <w:rsid w:val="0036596E"/>
    <w:rsid w:val="003665C5"/>
    <w:rsid w:val="0037026A"/>
    <w:rsid w:val="00376609"/>
    <w:rsid w:val="00377416"/>
    <w:rsid w:val="003816D0"/>
    <w:rsid w:val="00382AB7"/>
    <w:rsid w:val="00383ADA"/>
    <w:rsid w:val="00384090"/>
    <w:rsid w:val="003842F2"/>
    <w:rsid w:val="003843BE"/>
    <w:rsid w:val="00390030"/>
    <w:rsid w:val="00391ECB"/>
    <w:rsid w:val="00393A05"/>
    <w:rsid w:val="00394B86"/>
    <w:rsid w:val="00396330"/>
    <w:rsid w:val="003A35A4"/>
    <w:rsid w:val="003A65B6"/>
    <w:rsid w:val="003A693C"/>
    <w:rsid w:val="003A76BF"/>
    <w:rsid w:val="003B01F4"/>
    <w:rsid w:val="003B0398"/>
    <w:rsid w:val="003B1399"/>
    <w:rsid w:val="003B146A"/>
    <w:rsid w:val="003B1628"/>
    <w:rsid w:val="003B4C88"/>
    <w:rsid w:val="003B5030"/>
    <w:rsid w:val="003B50A4"/>
    <w:rsid w:val="003B5143"/>
    <w:rsid w:val="003B667B"/>
    <w:rsid w:val="003B792F"/>
    <w:rsid w:val="003C0DFA"/>
    <w:rsid w:val="003C1188"/>
    <w:rsid w:val="003C239E"/>
    <w:rsid w:val="003C29AE"/>
    <w:rsid w:val="003C2B90"/>
    <w:rsid w:val="003C315A"/>
    <w:rsid w:val="003C4537"/>
    <w:rsid w:val="003C5FEB"/>
    <w:rsid w:val="003C7C9C"/>
    <w:rsid w:val="003C7D58"/>
    <w:rsid w:val="003D0123"/>
    <w:rsid w:val="003D0364"/>
    <w:rsid w:val="003D1CDC"/>
    <w:rsid w:val="003D2280"/>
    <w:rsid w:val="003D2B9C"/>
    <w:rsid w:val="003D2C14"/>
    <w:rsid w:val="003D32BE"/>
    <w:rsid w:val="003D332B"/>
    <w:rsid w:val="003D37F7"/>
    <w:rsid w:val="003D3830"/>
    <w:rsid w:val="003D43EE"/>
    <w:rsid w:val="003D4DEB"/>
    <w:rsid w:val="003D5060"/>
    <w:rsid w:val="003D5C0C"/>
    <w:rsid w:val="003E0354"/>
    <w:rsid w:val="003E14D9"/>
    <w:rsid w:val="003E163B"/>
    <w:rsid w:val="003E229C"/>
    <w:rsid w:val="003E4FDC"/>
    <w:rsid w:val="003E541E"/>
    <w:rsid w:val="003F181D"/>
    <w:rsid w:val="003F285D"/>
    <w:rsid w:val="003F2A12"/>
    <w:rsid w:val="003F2EA9"/>
    <w:rsid w:val="003F431D"/>
    <w:rsid w:val="003F4D68"/>
    <w:rsid w:val="003F4DC6"/>
    <w:rsid w:val="003F58F7"/>
    <w:rsid w:val="003F6BED"/>
    <w:rsid w:val="003F718A"/>
    <w:rsid w:val="00401B86"/>
    <w:rsid w:val="004031D7"/>
    <w:rsid w:val="00404F76"/>
    <w:rsid w:val="004050A0"/>
    <w:rsid w:val="00405F86"/>
    <w:rsid w:val="00406FE3"/>
    <w:rsid w:val="00411A92"/>
    <w:rsid w:val="00413257"/>
    <w:rsid w:val="004138F9"/>
    <w:rsid w:val="00414244"/>
    <w:rsid w:val="00415919"/>
    <w:rsid w:val="00420485"/>
    <w:rsid w:val="0042055B"/>
    <w:rsid w:val="004206FE"/>
    <w:rsid w:val="00420B3F"/>
    <w:rsid w:val="00421C26"/>
    <w:rsid w:val="00423CFE"/>
    <w:rsid w:val="00425F63"/>
    <w:rsid w:val="004265C2"/>
    <w:rsid w:val="00426A31"/>
    <w:rsid w:val="0043025C"/>
    <w:rsid w:val="004306C3"/>
    <w:rsid w:val="00431B58"/>
    <w:rsid w:val="00431E51"/>
    <w:rsid w:val="00431FA2"/>
    <w:rsid w:val="00434C4B"/>
    <w:rsid w:val="00435048"/>
    <w:rsid w:val="00435220"/>
    <w:rsid w:val="00436A3D"/>
    <w:rsid w:val="00436F20"/>
    <w:rsid w:val="00442ADD"/>
    <w:rsid w:val="00444BA4"/>
    <w:rsid w:val="00444E6F"/>
    <w:rsid w:val="00445D5D"/>
    <w:rsid w:val="0044795F"/>
    <w:rsid w:val="00447A64"/>
    <w:rsid w:val="00450001"/>
    <w:rsid w:val="00450EE9"/>
    <w:rsid w:val="0045536E"/>
    <w:rsid w:val="0045544B"/>
    <w:rsid w:val="00455B0F"/>
    <w:rsid w:val="0045653C"/>
    <w:rsid w:val="0045694B"/>
    <w:rsid w:val="004613D3"/>
    <w:rsid w:val="00461FD3"/>
    <w:rsid w:val="00461FD4"/>
    <w:rsid w:val="00463905"/>
    <w:rsid w:val="00464A06"/>
    <w:rsid w:val="00464D97"/>
    <w:rsid w:val="0046531A"/>
    <w:rsid w:val="004678B3"/>
    <w:rsid w:val="00467DD2"/>
    <w:rsid w:val="0047021E"/>
    <w:rsid w:val="00470900"/>
    <w:rsid w:val="00470DA9"/>
    <w:rsid w:val="004724A5"/>
    <w:rsid w:val="00473C8B"/>
    <w:rsid w:val="004754D2"/>
    <w:rsid w:val="0047634B"/>
    <w:rsid w:val="004769FE"/>
    <w:rsid w:val="0047728E"/>
    <w:rsid w:val="004803D9"/>
    <w:rsid w:val="00480C53"/>
    <w:rsid w:val="00481885"/>
    <w:rsid w:val="004833B0"/>
    <w:rsid w:val="00484D6F"/>
    <w:rsid w:val="00486384"/>
    <w:rsid w:val="004873A9"/>
    <w:rsid w:val="004904F1"/>
    <w:rsid w:val="00490F93"/>
    <w:rsid w:val="00494528"/>
    <w:rsid w:val="00494664"/>
    <w:rsid w:val="00495B99"/>
    <w:rsid w:val="0049700E"/>
    <w:rsid w:val="004A1830"/>
    <w:rsid w:val="004A1BF6"/>
    <w:rsid w:val="004A1D04"/>
    <w:rsid w:val="004A57DD"/>
    <w:rsid w:val="004A5E32"/>
    <w:rsid w:val="004A73CB"/>
    <w:rsid w:val="004B0C05"/>
    <w:rsid w:val="004B201F"/>
    <w:rsid w:val="004B3AF0"/>
    <w:rsid w:val="004C35C4"/>
    <w:rsid w:val="004C3FC8"/>
    <w:rsid w:val="004C4266"/>
    <w:rsid w:val="004C5365"/>
    <w:rsid w:val="004C560B"/>
    <w:rsid w:val="004C5C29"/>
    <w:rsid w:val="004C76DE"/>
    <w:rsid w:val="004C7ADF"/>
    <w:rsid w:val="004D03AB"/>
    <w:rsid w:val="004D2245"/>
    <w:rsid w:val="004D4177"/>
    <w:rsid w:val="004D4512"/>
    <w:rsid w:val="004D46C0"/>
    <w:rsid w:val="004D4D19"/>
    <w:rsid w:val="004D51FF"/>
    <w:rsid w:val="004D54C9"/>
    <w:rsid w:val="004D58EF"/>
    <w:rsid w:val="004D6A2B"/>
    <w:rsid w:val="004D6A44"/>
    <w:rsid w:val="004E138C"/>
    <w:rsid w:val="004E241E"/>
    <w:rsid w:val="004E48CC"/>
    <w:rsid w:val="004E58DF"/>
    <w:rsid w:val="004E5BBA"/>
    <w:rsid w:val="004E5C59"/>
    <w:rsid w:val="004E5F17"/>
    <w:rsid w:val="004E68A2"/>
    <w:rsid w:val="004E702B"/>
    <w:rsid w:val="004E7DF8"/>
    <w:rsid w:val="004F0CE3"/>
    <w:rsid w:val="004F2564"/>
    <w:rsid w:val="004F2732"/>
    <w:rsid w:val="004F47FE"/>
    <w:rsid w:val="004F4D47"/>
    <w:rsid w:val="00501814"/>
    <w:rsid w:val="00501A11"/>
    <w:rsid w:val="00501EB8"/>
    <w:rsid w:val="00502468"/>
    <w:rsid w:val="005025B3"/>
    <w:rsid w:val="00503EBB"/>
    <w:rsid w:val="00504BBB"/>
    <w:rsid w:val="00505C4C"/>
    <w:rsid w:val="00506939"/>
    <w:rsid w:val="005073F2"/>
    <w:rsid w:val="00510A4A"/>
    <w:rsid w:val="00510ED5"/>
    <w:rsid w:val="00513581"/>
    <w:rsid w:val="00515484"/>
    <w:rsid w:val="005159CA"/>
    <w:rsid w:val="00515F71"/>
    <w:rsid w:val="00516376"/>
    <w:rsid w:val="0051661C"/>
    <w:rsid w:val="00516DFD"/>
    <w:rsid w:val="0052046E"/>
    <w:rsid w:val="0052099C"/>
    <w:rsid w:val="0052450E"/>
    <w:rsid w:val="005252E6"/>
    <w:rsid w:val="00526B36"/>
    <w:rsid w:val="00532B2C"/>
    <w:rsid w:val="00532B55"/>
    <w:rsid w:val="0053368C"/>
    <w:rsid w:val="005348A6"/>
    <w:rsid w:val="00536744"/>
    <w:rsid w:val="0053698A"/>
    <w:rsid w:val="00536BB6"/>
    <w:rsid w:val="00540406"/>
    <w:rsid w:val="005404FB"/>
    <w:rsid w:val="00540ED6"/>
    <w:rsid w:val="00543B32"/>
    <w:rsid w:val="00544307"/>
    <w:rsid w:val="005453CC"/>
    <w:rsid w:val="00545531"/>
    <w:rsid w:val="00546EE8"/>
    <w:rsid w:val="005519AC"/>
    <w:rsid w:val="005541F6"/>
    <w:rsid w:val="005600D3"/>
    <w:rsid w:val="0056054A"/>
    <w:rsid w:val="0056062D"/>
    <w:rsid w:val="00560A70"/>
    <w:rsid w:val="00563427"/>
    <w:rsid w:val="005647CB"/>
    <w:rsid w:val="00564D1C"/>
    <w:rsid w:val="00565DE4"/>
    <w:rsid w:val="005661B9"/>
    <w:rsid w:val="00567009"/>
    <w:rsid w:val="005670B3"/>
    <w:rsid w:val="00570B5E"/>
    <w:rsid w:val="00570D20"/>
    <w:rsid w:val="00570D56"/>
    <w:rsid w:val="00571645"/>
    <w:rsid w:val="0057248D"/>
    <w:rsid w:val="00573EDF"/>
    <w:rsid w:val="00574ED6"/>
    <w:rsid w:val="005758AA"/>
    <w:rsid w:val="005773A4"/>
    <w:rsid w:val="005808D0"/>
    <w:rsid w:val="00581312"/>
    <w:rsid w:val="005819CE"/>
    <w:rsid w:val="00581E92"/>
    <w:rsid w:val="005821A0"/>
    <w:rsid w:val="005825BC"/>
    <w:rsid w:val="00582FCC"/>
    <w:rsid w:val="00583041"/>
    <w:rsid w:val="00583D2E"/>
    <w:rsid w:val="00586769"/>
    <w:rsid w:val="00586993"/>
    <w:rsid w:val="00587821"/>
    <w:rsid w:val="005924D1"/>
    <w:rsid w:val="0059419A"/>
    <w:rsid w:val="0059531F"/>
    <w:rsid w:val="00596C7A"/>
    <w:rsid w:val="00597FBB"/>
    <w:rsid w:val="005A045A"/>
    <w:rsid w:val="005A07D3"/>
    <w:rsid w:val="005A1FFC"/>
    <w:rsid w:val="005A2930"/>
    <w:rsid w:val="005A3464"/>
    <w:rsid w:val="005A4601"/>
    <w:rsid w:val="005A4949"/>
    <w:rsid w:val="005A5B91"/>
    <w:rsid w:val="005A638C"/>
    <w:rsid w:val="005A7CF0"/>
    <w:rsid w:val="005B1D57"/>
    <w:rsid w:val="005B4F24"/>
    <w:rsid w:val="005B5320"/>
    <w:rsid w:val="005B642E"/>
    <w:rsid w:val="005B7C6D"/>
    <w:rsid w:val="005C13BE"/>
    <w:rsid w:val="005C239B"/>
    <w:rsid w:val="005C5918"/>
    <w:rsid w:val="005C5C61"/>
    <w:rsid w:val="005C61C1"/>
    <w:rsid w:val="005C7BDB"/>
    <w:rsid w:val="005D0B64"/>
    <w:rsid w:val="005D29CA"/>
    <w:rsid w:val="005D2AE4"/>
    <w:rsid w:val="005D34A7"/>
    <w:rsid w:val="005D56CF"/>
    <w:rsid w:val="005D6734"/>
    <w:rsid w:val="005D757C"/>
    <w:rsid w:val="005E0962"/>
    <w:rsid w:val="005E09FE"/>
    <w:rsid w:val="005E1195"/>
    <w:rsid w:val="005E2C3A"/>
    <w:rsid w:val="005E31AA"/>
    <w:rsid w:val="005E43E1"/>
    <w:rsid w:val="005E5E49"/>
    <w:rsid w:val="005E6036"/>
    <w:rsid w:val="005E7AD1"/>
    <w:rsid w:val="005F1A5C"/>
    <w:rsid w:val="005F37DD"/>
    <w:rsid w:val="005F3CC4"/>
    <w:rsid w:val="005F6395"/>
    <w:rsid w:val="005F6BA4"/>
    <w:rsid w:val="0060034E"/>
    <w:rsid w:val="006008B6"/>
    <w:rsid w:val="00601182"/>
    <w:rsid w:val="00603139"/>
    <w:rsid w:val="00603964"/>
    <w:rsid w:val="00603A2A"/>
    <w:rsid w:val="006046C1"/>
    <w:rsid w:val="00604879"/>
    <w:rsid w:val="0061057E"/>
    <w:rsid w:val="0061108D"/>
    <w:rsid w:val="00611FDB"/>
    <w:rsid w:val="006124A1"/>
    <w:rsid w:val="00612589"/>
    <w:rsid w:val="0061312E"/>
    <w:rsid w:val="0061556B"/>
    <w:rsid w:val="00617470"/>
    <w:rsid w:val="00620C56"/>
    <w:rsid w:val="00620C7E"/>
    <w:rsid w:val="00621EAA"/>
    <w:rsid w:val="006242BF"/>
    <w:rsid w:val="006249F2"/>
    <w:rsid w:val="0062656B"/>
    <w:rsid w:val="00626781"/>
    <w:rsid w:val="00626FBF"/>
    <w:rsid w:val="00627213"/>
    <w:rsid w:val="00630069"/>
    <w:rsid w:val="00634B6D"/>
    <w:rsid w:val="00636AB6"/>
    <w:rsid w:val="00637317"/>
    <w:rsid w:val="00637D4B"/>
    <w:rsid w:val="00640441"/>
    <w:rsid w:val="00641369"/>
    <w:rsid w:val="00642116"/>
    <w:rsid w:val="00644F9B"/>
    <w:rsid w:val="00645B3E"/>
    <w:rsid w:val="006467ED"/>
    <w:rsid w:val="00647F7F"/>
    <w:rsid w:val="0065089E"/>
    <w:rsid w:val="006518B0"/>
    <w:rsid w:val="00652621"/>
    <w:rsid w:val="006527A5"/>
    <w:rsid w:val="00652F85"/>
    <w:rsid w:val="00653677"/>
    <w:rsid w:val="00654E85"/>
    <w:rsid w:val="00655BA9"/>
    <w:rsid w:val="00656E8C"/>
    <w:rsid w:val="006574A0"/>
    <w:rsid w:val="0066054A"/>
    <w:rsid w:val="00662194"/>
    <w:rsid w:val="00662ADB"/>
    <w:rsid w:val="00662B43"/>
    <w:rsid w:val="00663D98"/>
    <w:rsid w:val="006661C5"/>
    <w:rsid w:val="0066625C"/>
    <w:rsid w:val="00666DFC"/>
    <w:rsid w:val="00667423"/>
    <w:rsid w:val="00667433"/>
    <w:rsid w:val="00667D1C"/>
    <w:rsid w:val="00671609"/>
    <w:rsid w:val="00672316"/>
    <w:rsid w:val="006723C5"/>
    <w:rsid w:val="00672EEA"/>
    <w:rsid w:val="006730B1"/>
    <w:rsid w:val="00674032"/>
    <w:rsid w:val="00677F81"/>
    <w:rsid w:val="006809C5"/>
    <w:rsid w:val="0068168B"/>
    <w:rsid w:val="0068230C"/>
    <w:rsid w:val="0068291C"/>
    <w:rsid w:val="00683086"/>
    <w:rsid w:val="00683F60"/>
    <w:rsid w:val="00684E2E"/>
    <w:rsid w:val="0068602F"/>
    <w:rsid w:val="00686A63"/>
    <w:rsid w:val="006903E4"/>
    <w:rsid w:val="006940D3"/>
    <w:rsid w:val="006948D6"/>
    <w:rsid w:val="00694BC6"/>
    <w:rsid w:val="00695B14"/>
    <w:rsid w:val="00696A9F"/>
    <w:rsid w:val="0069713D"/>
    <w:rsid w:val="006A0388"/>
    <w:rsid w:val="006A4586"/>
    <w:rsid w:val="006A4874"/>
    <w:rsid w:val="006A4B98"/>
    <w:rsid w:val="006B0334"/>
    <w:rsid w:val="006B24C0"/>
    <w:rsid w:val="006B2E08"/>
    <w:rsid w:val="006B4143"/>
    <w:rsid w:val="006B42B1"/>
    <w:rsid w:val="006B4962"/>
    <w:rsid w:val="006B55BD"/>
    <w:rsid w:val="006B6063"/>
    <w:rsid w:val="006B6BAC"/>
    <w:rsid w:val="006B74FB"/>
    <w:rsid w:val="006B77F4"/>
    <w:rsid w:val="006B7B39"/>
    <w:rsid w:val="006C1757"/>
    <w:rsid w:val="006C36BE"/>
    <w:rsid w:val="006C3AE7"/>
    <w:rsid w:val="006C3AEF"/>
    <w:rsid w:val="006C40AC"/>
    <w:rsid w:val="006C4BB3"/>
    <w:rsid w:val="006C5954"/>
    <w:rsid w:val="006C7485"/>
    <w:rsid w:val="006D0239"/>
    <w:rsid w:val="006D0D54"/>
    <w:rsid w:val="006D3A30"/>
    <w:rsid w:val="006D3ED3"/>
    <w:rsid w:val="006D4769"/>
    <w:rsid w:val="006D60F7"/>
    <w:rsid w:val="006D7505"/>
    <w:rsid w:val="006E0B9D"/>
    <w:rsid w:val="006E0CF4"/>
    <w:rsid w:val="006E64C2"/>
    <w:rsid w:val="006F4863"/>
    <w:rsid w:val="006F4CED"/>
    <w:rsid w:val="006F5032"/>
    <w:rsid w:val="006F6C03"/>
    <w:rsid w:val="006F79A9"/>
    <w:rsid w:val="00700D7C"/>
    <w:rsid w:val="007029F0"/>
    <w:rsid w:val="007044E5"/>
    <w:rsid w:val="00705DD0"/>
    <w:rsid w:val="00706692"/>
    <w:rsid w:val="00706733"/>
    <w:rsid w:val="00706B2B"/>
    <w:rsid w:val="00706F49"/>
    <w:rsid w:val="00711270"/>
    <w:rsid w:val="007114B2"/>
    <w:rsid w:val="00711577"/>
    <w:rsid w:val="0071411B"/>
    <w:rsid w:val="00715FBE"/>
    <w:rsid w:val="00720935"/>
    <w:rsid w:val="00720D61"/>
    <w:rsid w:val="00720E0A"/>
    <w:rsid w:val="00721216"/>
    <w:rsid w:val="00721936"/>
    <w:rsid w:val="007219A5"/>
    <w:rsid w:val="007220BB"/>
    <w:rsid w:val="007228C9"/>
    <w:rsid w:val="007233B7"/>
    <w:rsid w:val="007248C9"/>
    <w:rsid w:val="00725407"/>
    <w:rsid w:val="00725C01"/>
    <w:rsid w:val="00727739"/>
    <w:rsid w:val="00727B5C"/>
    <w:rsid w:val="00732EA4"/>
    <w:rsid w:val="00733077"/>
    <w:rsid w:val="00733251"/>
    <w:rsid w:val="00735310"/>
    <w:rsid w:val="00735F88"/>
    <w:rsid w:val="00736DA8"/>
    <w:rsid w:val="007379B0"/>
    <w:rsid w:val="00737A88"/>
    <w:rsid w:val="00740AD6"/>
    <w:rsid w:val="007433F5"/>
    <w:rsid w:val="00743E56"/>
    <w:rsid w:val="00743F6F"/>
    <w:rsid w:val="007441BA"/>
    <w:rsid w:val="0074448C"/>
    <w:rsid w:val="0074544F"/>
    <w:rsid w:val="00746555"/>
    <w:rsid w:val="00747359"/>
    <w:rsid w:val="007503F9"/>
    <w:rsid w:val="00750446"/>
    <w:rsid w:val="007507B3"/>
    <w:rsid w:val="007515A0"/>
    <w:rsid w:val="007519BA"/>
    <w:rsid w:val="0075261B"/>
    <w:rsid w:val="007531D0"/>
    <w:rsid w:val="007535E9"/>
    <w:rsid w:val="007573FC"/>
    <w:rsid w:val="00760043"/>
    <w:rsid w:val="00760842"/>
    <w:rsid w:val="007611A2"/>
    <w:rsid w:val="00762A8B"/>
    <w:rsid w:val="00762CFB"/>
    <w:rsid w:val="0076346E"/>
    <w:rsid w:val="00763D39"/>
    <w:rsid w:val="00763FD6"/>
    <w:rsid w:val="007640A8"/>
    <w:rsid w:val="007663F9"/>
    <w:rsid w:val="00767E2C"/>
    <w:rsid w:val="00770043"/>
    <w:rsid w:val="00770CD7"/>
    <w:rsid w:val="00771C07"/>
    <w:rsid w:val="00772F7B"/>
    <w:rsid w:val="00775615"/>
    <w:rsid w:val="007762A5"/>
    <w:rsid w:val="00776355"/>
    <w:rsid w:val="0077725A"/>
    <w:rsid w:val="00777E61"/>
    <w:rsid w:val="00780BE5"/>
    <w:rsid w:val="00780F64"/>
    <w:rsid w:val="00780FB2"/>
    <w:rsid w:val="007825D8"/>
    <w:rsid w:val="00783C33"/>
    <w:rsid w:val="00787B7C"/>
    <w:rsid w:val="00787E81"/>
    <w:rsid w:val="0079328B"/>
    <w:rsid w:val="007948AD"/>
    <w:rsid w:val="00794CCD"/>
    <w:rsid w:val="00795383"/>
    <w:rsid w:val="007966DC"/>
    <w:rsid w:val="007969AA"/>
    <w:rsid w:val="00796F24"/>
    <w:rsid w:val="0079708E"/>
    <w:rsid w:val="0079741E"/>
    <w:rsid w:val="00797470"/>
    <w:rsid w:val="007A19A9"/>
    <w:rsid w:val="007A21A0"/>
    <w:rsid w:val="007A2433"/>
    <w:rsid w:val="007A3171"/>
    <w:rsid w:val="007A5116"/>
    <w:rsid w:val="007A53D7"/>
    <w:rsid w:val="007A6304"/>
    <w:rsid w:val="007A660C"/>
    <w:rsid w:val="007B0E93"/>
    <w:rsid w:val="007B0ED1"/>
    <w:rsid w:val="007B16BF"/>
    <w:rsid w:val="007B2E1D"/>
    <w:rsid w:val="007B3D34"/>
    <w:rsid w:val="007B6599"/>
    <w:rsid w:val="007B6C86"/>
    <w:rsid w:val="007B7E86"/>
    <w:rsid w:val="007C0847"/>
    <w:rsid w:val="007C142F"/>
    <w:rsid w:val="007C27A4"/>
    <w:rsid w:val="007C4AB0"/>
    <w:rsid w:val="007C7300"/>
    <w:rsid w:val="007D0576"/>
    <w:rsid w:val="007D0E95"/>
    <w:rsid w:val="007D156D"/>
    <w:rsid w:val="007D2C4E"/>
    <w:rsid w:val="007D30C1"/>
    <w:rsid w:val="007D3C47"/>
    <w:rsid w:val="007D44E5"/>
    <w:rsid w:val="007D494C"/>
    <w:rsid w:val="007D5229"/>
    <w:rsid w:val="007D58D9"/>
    <w:rsid w:val="007D6D37"/>
    <w:rsid w:val="007E58CD"/>
    <w:rsid w:val="007E594A"/>
    <w:rsid w:val="007E5BF5"/>
    <w:rsid w:val="007F1021"/>
    <w:rsid w:val="007F15B0"/>
    <w:rsid w:val="007F2409"/>
    <w:rsid w:val="007F2700"/>
    <w:rsid w:val="007F2948"/>
    <w:rsid w:val="007F5A26"/>
    <w:rsid w:val="007F5C28"/>
    <w:rsid w:val="007F5E9D"/>
    <w:rsid w:val="007F653F"/>
    <w:rsid w:val="008003D3"/>
    <w:rsid w:val="00800FCD"/>
    <w:rsid w:val="008040D5"/>
    <w:rsid w:val="00805510"/>
    <w:rsid w:val="008059FB"/>
    <w:rsid w:val="00807E7D"/>
    <w:rsid w:val="008116A1"/>
    <w:rsid w:val="00813824"/>
    <w:rsid w:val="00817761"/>
    <w:rsid w:val="00817EE9"/>
    <w:rsid w:val="008200A5"/>
    <w:rsid w:val="00820792"/>
    <w:rsid w:val="00821440"/>
    <w:rsid w:val="00821512"/>
    <w:rsid w:val="008219C3"/>
    <w:rsid w:val="00821D63"/>
    <w:rsid w:val="0082298A"/>
    <w:rsid w:val="008236F1"/>
    <w:rsid w:val="00823D32"/>
    <w:rsid w:val="00824DF2"/>
    <w:rsid w:val="008259B7"/>
    <w:rsid w:val="008301F6"/>
    <w:rsid w:val="00830276"/>
    <w:rsid w:val="00830D93"/>
    <w:rsid w:val="00832439"/>
    <w:rsid w:val="008324A0"/>
    <w:rsid w:val="00833642"/>
    <w:rsid w:val="00833A9B"/>
    <w:rsid w:val="0083403F"/>
    <w:rsid w:val="008367DF"/>
    <w:rsid w:val="00837F39"/>
    <w:rsid w:val="008424BD"/>
    <w:rsid w:val="008441B7"/>
    <w:rsid w:val="00844276"/>
    <w:rsid w:val="00845634"/>
    <w:rsid w:val="00845F00"/>
    <w:rsid w:val="00851929"/>
    <w:rsid w:val="008528D8"/>
    <w:rsid w:val="00853248"/>
    <w:rsid w:val="00853954"/>
    <w:rsid w:val="00855123"/>
    <w:rsid w:val="00860EC4"/>
    <w:rsid w:val="0086150D"/>
    <w:rsid w:val="00861B94"/>
    <w:rsid w:val="00863301"/>
    <w:rsid w:val="008635F3"/>
    <w:rsid w:val="008637BC"/>
    <w:rsid w:val="00863D36"/>
    <w:rsid w:val="008649DD"/>
    <w:rsid w:val="008676F5"/>
    <w:rsid w:val="00870432"/>
    <w:rsid w:val="00870CFA"/>
    <w:rsid w:val="0087280C"/>
    <w:rsid w:val="00874F5B"/>
    <w:rsid w:val="00875316"/>
    <w:rsid w:val="008756AD"/>
    <w:rsid w:val="00876020"/>
    <w:rsid w:val="0087606A"/>
    <w:rsid w:val="008800F1"/>
    <w:rsid w:val="0088013E"/>
    <w:rsid w:val="0088126D"/>
    <w:rsid w:val="00882247"/>
    <w:rsid w:val="00883E59"/>
    <w:rsid w:val="0088780C"/>
    <w:rsid w:val="0088784F"/>
    <w:rsid w:val="008878FF"/>
    <w:rsid w:val="00890714"/>
    <w:rsid w:val="008914EC"/>
    <w:rsid w:val="00891D8D"/>
    <w:rsid w:val="00892850"/>
    <w:rsid w:val="008933E5"/>
    <w:rsid w:val="00893CA8"/>
    <w:rsid w:val="00893EA3"/>
    <w:rsid w:val="0089674B"/>
    <w:rsid w:val="00897263"/>
    <w:rsid w:val="008976F4"/>
    <w:rsid w:val="008A04C0"/>
    <w:rsid w:val="008A2E84"/>
    <w:rsid w:val="008A5255"/>
    <w:rsid w:val="008A5474"/>
    <w:rsid w:val="008A5BE8"/>
    <w:rsid w:val="008A6B15"/>
    <w:rsid w:val="008B0E56"/>
    <w:rsid w:val="008B0E65"/>
    <w:rsid w:val="008B1928"/>
    <w:rsid w:val="008B2AD5"/>
    <w:rsid w:val="008B33EE"/>
    <w:rsid w:val="008B57B6"/>
    <w:rsid w:val="008B5970"/>
    <w:rsid w:val="008B68C7"/>
    <w:rsid w:val="008C04FE"/>
    <w:rsid w:val="008C08E5"/>
    <w:rsid w:val="008C1B39"/>
    <w:rsid w:val="008C1EEE"/>
    <w:rsid w:val="008C52BD"/>
    <w:rsid w:val="008C54EA"/>
    <w:rsid w:val="008C6BDA"/>
    <w:rsid w:val="008C6ED1"/>
    <w:rsid w:val="008C79C5"/>
    <w:rsid w:val="008D144A"/>
    <w:rsid w:val="008D303B"/>
    <w:rsid w:val="008D4B42"/>
    <w:rsid w:val="008D4F40"/>
    <w:rsid w:val="008D6205"/>
    <w:rsid w:val="008D666E"/>
    <w:rsid w:val="008D6B7C"/>
    <w:rsid w:val="008D72D1"/>
    <w:rsid w:val="008D7D01"/>
    <w:rsid w:val="008E059D"/>
    <w:rsid w:val="008E2204"/>
    <w:rsid w:val="008E2BC9"/>
    <w:rsid w:val="008E4796"/>
    <w:rsid w:val="008E4EF4"/>
    <w:rsid w:val="008E5D8A"/>
    <w:rsid w:val="008E6890"/>
    <w:rsid w:val="008E68DB"/>
    <w:rsid w:val="008E6DF3"/>
    <w:rsid w:val="008E6F99"/>
    <w:rsid w:val="008F1017"/>
    <w:rsid w:val="008F1505"/>
    <w:rsid w:val="008F2020"/>
    <w:rsid w:val="008F264B"/>
    <w:rsid w:val="008F2AFF"/>
    <w:rsid w:val="008F2B66"/>
    <w:rsid w:val="008F4239"/>
    <w:rsid w:val="008F6591"/>
    <w:rsid w:val="008F66EF"/>
    <w:rsid w:val="008F6BEA"/>
    <w:rsid w:val="008F6CAC"/>
    <w:rsid w:val="00901B94"/>
    <w:rsid w:val="00902161"/>
    <w:rsid w:val="00902396"/>
    <w:rsid w:val="00904529"/>
    <w:rsid w:val="009051D5"/>
    <w:rsid w:val="00905849"/>
    <w:rsid w:val="00907F1B"/>
    <w:rsid w:val="00910C22"/>
    <w:rsid w:val="00911D93"/>
    <w:rsid w:val="00912081"/>
    <w:rsid w:val="009129D0"/>
    <w:rsid w:val="00913983"/>
    <w:rsid w:val="009149B8"/>
    <w:rsid w:val="00915940"/>
    <w:rsid w:val="00931A3E"/>
    <w:rsid w:val="00931F70"/>
    <w:rsid w:val="0093482D"/>
    <w:rsid w:val="00934E4E"/>
    <w:rsid w:val="009353BD"/>
    <w:rsid w:val="00935B77"/>
    <w:rsid w:val="00935CC5"/>
    <w:rsid w:val="00937F06"/>
    <w:rsid w:val="00941917"/>
    <w:rsid w:val="00942CF4"/>
    <w:rsid w:val="00944416"/>
    <w:rsid w:val="009444C2"/>
    <w:rsid w:val="00944BE8"/>
    <w:rsid w:val="00945570"/>
    <w:rsid w:val="009470E0"/>
    <w:rsid w:val="00947AC6"/>
    <w:rsid w:val="00950855"/>
    <w:rsid w:val="00950E64"/>
    <w:rsid w:val="009522D8"/>
    <w:rsid w:val="00952FBA"/>
    <w:rsid w:val="00954BA0"/>
    <w:rsid w:val="009554E4"/>
    <w:rsid w:val="00955FE3"/>
    <w:rsid w:val="00956DBA"/>
    <w:rsid w:val="00957AEC"/>
    <w:rsid w:val="009606B6"/>
    <w:rsid w:val="009628AC"/>
    <w:rsid w:val="009649C5"/>
    <w:rsid w:val="00964AFE"/>
    <w:rsid w:val="00966741"/>
    <w:rsid w:val="00966FE8"/>
    <w:rsid w:val="009679BD"/>
    <w:rsid w:val="009720CB"/>
    <w:rsid w:val="0097212D"/>
    <w:rsid w:val="00973CCB"/>
    <w:rsid w:val="00974136"/>
    <w:rsid w:val="009754DE"/>
    <w:rsid w:val="009757A7"/>
    <w:rsid w:val="00975B35"/>
    <w:rsid w:val="00981A29"/>
    <w:rsid w:val="00981AC4"/>
    <w:rsid w:val="00982397"/>
    <w:rsid w:val="00982AE2"/>
    <w:rsid w:val="0098347A"/>
    <w:rsid w:val="0098405E"/>
    <w:rsid w:val="0098757C"/>
    <w:rsid w:val="00990F72"/>
    <w:rsid w:val="00992B22"/>
    <w:rsid w:val="009939AA"/>
    <w:rsid w:val="009940EE"/>
    <w:rsid w:val="00994F4D"/>
    <w:rsid w:val="00995446"/>
    <w:rsid w:val="009958E9"/>
    <w:rsid w:val="009959A6"/>
    <w:rsid w:val="00996BD2"/>
    <w:rsid w:val="00997C67"/>
    <w:rsid w:val="009A216A"/>
    <w:rsid w:val="009A2CA3"/>
    <w:rsid w:val="009A36C7"/>
    <w:rsid w:val="009A5D3B"/>
    <w:rsid w:val="009A6270"/>
    <w:rsid w:val="009B041F"/>
    <w:rsid w:val="009B1F18"/>
    <w:rsid w:val="009B29BE"/>
    <w:rsid w:val="009B37EA"/>
    <w:rsid w:val="009B4E50"/>
    <w:rsid w:val="009B59BB"/>
    <w:rsid w:val="009B59FF"/>
    <w:rsid w:val="009B7AFA"/>
    <w:rsid w:val="009C05C9"/>
    <w:rsid w:val="009C14BC"/>
    <w:rsid w:val="009C24A8"/>
    <w:rsid w:val="009C26B3"/>
    <w:rsid w:val="009C37D5"/>
    <w:rsid w:val="009C5BB7"/>
    <w:rsid w:val="009C7684"/>
    <w:rsid w:val="009D058E"/>
    <w:rsid w:val="009D085A"/>
    <w:rsid w:val="009D1232"/>
    <w:rsid w:val="009D23A1"/>
    <w:rsid w:val="009D39D9"/>
    <w:rsid w:val="009D6FC8"/>
    <w:rsid w:val="009E2FDA"/>
    <w:rsid w:val="009E4978"/>
    <w:rsid w:val="009E7B1F"/>
    <w:rsid w:val="009E7C11"/>
    <w:rsid w:val="009E7E35"/>
    <w:rsid w:val="009F0C4A"/>
    <w:rsid w:val="009F2374"/>
    <w:rsid w:val="009F29AE"/>
    <w:rsid w:val="009F2F10"/>
    <w:rsid w:val="009F3711"/>
    <w:rsid w:val="009F38C4"/>
    <w:rsid w:val="009F3FE3"/>
    <w:rsid w:val="009F439E"/>
    <w:rsid w:val="009F62E9"/>
    <w:rsid w:val="009F6BBE"/>
    <w:rsid w:val="00A013CA"/>
    <w:rsid w:val="00A028DE"/>
    <w:rsid w:val="00A03E83"/>
    <w:rsid w:val="00A05599"/>
    <w:rsid w:val="00A10495"/>
    <w:rsid w:val="00A13F84"/>
    <w:rsid w:val="00A141B5"/>
    <w:rsid w:val="00A1430D"/>
    <w:rsid w:val="00A14E31"/>
    <w:rsid w:val="00A156BF"/>
    <w:rsid w:val="00A15B0C"/>
    <w:rsid w:val="00A15BE8"/>
    <w:rsid w:val="00A162D8"/>
    <w:rsid w:val="00A16DFB"/>
    <w:rsid w:val="00A16E1F"/>
    <w:rsid w:val="00A1723C"/>
    <w:rsid w:val="00A173B2"/>
    <w:rsid w:val="00A20FB6"/>
    <w:rsid w:val="00A23C8F"/>
    <w:rsid w:val="00A26EC8"/>
    <w:rsid w:val="00A302F6"/>
    <w:rsid w:val="00A306C1"/>
    <w:rsid w:val="00A320A5"/>
    <w:rsid w:val="00A3340D"/>
    <w:rsid w:val="00A33959"/>
    <w:rsid w:val="00A34523"/>
    <w:rsid w:val="00A35382"/>
    <w:rsid w:val="00A360AF"/>
    <w:rsid w:val="00A3742C"/>
    <w:rsid w:val="00A43F3B"/>
    <w:rsid w:val="00A441AC"/>
    <w:rsid w:val="00A44E01"/>
    <w:rsid w:val="00A45A71"/>
    <w:rsid w:val="00A45C6B"/>
    <w:rsid w:val="00A46968"/>
    <w:rsid w:val="00A469F6"/>
    <w:rsid w:val="00A46B87"/>
    <w:rsid w:val="00A502BE"/>
    <w:rsid w:val="00A518D8"/>
    <w:rsid w:val="00A51B5C"/>
    <w:rsid w:val="00A5216A"/>
    <w:rsid w:val="00A537DE"/>
    <w:rsid w:val="00A53D97"/>
    <w:rsid w:val="00A55C34"/>
    <w:rsid w:val="00A5684D"/>
    <w:rsid w:val="00A56D23"/>
    <w:rsid w:val="00A5727E"/>
    <w:rsid w:val="00A57BDB"/>
    <w:rsid w:val="00A62E37"/>
    <w:rsid w:val="00A64179"/>
    <w:rsid w:val="00A6523A"/>
    <w:rsid w:val="00A65A98"/>
    <w:rsid w:val="00A65B17"/>
    <w:rsid w:val="00A663DC"/>
    <w:rsid w:val="00A669EB"/>
    <w:rsid w:val="00A67F4F"/>
    <w:rsid w:val="00A716B5"/>
    <w:rsid w:val="00A71DAA"/>
    <w:rsid w:val="00A7276E"/>
    <w:rsid w:val="00A73078"/>
    <w:rsid w:val="00A741C0"/>
    <w:rsid w:val="00A749F1"/>
    <w:rsid w:val="00A751C8"/>
    <w:rsid w:val="00A76762"/>
    <w:rsid w:val="00A76F31"/>
    <w:rsid w:val="00A77ADC"/>
    <w:rsid w:val="00A77B75"/>
    <w:rsid w:val="00A77CE9"/>
    <w:rsid w:val="00A81400"/>
    <w:rsid w:val="00A8160A"/>
    <w:rsid w:val="00A81DB2"/>
    <w:rsid w:val="00A82901"/>
    <w:rsid w:val="00A82E8F"/>
    <w:rsid w:val="00A82FC0"/>
    <w:rsid w:val="00A82FE5"/>
    <w:rsid w:val="00A8306C"/>
    <w:rsid w:val="00A85D3D"/>
    <w:rsid w:val="00A86C1D"/>
    <w:rsid w:val="00A87452"/>
    <w:rsid w:val="00A87D9B"/>
    <w:rsid w:val="00A90164"/>
    <w:rsid w:val="00A90392"/>
    <w:rsid w:val="00A920DD"/>
    <w:rsid w:val="00A92488"/>
    <w:rsid w:val="00A930C7"/>
    <w:rsid w:val="00A94FD3"/>
    <w:rsid w:val="00A95B9B"/>
    <w:rsid w:val="00AA1A0D"/>
    <w:rsid w:val="00AA2857"/>
    <w:rsid w:val="00AA3E37"/>
    <w:rsid w:val="00AA5432"/>
    <w:rsid w:val="00AB123D"/>
    <w:rsid w:val="00AB3C35"/>
    <w:rsid w:val="00AB42E2"/>
    <w:rsid w:val="00AB4647"/>
    <w:rsid w:val="00AB5205"/>
    <w:rsid w:val="00AB6E73"/>
    <w:rsid w:val="00AC0ADF"/>
    <w:rsid w:val="00AC10A5"/>
    <w:rsid w:val="00AC18FD"/>
    <w:rsid w:val="00AC2166"/>
    <w:rsid w:val="00AC36E0"/>
    <w:rsid w:val="00AC4C74"/>
    <w:rsid w:val="00AC5E92"/>
    <w:rsid w:val="00AC6F40"/>
    <w:rsid w:val="00AC72AC"/>
    <w:rsid w:val="00AD1005"/>
    <w:rsid w:val="00AD2299"/>
    <w:rsid w:val="00AD279E"/>
    <w:rsid w:val="00AD5697"/>
    <w:rsid w:val="00AD61F7"/>
    <w:rsid w:val="00AD660C"/>
    <w:rsid w:val="00AD7E27"/>
    <w:rsid w:val="00AE032E"/>
    <w:rsid w:val="00AE04D0"/>
    <w:rsid w:val="00AE067C"/>
    <w:rsid w:val="00AE15D5"/>
    <w:rsid w:val="00AE1759"/>
    <w:rsid w:val="00AE2797"/>
    <w:rsid w:val="00AE2932"/>
    <w:rsid w:val="00AE2C61"/>
    <w:rsid w:val="00AE334C"/>
    <w:rsid w:val="00AE376C"/>
    <w:rsid w:val="00AE3FDE"/>
    <w:rsid w:val="00AE69BF"/>
    <w:rsid w:val="00AE718E"/>
    <w:rsid w:val="00AF0279"/>
    <w:rsid w:val="00AF0E98"/>
    <w:rsid w:val="00AF0F56"/>
    <w:rsid w:val="00AF1213"/>
    <w:rsid w:val="00AF2659"/>
    <w:rsid w:val="00AF3809"/>
    <w:rsid w:val="00AF7CC5"/>
    <w:rsid w:val="00B0065F"/>
    <w:rsid w:val="00B01DD0"/>
    <w:rsid w:val="00B01E93"/>
    <w:rsid w:val="00B0267C"/>
    <w:rsid w:val="00B030C2"/>
    <w:rsid w:val="00B03188"/>
    <w:rsid w:val="00B05B54"/>
    <w:rsid w:val="00B07199"/>
    <w:rsid w:val="00B07C50"/>
    <w:rsid w:val="00B116BC"/>
    <w:rsid w:val="00B1206A"/>
    <w:rsid w:val="00B135B1"/>
    <w:rsid w:val="00B13AAB"/>
    <w:rsid w:val="00B14CA7"/>
    <w:rsid w:val="00B14E1B"/>
    <w:rsid w:val="00B15186"/>
    <w:rsid w:val="00B163E6"/>
    <w:rsid w:val="00B17980"/>
    <w:rsid w:val="00B2108D"/>
    <w:rsid w:val="00B277AE"/>
    <w:rsid w:val="00B27933"/>
    <w:rsid w:val="00B30C70"/>
    <w:rsid w:val="00B31274"/>
    <w:rsid w:val="00B31369"/>
    <w:rsid w:val="00B346C0"/>
    <w:rsid w:val="00B357DC"/>
    <w:rsid w:val="00B35AD0"/>
    <w:rsid w:val="00B361BA"/>
    <w:rsid w:val="00B37C8A"/>
    <w:rsid w:val="00B415E2"/>
    <w:rsid w:val="00B4172F"/>
    <w:rsid w:val="00B43885"/>
    <w:rsid w:val="00B43E3A"/>
    <w:rsid w:val="00B44862"/>
    <w:rsid w:val="00B45D2C"/>
    <w:rsid w:val="00B46DEA"/>
    <w:rsid w:val="00B46F9C"/>
    <w:rsid w:val="00B52241"/>
    <w:rsid w:val="00B54DA8"/>
    <w:rsid w:val="00B5673B"/>
    <w:rsid w:val="00B60B5A"/>
    <w:rsid w:val="00B6116E"/>
    <w:rsid w:val="00B6259E"/>
    <w:rsid w:val="00B63667"/>
    <w:rsid w:val="00B6674E"/>
    <w:rsid w:val="00B66AA6"/>
    <w:rsid w:val="00B6709E"/>
    <w:rsid w:val="00B67B39"/>
    <w:rsid w:val="00B71294"/>
    <w:rsid w:val="00B71689"/>
    <w:rsid w:val="00B7351A"/>
    <w:rsid w:val="00B7377A"/>
    <w:rsid w:val="00B7382C"/>
    <w:rsid w:val="00B74587"/>
    <w:rsid w:val="00B75C0E"/>
    <w:rsid w:val="00B761B9"/>
    <w:rsid w:val="00B7670D"/>
    <w:rsid w:val="00B801B6"/>
    <w:rsid w:val="00B80413"/>
    <w:rsid w:val="00B82344"/>
    <w:rsid w:val="00B82EDB"/>
    <w:rsid w:val="00B832C8"/>
    <w:rsid w:val="00B9000F"/>
    <w:rsid w:val="00B90781"/>
    <w:rsid w:val="00B907BD"/>
    <w:rsid w:val="00B9091C"/>
    <w:rsid w:val="00B90A1D"/>
    <w:rsid w:val="00B95ECF"/>
    <w:rsid w:val="00B97D12"/>
    <w:rsid w:val="00BA17DB"/>
    <w:rsid w:val="00BA296D"/>
    <w:rsid w:val="00BA2AA0"/>
    <w:rsid w:val="00BA5445"/>
    <w:rsid w:val="00BA5CCA"/>
    <w:rsid w:val="00BA65CA"/>
    <w:rsid w:val="00BA6D1A"/>
    <w:rsid w:val="00BA6F9B"/>
    <w:rsid w:val="00BB05FB"/>
    <w:rsid w:val="00BB0DFB"/>
    <w:rsid w:val="00BB1A22"/>
    <w:rsid w:val="00BB1FBC"/>
    <w:rsid w:val="00BB4246"/>
    <w:rsid w:val="00BB44C0"/>
    <w:rsid w:val="00BB44E6"/>
    <w:rsid w:val="00BB4C9B"/>
    <w:rsid w:val="00BB6364"/>
    <w:rsid w:val="00BB6BDF"/>
    <w:rsid w:val="00BB6C51"/>
    <w:rsid w:val="00BB6F98"/>
    <w:rsid w:val="00BB7BE2"/>
    <w:rsid w:val="00BC075C"/>
    <w:rsid w:val="00BC19D9"/>
    <w:rsid w:val="00BC1A4B"/>
    <w:rsid w:val="00BC1E7B"/>
    <w:rsid w:val="00BC2119"/>
    <w:rsid w:val="00BC34A6"/>
    <w:rsid w:val="00BC4409"/>
    <w:rsid w:val="00BC5269"/>
    <w:rsid w:val="00BC7E13"/>
    <w:rsid w:val="00BD160C"/>
    <w:rsid w:val="00BD48CC"/>
    <w:rsid w:val="00BD5AAF"/>
    <w:rsid w:val="00BD5C0C"/>
    <w:rsid w:val="00BD5CF1"/>
    <w:rsid w:val="00BD6891"/>
    <w:rsid w:val="00BD77E4"/>
    <w:rsid w:val="00BD7E46"/>
    <w:rsid w:val="00BE02C7"/>
    <w:rsid w:val="00BE1822"/>
    <w:rsid w:val="00BE4563"/>
    <w:rsid w:val="00BE5E95"/>
    <w:rsid w:val="00BE6568"/>
    <w:rsid w:val="00BE7A84"/>
    <w:rsid w:val="00BF1341"/>
    <w:rsid w:val="00BF21CE"/>
    <w:rsid w:val="00BF2F29"/>
    <w:rsid w:val="00BF3A65"/>
    <w:rsid w:val="00BF3AE7"/>
    <w:rsid w:val="00BF575A"/>
    <w:rsid w:val="00BF62D9"/>
    <w:rsid w:val="00BF6C67"/>
    <w:rsid w:val="00C003B9"/>
    <w:rsid w:val="00C01998"/>
    <w:rsid w:val="00C019EB"/>
    <w:rsid w:val="00C03EB4"/>
    <w:rsid w:val="00C04F83"/>
    <w:rsid w:val="00C0621B"/>
    <w:rsid w:val="00C1145F"/>
    <w:rsid w:val="00C11ECF"/>
    <w:rsid w:val="00C124C0"/>
    <w:rsid w:val="00C15033"/>
    <w:rsid w:val="00C15248"/>
    <w:rsid w:val="00C15280"/>
    <w:rsid w:val="00C20490"/>
    <w:rsid w:val="00C20EF8"/>
    <w:rsid w:val="00C21B87"/>
    <w:rsid w:val="00C220CB"/>
    <w:rsid w:val="00C22B29"/>
    <w:rsid w:val="00C22E29"/>
    <w:rsid w:val="00C235F4"/>
    <w:rsid w:val="00C2366E"/>
    <w:rsid w:val="00C26022"/>
    <w:rsid w:val="00C272B2"/>
    <w:rsid w:val="00C306DA"/>
    <w:rsid w:val="00C3075D"/>
    <w:rsid w:val="00C31130"/>
    <w:rsid w:val="00C31404"/>
    <w:rsid w:val="00C3196A"/>
    <w:rsid w:val="00C327DF"/>
    <w:rsid w:val="00C33660"/>
    <w:rsid w:val="00C348D7"/>
    <w:rsid w:val="00C34BCE"/>
    <w:rsid w:val="00C3790C"/>
    <w:rsid w:val="00C4104C"/>
    <w:rsid w:val="00C41D66"/>
    <w:rsid w:val="00C4410E"/>
    <w:rsid w:val="00C45278"/>
    <w:rsid w:val="00C4569F"/>
    <w:rsid w:val="00C463A1"/>
    <w:rsid w:val="00C46E6D"/>
    <w:rsid w:val="00C47945"/>
    <w:rsid w:val="00C51356"/>
    <w:rsid w:val="00C514A8"/>
    <w:rsid w:val="00C52FAB"/>
    <w:rsid w:val="00C53AA6"/>
    <w:rsid w:val="00C53F7D"/>
    <w:rsid w:val="00C57A1E"/>
    <w:rsid w:val="00C60611"/>
    <w:rsid w:val="00C60C9B"/>
    <w:rsid w:val="00C61B44"/>
    <w:rsid w:val="00C656B5"/>
    <w:rsid w:val="00C65EB2"/>
    <w:rsid w:val="00C669C0"/>
    <w:rsid w:val="00C66FFF"/>
    <w:rsid w:val="00C67C37"/>
    <w:rsid w:val="00C71CB2"/>
    <w:rsid w:val="00C722E1"/>
    <w:rsid w:val="00C731E1"/>
    <w:rsid w:val="00C74414"/>
    <w:rsid w:val="00C7459F"/>
    <w:rsid w:val="00C74617"/>
    <w:rsid w:val="00C7488D"/>
    <w:rsid w:val="00C75898"/>
    <w:rsid w:val="00C75FAA"/>
    <w:rsid w:val="00C75FBA"/>
    <w:rsid w:val="00C76664"/>
    <w:rsid w:val="00C76963"/>
    <w:rsid w:val="00C76A49"/>
    <w:rsid w:val="00C76FE6"/>
    <w:rsid w:val="00C8067E"/>
    <w:rsid w:val="00C811CE"/>
    <w:rsid w:val="00C82235"/>
    <w:rsid w:val="00C824B1"/>
    <w:rsid w:val="00C82B98"/>
    <w:rsid w:val="00C84F43"/>
    <w:rsid w:val="00C85365"/>
    <w:rsid w:val="00C85A72"/>
    <w:rsid w:val="00C85BDC"/>
    <w:rsid w:val="00C86C61"/>
    <w:rsid w:val="00C87E16"/>
    <w:rsid w:val="00C9135C"/>
    <w:rsid w:val="00C91898"/>
    <w:rsid w:val="00C91CB3"/>
    <w:rsid w:val="00C9698D"/>
    <w:rsid w:val="00C96E41"/>
    <w:rsid w:val="00CA2852"/>
    <w:rsid w:val="00CA5DB1"/>
    <w:rsid w:val="00CA688B"/>
    <w:rsid w:val="00CB00DA"/>
    <w:rsid w:val="00CB0CA7"/>
    <w:rsid w:val="00CB2736"/>
    <w:rsid w:val="00CB4596"/>
    <w:rsid w:val="00CB4ADE"/>
    <w:rsid w:val="00CB4C73"/>
    <w:rsid w:val="00CB5A05"/>
    <w:rsid w:val="00CB7B9F"/>
    <w:rsid w:val="00CB7C17"/>
    <w:rsid w:val="00CC0400"/>
    <w:rsid w:val="00CC2F50"/>
    <w:rsid w:val="00CC32B4"/>
    <w:rsid w:val="00CC39D1"/>
    <w:rsid w:val="00CC3C0D"/>
    <w:rsid w:val="00CC563E"/>
    <w:rsid w:val="00CC63A5"/>
    <w:rsid w:val="00CC7033"/>
    <w:rsid w:val="00CC7BD2"/>
    <w:rsid w:val="00CD105B"/>
    <w:rsid w:val="00CD15AF"/>
    <w:rsid w:val="00CD1AC7"/>
    <w:rsid w:val="00CD20CA"/>
    <w:rsid w:val="00CD20D3"/>
    <w:rsid w:val="00CD26B4"/>
    <w:rsid w:val="00CD29C9"/>
    <w:rsid w:val="00CD3B0E"/>
    <w:rsid w:val="00CD552F"/>
    <w:rsid w:val="00CD553A"/>
    <w:rsid w:val="00CD593E"/>
    <w:rsid w:val="00CD7E85"/>
    <w:rsid w:val="00CE3451"/>
    <w:rsid w:val="00CE362C"/>
    <w:rsid w:val="00CE46F7"/>
    <w:rsid w:val="00CE54A4"/>
    <w:rsid w:val="00CE78EE"/>
    <w:rsid w:val="00CE7C1D"/>
    <w:rsid w:val="00CF084C"/>
    <w:rsid w:val="00CF3464"/>
    <w:rsid w:val="00CF34DD"/>
    <w:rsid w:val="00CF3B8C"/>
    <w:rsid w:val="00CF4106"/>
    <w:rsid w:val="00CF4EB4"/>
    <w:rsid w:val="00CF50D7"/>
    <w:rsid w:val="00CF5AED"/>
    <w:rsid w:val="00CF5E3B"/>
    <w:rsid w:val="00CF7E35"/>
    <w:rsid w:val="00D012E5"/>
    <w:rsid w:val="00D0207C"/>
    <w:rsid w:val="00D02BF5"/>
    <w:rsid w:val="00D04BA3"/>
    <w:rsid w:val="00D1254F"/>
    <w:rsid w:val="00D12A63"/>
    <w:rsid w:val="00D13984"/>
    <w:rsid w:val="00D14160"/>
    <w:rsid w:val="00D16DE3"/>
    <w:rsid w:val="00D226BE"/>
    <w:rsid w:val="00D22A1A"/>
    <w:rsid w:val="00D23113"/>
    <w:rsid w:val="00D25408"/>
    <w:rsid w:val="00D26C9F"/>
    <w:rsid w:val="00D26EC0"/>
    <w:rsid w:val="00D27A7B"/>
    <w:rsid w:val="00D30FBD"/>
    <w:rsid w:val="00D32AA7"/>
    <w:rsid w:val="00D34EFF"/>
    <w:rsid w:val="00D353B4"/>
    <w:rsid w:val="00D3597B"/>
    <w:rsid w:val="00D37336"/>
    <w:rsid w:val="00D37C3A"/>
    <w:rsid w:val="00D37CF1"/>
    <w:rsid w:val="00D417BE"/>
    <w:rsid w:val="00D420A2"/>
    <w:rsid w:val="00D43199"/>
    <w:rsid w:val="00D451CA"/>
    <w:rsid w:val="00D461ED"/>
    <w:rsid w:val="00D5078E"/>
    <w:rsid w:val="00D5336C"/>
    <w:rsid w:val="00D536C0"/>
    <w:rsid w:val="00D541B5"/>
    <w:rsid w:val="00D561FE"/>
    <w:rsid w:val="00D56FC6"/>
    <w:rsid w:val="00D60409"/>
    <w:rsid w:val="00D60629"/>
    <w:rsid w:val="00D61925"/>
    <w:rsid w:val="00D64D24"/>
    <w:rsid w:val="00D6558F"/>
    <w:rsid w:val="00D65E26"/>
    <w:rsid w:val="00D65F3B"/>
    <w:rsid w:val="00D6696D"/>
    <w:rsid w:val="00D671EE"/>
    <w:rsid w:val="00D719B2"/>
    <w:rsid w:val="00D7234A"/>
    <w:rsid w:val="00D72BE0"/>
    <w:rsid w:val="00D73802"/>
    <w:rsid w:val="00D768F6"/>
    <w:rsid w:val="00D769BC"/>
    <w:rsid w:val="00D7729D"/>
    <w:rsid w:val="00D773EC"/>
    <w:rsid w:val="00D81826"/>
    <w:rsid w:val="00D82A05"/>
    <w:rsid w:val="00D841EE"/>
    <w:rsid w:val="00D85B57"/>
    <w:rsid w:val="00D909CB"/>
    <w:rsid w:val="00D92AC1"/>
    <w:rsid w:val="00D93CDB"/>
    <w:rsid w:val="00D946E9"/>
    <w:rsid w:val="00D94CA1"/>
    <w:rsid w:val="00D9536D"/>
    <w:rsid w:val="00D964A7"/>
    <w:rsid w:val="00D97991"/>
    <w:rsid w:val="00DA0B42"/>
    <w:rsid w:val="00DA13AC"/>
    <w:rsid w:val="00DA1977"/>
    <w:rsid w:val="00DA1A41"/>
    <w:rsid w:val="00DA286D"/>
    <w:rsid w:val="00DA28E0"/>
    <w:rsid w:val="00DA46B5"/>
    <w:rsid w:val="00DA470E"/>
    <w:rsid w:val="00DA64CB"/>
    <w:rsid w:val="00DA6987"/>
    <w:rsid w:val="00DA7124"/>
    <w:rsid w:val="00DB3720"/>
    <w:rsid w:val="00DB41D2"/>
    <w:rsid w:val="00DB439A"/>
    <w:rsid w:val="00DB4EE9"/>
    <w:rsid w:val="00DB5208"/>
    <w:rsid w:val="00DB5951"/>
    <w:rsid w:val="00DB7F1B"/>
    <w:rsid w:val="00DC2605"/>
    <w:rsid w:val="00DC7495"/>
    <w:rsid w:val="00DC7D1D"/>
    <w:rsid w:val="00DD299D"/>
    <w:rsid w:val="00DD3F26"/>
    <w:rsid w:val="00DD3FB0"/>
    <w:rsid w:val="00DD4AAD"/>
    <w:rsid w:val="00DD58E5"/>
    <w:rsid w:val="00DD5D1B"/>
    <w:rsid w:val="00DD6547"/>
    <w:rsid w:val="00DD7611"/>
    <w:rsid w:val="00DE0160"/>
    <w:rsid w:val="00DE0704"/>
    <w:rsid w:val="00DE1426"/>
    <w:rsid w:val="00DE2B37"/>
    <w:rsid w:val="00DE2BE5"/>
    <w:rsid w:val="00DE2C2C"/>
    <w:rsid w:val="00DE2DA6"/>
    <w:rsid w:val="00DE370F"/>
    <w:rsid w:val="00DE3E2E"/>
    <w:rsid w:val="00DE4D16"/>
    <w:rsid w:val="00DE6B60"/>
    <w:rsid w:val="00DE6FAE"/>
    <w:rsid w:val="00DF066E"/>
    <w:rsid w:val="00DF1DEE"/>
    <w:rsid w:val="00DF2F47"/>
    <w:rsid w:val="00DF6B64"/>
    <w:rsid w:val="00DF6BD8"/>
    <w:rsid w:val="00DF6CFC"/>
    <w:rsid w:val="00DF74D0"/>
    <w:rsid w:val="00E009D9"/>
    <w:rsid w:val="00E02DC5"/>
    <w:rsid w:val="00E04756"/>
    <w:rsid w:val="00E05E46"/>
    <w:rsid w:val="00E069CA"/>
    <w:rsid w:val="00E10BA8"/>
    <w:rsid w:val="00E1196B"/>
    <w:rsid w:val="00E11B51"/>
    <w:rsid w:val="00E127C0"/>
    <w:rsid w:val="00E12959"/>
    <w:rsid w:val="00E12CEC"/>
    <w:rsid w:val="00E12DEB"/>
    <w:rsid w:val="00E12E40"/>
    <w:rsid w:val="00E1592F"/>
    <w:rsid w:val="00E17E13"/>
    <w:rsid w:val="00E17F1C"/>
    <w:rsid w:val="00E23EB7"/>
    <w:rsid w:val="00E242B3"/>
    <w:rsid w:val="00E2468F"/>
    <w:rsid w:val="00E24ECC"/>
    <w:rsid w:val="00E25596"/>
    <w:rsid w:val="00E26248"/>
    <w:rsid w:val="00E303A6"/>
    <w:rsid w:val="00E30A58"/>
    <w:rsid w:val="00E31B25"/>
    <w:rsid w:val="00E32E73"/>
    <w:rsid w:val="00E33093"/>
    <w:rsid w:val="00E33AE3"/>
    <w:rsid w:val="00E3788D"/>
    <w:rsid w:val="00E37956"/>
    <w:rsid w:val="00E4045B"/>
    <w:rsid w:val="00E4185F"/>
    <w:rsid w:val="00E42444"/>
    <w:rsid w:val="00E44E4B"/>
    <w:rsid w:val="00E461EF"/>
    <w:rsid w:val="00E46852"/>
    <w:rsid w:val="00E46FF4"/>
    <w:rsid w:val="00E517E1"/>
    <w:rsid w:val="00E51E00"/>
    <w:rsid w:val="00E54A22"/>
    <w:rsid w:val="00E559E1"/>
    <w:rsid w:val="00E572C4"/>
    <w:rsid w:val="00E57560"/>
    <w:rsid w:val="00E608FC"/>
    <w:rsid w:val="00E60F58"/>
    <w:rsid w:val="00E6173F"/>
    <w:rsid w:val="00E618CB"/>
    <w:rsid w:val="00E62917"/>
    <w:rsid w:val="00E62FAF"/>
    <w:rsid w:val="00E67EF1"/>
    <w:rsid w:val="00E71928"/>
    <w:rsid w:val="00E72653"/>
    <w:rsid w:val="00E7317C"/>
    <w:rsid w:val="00E73CDD"/>
    <w:rsid w:val="00E74B0D"/>
    <w:rsid w:val="00E761CC"/>
    <w:rsid w:val="00E762C9"/>
    <w:rsid w:val="00E806A2"/>
    <w:rsid w:val="00E80EAB"/>
    <w:rsid w:val="00E8131C"/>
    <w:rsid w:val="00E81466"/>
    <w:rsid w:val="00E826DF"/>
    <w:rsid w:val="00E837B7"/>
    <w:rsid w:val="00E84502"/>
    <w:rsid w:val="00E847DE"/>
    <w:rsid w:val="00E85132"/>
    <w:rsid w:val="00E852AA"/>
    <w:rsid w:val="00E85FA1"/>
    <w:rsid w:val="00E87252"/>
    <w:rsid w:val="00E913C1"/>
    <w:rsid w:val="00E91992"/>
    <w:rsid w:val="00E91F51"/>
    <w:rsid w:val="00E92AF3"/>
    <w:rsid w:val="00E93C5D"/>
    <w:rsid w:val="00E962CD"/>
    <w:rsid w:val="00E96C2E"/>
    <w:rsid w:val="00E9701E"/>
    <w:rsid w:val="00E97806"/>
    <w:rsid w:val="00EA30B5"/>
    <w:rsid w:val="00EA39FB"/>
    <w:rsid w:val="00EA40D1"/>
    <w:rsid w:val="00EA482D"/>
    <w:rsid w:val="00EA52C7"/>
    <w:rsid w:val="00EA6A49"/>
    <w:rsid w:val="00EA70E8"/>
    <w:rsid w:val="00EA7C81"/>
    <w:rsid w:val="00EB239A"/>
    <w:rsid w:val="00EB3164"/>
    <w:rsid w:val="00EB31AC"/>
    <w:rsid w:val="00EB39F0"/>
    <w:rsid w:val="00EB3C41"/>
    <w:rsid w:val="00EB4DA6"/>
    <w:rsid w:val="00EB66E3"/>
    <w:rsid w:val="00EC1512"/>
    <w:rsid w:val="00EC1F0F"/>
    <w:rsid w:val="00EC2D0E"/>
    <w:rsid w:val="00EC2D88"/>
    <w:rsid w:val="00EC4242"/>
    <w:rsid w:val="00EC4564"/>
    <w:rsid w:val="00EC4F6B"/>
    <w:rsid w:val="00EC79C8"/>
    <w:rsid w:val="00EC7E74"/>
    <w:rsid w:val="00ED0976"/>
    <w:rsid w:val="00ED20F2"/>
    <w:rsid w:val="00ED2AC4"/>
    <w:rsid w:val="00ED4F00"/>
    <w:rsid w:val="00ED71EB"/>
    <w:rsid w:val="00ED7A74"/>
    <w:rsid w:val="00EE103C"/>
    <w:rsid w:val="00EE1412"/>
    <w:rsid w:val="00EE1F32"/>
    <w:rsid w:val="00EE25C0"/>
    <w:rsid w:val="00EE2B77"/>
    <w:rsid w:val="00EE3DE8"/>
    <w:rsid w:val="00EE4898"/>
    <w:rsid w:val="00EE612E"/>
    <w:rsid w:val="00EF0C07"/>
    <w:rsid w:val="00EF186D"/>
    <w:rsid w:val="00EF2C83"/>
    <w:rsid w:val="00EF41BD"/>
    <w:rsid w:val="00EF44FC"/>
    <w:rsid w:val="00EF5559"/>
    <w:rsid w:val="00EF6AB3"/>
    <w:rsid w:val="00EF7FAB"/>
    <w:rsid w:val="00F012AF"/>
    <w:rsid w:val="00F01BED"/>
    <w:rsid w:val="00F02086"/>
    <w:rsid w:val="00F03FC6"/>
    <w:rsid w:val="00F05079"/>
    <w:rsid w:val="00F0726F"/>
    <w:rsid w:val="00F0729B"/>
    <w:rsid w:val="00F078D9"/>
    <w:rsid w:val="00F07BBB"/>
    <w:rsid w:val="00F1009A"/>
    <w:rsid w:val="00F115EC"/>
    <w:rsid w:val="00F1180F"/>
    <w:rsid w:val="00F11BA0"/>
    <w:rsid w:val="00F142B9"/>
    <w:rsid w:val="00F24A6D"/>
    <w:rsid w:val="00F26805"/>
    <w:rsid w:val="00F26EF6"/>
    <w:rsid w:val="00F278E9"/>
    <w:rsid w:val="00F30661"/>
    <w:rsid w:val="00F31572"/>
    <w:rsid w:val="00F3287B"/>
    <w:rsid w:val="00F36662"/>
    <w:rsid w:val="00F40BBA"/>
    <w:rsid w:val="00F40DC5"/>
    <w:rsid w:val="00F41A22"/>
    <w:rsid w:val="00F42208"/>
    <w:rsid w:val="00F42E71"/>
    <w:rsid w:val="00F44328"/>
    <w:rsid w:val="00F50A8A"/>
    <w:rsid w:val="00F51D0A"/>
    <w:rsid w:val="00F51F33"/>
    <w:rsid w:val="00F52F42"/>
    <w:rsid w:val="00F539CA"/>
    <w:rsid w:val="00F549CA"/>
    <w:rsid w:val="00F55795"/>
    <w:rsid w:val="00F57487"/>
    <w:rsid w:val="00F577DC"/>
    <w:rsid w:val="00F60433"/>
    <w:rsid w:val="00F60F3D"/>
    <w:rsid w:val="00F621C4"/>
    <w:rsid w:val="00F633A5"/>
    <w:rsid w:val="00F63A39"/>
    <w:rsid w:val="00F664FC"/>
    <w:rsid w:val="00F66ACC"/>
    <w:rsid w:val="00F66AD4"/>
    <w:rsid w:val="00F67D76"/>
    <w:rsid w:val="00F703F5"/>
    <w:rsid w:val="00F71FFB"/>
    <w:rsid w:val="00F72973"/>
    <w:rsid w:val="00F729E7"/>
    <w:rsid w:val="00F731D5"/>
    <w:rsid w:val="00F740C0"/>
    <w:rsid w:val="00F76E4D"/>
    <w:rsid w:val="00F774A0"/>
    <w:rsid w:val="00F80E86"/>
    <w:rsid w:val="00F82399"/>
    <w:rsid w:val="00F83190"/>
    <w:rsid w:val="00F83FC0"/>
    <w:rsid w:val="00F8645E"/>
    <w:rsid w:val="00F864A6"/>
    <w:rsid w:val="00F87BD7"/>
    <w:rsid w:val="00F90226"/>
    <w:rsid w:val="00F90FB7"/>
    <w:rsid w:val="00F91D51"/>
    <w:rsid w:val="00F92A7C"/>
    <w:rsid w:val="00F934C2"/>
    <w:rsid w:val="00F941E8"/>
    <w:rsid w:val="00F95574"/>
    <w:rsid w:val="00F96184"/>
    <w:rsid w:val="00F966C5"/>
    <w:rsid w:val="00F973DF"/>
    <w:rsid w:val="00FA06B8"/>
    <w:rsid w:val="00FA339D"/>
    <w:rsid w:val="00FA440B"/>
    <w:rsid w:val="00FA577F"/>
    <w:rsid w:val="00FB2BD0"/>
    <w:rsid w:val="00FB37B8"/>
    <w:rsid w:val="00FB501D"/>
    <w:rsid w:val="00FB6733"/>
    <w:rsid w:val="00FB6C5E"/>
    <w:rsid w:val="00FB7681"/>
    <w:rsid w:val="00FC1A04"/>
    <w:rsid w:val="00FC4813"/>
    <w:rsid w:val="00FC73E9"/>
    <w:rsid w:val="00FC77E1"/>
    <w:rsid w:val="00FC797F"/>
    <w:rsid w:val="00FD0387"/>
    <w:rsid w:val="00FD0A8D"/>
    <w:rsid w:val="00FD0E2C"/>
    <w:rsid w:val="00FD1D83"/>
    <w:rsid w:val="00FD2041"/>
    <w:rsid w:val="00FD2D1D"/>
    <w:rsid w:val="00FD7ABB"/>
    <w:rsid w:val="00FE0FD7"/>
    <w:rsid w:val="00FE2178"/>
    <w:rsid w:val="00FE30C2"/>
    <w:rsid w:val="00FE5395"/>
    <w:rsid w:val="00FE61B2"/>
    <w:rsid w:val="00FE7808"/>
    <w:rsid w:val="00FF132B"/>
    <w:rsid w:val="00FF2BC4"/>
    <w:rsid w:val="00FF3899"/>
    <w:rsid w:val="00FF3ECF"/>
    <w:rsid w:val="00FF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2145"/>
    <o:shapelayout v:ext="edit">
      <o:idmap v:ext="edit" data="1"/>
    </o:shapelayout>
  </w:shapeDefaults>
  <w:decimalSymbol w:val=","/>
  <w:listSeparator w:val=";"/>
  <w14:docId w14:val="6ECDB7E4"/>
  <w15:docId w15:val="{7F38FC54-D152-46A3-81D9-47945856E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71294"/>
  </w:style>
  <w:style w:type="paragraph" w:styleId="10">
    <w:name w:val="heading 1"/>
    <w:basedOn w:val="a"/>
    <w:next w:val="a"/>
    <w:link w:val="16"/>
    <w:qFormat/>
    <w:rsid w:val="006C3AEF"/>
    <w:pPr>
      <w:keepNext/>
      <w:keepLines/>
      <w:numPr>
        <w:numId w:val="24"/>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0"/>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Заголовок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19"/>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1"/>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1c">
    <w:name w:val="Заголовок1"/>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e">
    <w:name w:val="List"/>
    <w:basedOn w:val="afe"/>
    <w:rsid w:val="006C3AEF"/>
    <w:pPr>
      <w:tabs>
        <w:tab w:val="clear" w:pos="425"/>
        <w:tab w:val="clear" w:pos="567"/>
        <w:tab w:val="clear" w:pos="709"/>
      </w:tabs>
    </w:pPr>
    <w:rPr>
      <w:rFonts w:cs="Mangal"/>
      <w:lang w:val="x-none"/>
    </w:rPr>
  </w:style>
  <w:style w:type="paragraph" w:customStyle="1" w:styleId="1d">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e">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0">
    <w:name w:val="Неразрешенное упоминание1"/>
    <w:basedOn w:val="a0"/>
    <w:uiPriority w:val="99"/>
    <w:semiHidden/>
    <w:unhideWhenUsed/>
    <w:rsid w:val="00B43885"/>
    <w:rPr>
      <w:color w:val="808080"/>
      <w:shd w:val="clear" w:color="auto" w:fill="E6E6E6"/>
    </w:rPr>
  </w:style>
  <w:style w:type="character" w:customStyle="1" w:styleId="29">
    <w:name w:val="Неразрешенное упоминание2"/>
    <w:basedOn w:val="a0"/>
    <w:uiPriority w:val="99"/>
    <w:semiHidden/>
    <w:unhideWhenUsed/>
    <w:rsid w:val="000D2D8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24205">
      <w:bodyDiv w:val="1"/>
      <w:marLeft w:val="0"/>
      <w:marRight w:val="0"/>
      <w:marTop w:val="0"/>
      <w:marBottom w:val="0"/>
      <w:divBdr>
        <w:top w:val="none" w:sz="0" w:space="0" w:color="auto"/>
        <w:left w:val="none" w:sz="0" w:space="0" w:color="auto"/>
        <w:bottom w:val="none" w:sz="0" w:space="0" w:color="auto"/>
        <w:right w:val="none" w:sz="0" w:space="0" w:color="auto"/>
      </w:divBdr>
    </w:div>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83428411">
      <w:bodyDiv w:val="1"/>
      <w:marLeft w:val="0"/>
      <w:marRight w:val="0"/>
      <w:marTop w:val="0"/>
      <w:marBottom w:val="0"/>
      <w:divBdr>
        <w:top w:val="none" w:sz="0" w:space="0" w:color="auto"/>
        <w:left w:val="none" w:sz="0" w:space="0" w:color="auto"/>
        <w:bottom w:val="none" w:sz="0" w:space="0" w:color="auto"/>
        <w:right w:val="none" w:sz="0" w:space="0" w:color="auto"/>
      </w:divBdr>
    </w:div>
    <w:div w:id="84767427">
      <w:bodyDiv w:val="1"/>
      <w:marLeft w:val="0"/>
      <w:marRight w:val="0"/>
      <w:marTop w:val="0"/>
      <w:marBottom w:val="0"/>
      <w:divBdr>
        <w:top w:val="none" w:sz="0" w:space="0" w:color="auto"/>
        <w:left w:val="none" w:sz="0" w:space="0" w:color="auto"/>
        <w:bottom w:val="none" w:sz="0" w:space="0" w:color="auto"/>
        <w:right w:val="none" w:sz="0" w:space="0" w:color="auto"/>
      </w:divBdr>
    </w:div>
    <w:div w:id="86462330">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119765929">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5441953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171258632">
      <w:bodyDiv w:val="1"/>
      <w:marLeft w:val="0"/>
      <w:marRight w:val="0"/>
      <w:marTop w:val="0"/>
      <w:marBottom w:val="0"/>
      <w:divBdr>
        <w:top w:val="none" w:sz="0" w:space="0" w:color="auto"/>
        <w:left w:val="none" w:sz="0" w:space="0" w:color="auto"/>
        <w:bottom w:val="none" w:sz="0" w:space="0" w:color="auto"/>
        <w:right w:val="none" w:sz="0" w:space="0" w:color="auto"/>
      </w:divBdr>
    </w:div>
    <w:div w:id="205290497">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89484252">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01690498">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37775607">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1757833">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442699790">
      <w:bodyDiv w:val="1"/>
      <w:marLeft w:val="0"/>
      <w:marRight w:val="0"/>
      <w:marTop w:val="0"/>
      <w:marBottom w:val="0"/>
      <w:divBdr>
        <w:top w:val="none" w:sz="0" w:space="0" w:color="auto"/>
        <w:left w:val="none" w:sz="0" w:space="0" w:color="auto"/>
        <w:bottom w:val="none" w:sz="0" w:space="0" w:color="auto"/>
        <w:right w:val="none" w:sz="0" w:space="0" w:color="auto"/>
      </w:divBdr>
    </w:div>
    <w:div w:id="449713509">
      <w:bodyDiv w:val="1"/>
      <w:marLeft w:val="0"/>
      <w:marRight w:val="0"/>
      <w:marTop w:val="0"/>
      <w:marBottom w:val="0"/>
      <w:divBdr>
        <w:top w:val="none" w:sz="0" w:space="0" w:color="auto"/>
        <w:left w:val="none" w:sz="0" w:space="0" w:color="auto"/>
        <w:bottom w:val="none" w:sz="0" w:space="0" w:color="auto"/>
        <w:right w:val="none" w:sz="0" w:space="0" w:color="auto"/>
      </w:divBdr>
    </w:div>
    <w:div w:id="512457499">
      <w:bodyDiv w:val="1"/>
      <w:marLeft w:val="0"/>
      <w:marRight w:val="0"/>
      <w:marTop w:val="0"/>
      <w:marBottom w:val="0"/>
      <w:divBdr>
        <w:top w:val="none" w:sz="0" w:space="0" w:color="auto"/>
        <w:left w:val="none" w:sz="0" w:space="0" w:color="auto"/>
        <w:bottom w:val="none" w:sz="0" w:space="0" w:color="auto"/>
        <w:right w:val="none" w:sz="0" w:space="0" w:color="auto"/>
      </w:divBdr>
    </w:div>
    <w:div w:id="56461132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640042059">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26607756">
      <w:bodyDiv w:val="1"/>
      <w:marLeft w:val="0"/>
      <w:marRight w:val="0"/>
      <w:marTop w:val="0"/>
      <w:marBottom w:val="0"/>
      <w:divBdr>
        <w:top w:val="none" w:sz="0" w:space="0" w:color="auto"/>
        <w:left w:val="none" w:sz="0" w:space="0" w:color="auto"/>
        <w:bottom w:val="none" w:sz="0" w:space="0" w:color="auto"/>
        <w:right w:val="none" w:sz="0" w:space="0" w:color="auto"/>
      </w:divBdr>
    </w:div>
    <w:div w:id="740567402">
      <w:bodyDiv w:val="1"/>
      <w:marLeft w:val="0"/>
      <w:marRight w:val="0"/>
      <w:marTop w:val="0"/>
      <w:marBottom w:val="0"/>
      <w:divBdr>
        <w:top w:val="none" w:sz="0" w:space="0" w:color="auto"/>
        <w:left w:val="none" w:sz="0" w:space="0" w:color="auto"/>
        <w:bottom w:val="none" w:sz="0" w:space="0" w:color="auto"/>
        <w:right w:val="none" w:sz="0" w:space="0" w:color="auto"/>
      </w:divBdr>
    </w:div>
    <w:div w:id="753431511">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73794085">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39273704">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62477180">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908926791">
      <w:bodyDiv w:val="1"/>
      <w:marLeft w:val="0"/>
      <w:marRight w:val="0"/>
      <w:marTop w:val="0"/>
      <w:marBottom w:val="0"/>
      <w:divBdr>
        <w:top w:val="none" w:sz="0" w:space="0" w:color="auto"/>
        <w:left w:val="none" w:sz="0" w:space="0" w:color="auto"/>
        <w:bottom w:val="none" w:sz="0" w:space="0" w:color="auto"/>
        <w:right w:val="none" w:sz="0" w:space="0" w:color="auto"/>
      </w:divBdr>
    </w:div>
    <w:div w:id="918758847">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70288491">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33577355">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03719758">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0631383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29518174">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08299841">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3712975">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22079003">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17828152">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85900261">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31735186">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739204082">
      <w:bodyDiv w:val="1"/>
      <w:marLeft w:val="0"/>
      <w:marRight w:val="0"/>
      <w:marTop w:val="0"/>
      <w:marBottom w:val="0"/>
      <w:divBdr>
        <w:top w:val="none" w:sz="0" w:space="0" w:color="auto"/>
        <w:left w:val="none" w:sz="0" w:space="0" w:color="auto"/>
        <w:bottom w:val="none" w:sz="0" w:space="0" w:color="auto"/>
        <w:right w:val="none" w:sz="0" w:space="0" w:color="auto"/>
      </w:divBdr>
    </w:div>
    <w:div w:id="1780756676">
      <w:bodyDiv w:val="1"/>
      <w:marLeft w:val="0"/>
      <w:marRight w:val="0"/>
      <w:marTop w:val="0"/>
      <w:marBottom w:val="0"/>
      <w:divBdr>
        <w:top w:val="none" w:sz="0" w:space="0" w:color="auto"/>
        <w:left w:val="none" w:sz="0" w:space="0" w:color="auto"/>
        <w:bottom w:val="none" w:sz="0" w:space="0" w:color="auto"/>
        <w:right w:val="none" w:sz="0" w:space="0" w:color="auto"/>
      </w:divBdr>
    </w:div>
    <w:div w:id="1794590312">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918705596">
      <w:bodyDiv w:val="1"/>
      <w:marLeft w:val="0"/>
      <w:marRight w:val="0"/>
      <w:marTop w:val="0"/>
      <w:marBottom w:val="0"/>
      <w:divBdr>
        <w:top w:val="none" w:sz="0" w:space="0" w:color="auto"/>
        <w:left w:val="none" w:sz="0" w:space="0" w:color="auto"/>
        <w:bottom w:val="none" w:sz="0" w:space="0" w:color="auto"/>
        <w:right w:val="none" w:sz="0" w:space="0" w:color="auto"/>
      </w:divBdr>
    </w:div>
    <w:div w:id="1946688694">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63684577">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1980917251">
      <w:bodyDiv w:val="1"/>
      <w:marLeft w:val="0"/>
      <w:marRight w:val="0"/>
      <w:marTop w:val="0"/>
      <w:marBottom w:val="0"/>
      <w:divBdr>
        <w:top w:val="none" w:sz="0" w:space="0" w:color="auto"/>
        <w:left w:val="none" w:sz="0" w:space="0" w:color="auto"/>
        <w:bottom w:val="none" w:sz="0" w:space="0" w:color="auto"/>
        <w:right w:val="none" w:sz="0" w:space="0" w:color="auto"/>
      </w:divBdr>
    </w:div>
    <w:div w:id="2006393588">
      <w:bodyDiv w:val="1"/>
      <w:marLeft w:val="0"/>
      <w:marRight w:val="0"/>
      <w:marTop w:val="0"/>
      <w:marBottom w:val="0"/>
      <w:divBdr>
        <w:top w:val="none" w:sz="0" w:space="0" w:color="auto"/>
        <w:left w:val="none" w:sz="0" w:space="0" w:color="auto"/>
        <w:bottom w:val="none" w:sz="0" w:space="0" w:color="auto"/>
        <w:right w:val="none" w:sz="0" w:space="0" w:color="auto"/>
      </w:divBdr>
    </w:div>
    <w:div w:id="2051882948">
      <w:bodyDiv w:val="1"/>
      <w:marLeft w:val="0"/>
      <w:marRight w:val="0"/>
      <w:marTop w:val="0"/>
      <w:marBottom w:val="0"/>
      <w:divBdr>
        <w:top w:val="none" w:sz="0" w:space="0" w:color="auto"/>
        <w:left w:val="none" w:sz="0" w:space="0" w:color="auto"/>
        <w:bottom w:val="none" w:sz="0" w:space="0" w:color="auto"/>
        <w:right w:val="none" w:sz="0" w:space="0" w:color="auto"/>
      </w:divBdr>
    </w:div>
    <w:div w:id="2070688508">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08504766">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ntalovaov@mures.ru" TargetMode="External"/><Relationship Id="rId13" Type="http://schemas.openxmlformats.org/officeDocument/2006/relationships/hyperlink" Target="http://www.zakupki.gov.ru" TargetMode="External"/><Relationship Id="rId18" Type="http://schemas.openxmlformats.org/officeDocument/2006/relationships/image" Target="media/image1.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consultantplus://offline/ref=BBC7572BB843AF4E72858E83D9740398F41C32E01E3D05E0B605DFDC9FBA56AF48A7E8E1E9DBE373QAD5N" TargetMode="External"/><Relationship Id="rId17" Type="http://schemas.openxmlformats.org/officeDocument/2006/relationships/hyperlink" Target="consultantplus://offline/ref=450CFA5A6A6F7D1F3501306841E58B07A0E258366D63E38E4BC176B2CDs2w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450CFA5A6A6F7D1F3501306841E58B07A0E258366E69E38E4BC176B2CDs2w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ures.ru/"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consultantplus://offline/ref=450CFA5A6A6F7D1F3501306841E58B07A0E258366D63E38E4BC176B2CDs2wDF" TargetMode="External"/><Relationship Id="rId23" Type="http://schemas.openxmlformats.org/officeDocument/2006/relationships/footer" Target="footer2.xml"/><Relationship Id="rId10" Type="http://schemas.openxmlformats.org/officeDocument/2006/relationships/hyperlink" Target="http://www.zakupki.gov.ru" TargetMode="Externa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santalovaov@mures.ru" TargetMode="External"/><Relationship Id="rId14" Type="http://schemas.openxmlformats.org/officeDocument/2006/relationships/hyperlink" Target="consultantplus://offline/ref=450CFA5A6A6F7D1F3501306841E58B07A0E258366E69E38E4BC176B2CDs2wDF"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ED7880-284A-44FD-958D-83625710E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1051</TotalTime>
  <Pages>58</Pages>
  <Words>23105</Words>
  <Characters>131701</Characters>
  <Application>Microsoft Office Word</Application>
  <DocSecurity>0</DocSecurity>
  <Lines>1097</Lines>
  <Paragraphs>308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Ольга В. Санталова</cp:lastModifiedBy>
  <cp:revision>345</cp:revision>
  <cp:lastPrinted>2018-11-16T10:36:00Z</cp:lastPrinted>
  <dcterms:created xsi:type="dcterms:W3CDTF">2018-07-24T12:25:00Z</dcterms:created>
  <dcterms:modified xsi:type="dcterms:W3CDTF">2018-12-06T13:48:00Z</dcterms:modified>
</cp:coreProperties>
</file>