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84" w:rsidRPr="00DA2B98"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DA2B98">
        <w:rPr>
          <w:rFonts w:ascii="Times New Roman" w:eastAsia="Times New Roman" w:hAnsi="Times New Roman" w:cs="Times New Roman"/>
          <w:b/>
          <w:sz w:val="24"/>
          <w:szCs w:val="24"/>
          <w:lang w:eastAsia="ru-RU"/>
        </w:rPr>
        <w:t xml:space="preserve">Протокол № </w:t>
      </w:r>
      <w:r w:rsidR="009C3D1E" w:rsidRPr="00DA2B98">
        <w:rPr>
          <w:rFonts w:ascii="Times New Roman" w:eastAsia="Times New Roman" w:hAnsi="Times New Roman" w:cs="Times New Roman"/>
          <w:b/>
          <w:sz w:val="24"/>
          <w:szCs w:val="24"/>
          <w:lang w:eastAsia="ru-RU"/>
        </w:rPr>
        <w:t>3</w:t>
      </w:r>
    </w:p>
    <w:p w:rsidR="006F4E93" w:rsidRPr="00DA2B98" w:rsidRDefault="009C3D1E" w:rsidP="00C80544">
      <w:pPr>
        <w:tabs>
          <w:tab w:val="left" w:pos="6987"/>
        </w:tabs>
        <w:autoSpaceDE w:val="0"/>
        <w:autoSpaceDN w:val="0"/>
        <w:adjustRightInd w:val="0"/>
        <w:spacing w:after="0" w:line="240" w:lineRule="auto"/>
        <w:jc w:val="center"/>
        <w:rPr>
          <w:rFonts w:ascii="Times New Roman" w:hAnsi="Times New Roman" w:cs="Times New Roman"/>
          <w:b/>
          <w:sz w:val="24"/>
          <w:szCs w:val="24"/>
        </w:rPr>
      </w:pPr>
      <w:r w:rsidRPr="00DA2B98">
        <w:rPr>
          <w:rFonts w:ascii="Times New Roman" w:eastAsia="Times New Roman" w:hAnsi="Times New Roman" w:cs="Times New Roman"/>
          <w:b/>
          <w:sz w:val="24"/>
          <w:szCs w:val="24"/>
          <w:lang w:eastAsia="ru-RU"/>
        </w:rPr>
        <w:t xml:space="preserve">оценки и сопоставления заявок </w:t>
      </w:r>
      <w:r w:rsidR="00B73A75" w:rsidRPr="00DA2B98">
        <w:rPr>
          <w:rFonts w:ascii="Times New Roman" w:eastAsia="Times New Roman" w:hAnsi="Times New Roman" w:cs="Times New Roman"/>
          <w:b/>
          <w:sz w:val="24"/>
          <w:szCs w:val="24"/>
          <w:lang w:eastAsia="ru-RU"/>
        </w:rPr>
        <w:t>на</w:t>
      </w:r>
      <w:r w:rsidR="0027600B" w:rsidRPr="00DA2B98">
        <w:rPr>
          <w:rFonts w:ascii="Times New Roman" w:eastAsia="Times New Roman" w:hAnsi="Times New Roman" w:cs="Times New Roman"/>
          <w:b/>
          <w:sz w:val="24"/>
          <w:szCs w:val="24"/>
          <w:lang w:eastAsia="ru-RU"/>
        </w:rPr>
        <w:t xml:space="preserve"> участие</w:t>
      </w:r>
      <w:r w:rsidR="002E74C5" w:rsidRPr="00DA2B98">
        <w:rPr>
          <w:rFonts w:ascii="Times New Roman" w:eastAsia="Times New Roman" w:hAnsi="Times New Roman" w:cs="Times New Roman"/>
          <w:b/>
          <w:sz w:val="24"/>
          <w:szCs w:val="24"/>
          <w:lang w:eastAsia="ru-RU"/>
        </w:rPr>
        <w:t xml:space="preserve"> </w:t>
      </w:r>
      <w:r w:rsidR="0027600B" w:rsidRPr="00DA2B98">
        <w:rPr>
          <w:rFonts w:ascii="Times New Roman" w:eastAsia="Times New Roman" w:hAnsi="Times New Roman" w:cs="Times New Roman"/>
          <w:b/>
          <w:sz w:val="24"/>
          <w:szCs w:val="24"/>
          <w:lang w:eastAsia="ru-RU"/>
        </w:rPr>
        <w:t xml:space="preserve">в запросе предложений в </w:t>
      </w:r>
      <w:r w:rsidR="0027600B" w:rsidRPr="00D74FA4">
        <w:rPr>
          <w:rFonts w:ascii="Times New Roman" w:eastAsia="Times New Roman" w:hAnsi="Times New Roman" w:cs="Times New Roman"/>
          <w:b/>
          <w:sz w:val="24"/>
          <w:szCs w:val="24"/>
          <w:lang w:eastAsia="ru-RU"/>
        </w:rPr>
        <w:t xml:space="preserve">электронной форме </w:t>
      </w:r>
      <w:r w:rsidR="00500DE5" w:rsidRPr="00D74FA4">
        <w:rPr>
          <w:rFonts w:ascii="Times New Roman" w:eastAsia="Times New Roman" w:hAnsi="Times New Roman" w:cs="Times New Roman"/>
          <w:b/>
          <w:sz w:val="24"/>
          <w:szCs w:val="24"/>
          <w:lang w:eastAsia="ar-SA"/>
        </w:rPr>
        <w:t xml:space="preserve">на право заключения договора поставки </w:t>
      </w:r>
      <w:r w:rsidR="000D1DFA" w:rsidRPr="000D1DFA">
        <w:rPr>
          <w:rFonts w:ascii="Times New Roman" w:eastAsia="Times New Roman" w:hAnsi="Times New Roman" w:cs="Times New Roman"/>
          <w:b/>
          <w:sz w:val="24"/>
          <w:szCs w:val="24"/>
          <w:lang w:eastAsia="ru-RU"/>
        </w:rPr>
        <w:t xml:space="preserve">натра едкого (натрий гидроксида) технического гранулированного и соды кальцинированной технической </w:t>
      </w:r>
      <w:r w:rsidR="00A45395" w:rsidRPr="00D74FA4">
        <w:rPr>
          <w:rFonts w:ascii="Times New Roman" w:eastAsia="Calibri" w:hAnsi="Times New Roman" w:cs="Times New Roman"/>
          <w:b/>
          <w:sz w:val="24"/>
          <w:szCs w:val="24"/>
        </w:rPr>
        <w:t>(итоговый протокол)</w:t>
      </w:r>
    </w:p>
    <w:p w:rsidR="0005393C" w:rsidRPr="00DA2B98" w:rsidRDefault="0005393C" w:rsidP="00214DBD">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B55DF1" w:rsidRPr="00DA2B98" w:rsidRDefault="00373617" w:rsidP="0005393C">
      <w:pPr>
        <w:tabs>
          <w:tab w:val="left" w:pos="851"/>
        </w:tabs>
        <w:suppressAutoHyphens/>
        <w:spacing w:after="0" w:line="240" w:lineRule="auto"/>
        <w:rPr>
          <w:rFonts w:ascii="Times New Roman" w:eastAsia="Times New Roman" w:hAnsi="Times New Roman" w:cs="Times New Roman"/>
          <w:sz w:val="24"/>
          <w:szCs w:val="24"/>
          <w:lang w:eastAsia="ru-RU"/>
        </w:rPr>
      </w:pPr>
      <w:r w:rsidRPr="00DA2B98">
        <w:rPr>
          <w:rFonts w:ascii="Times New Roman" w:eastAsia="Times New Roman" w:hAnsi="Times New Roman" w:cs="Times New Roman"/>
          <w:sz w:val="24"/>
          <w:szCs w:val="24"/>
          <w:lang w:eastAsia="ru-RU"/>
        </w:rPr>
        <w:t xml:space="preserve">г. </w:t>
      </w:r>
      <w:r w:rsidR="00B55DF1" w:rsidRPr="00DA2B98">
        <w:rPr>
          <w:rFonts w:ascii="Times New Roman" w:eastAsia="Times New Roman" w:hAnsi="Times New Roman" w:cs="Times New Roman"/>
          <w:sz w:val="24"/>
          <w:szCs w:val="24"/>
          <w:lang w:eastAsia="ru-RU"/>
        </w:rPr>
        <w:t>Мурманск</w:t>
      </w:r>
      <w:r w:rsidR="009E35AD" w:rsidRPr="00DA2B98">
        <w:rPr>
          <w:rFonts w:ascii="Times New Roman" w:eastAsia="Times New Roman" w:hAnsi="Times New Roman" w:cs="Times New Roman"/>
          <w:sz w:val="24"/>
          <w:szCs w:val="24"/>
          <w:lang w:eastAsia="ru-RU"/>
        </w:rPr>
        <w:t xml:space="preserve"> </w:t>
      </w:r>
      <w:r w:rsidR="004B4F86" w:rsidRPr="00DA2B98">
        <w:rPr>
          <w:rFonts w:ascii="Times New Roman" w:eastAsia="Times New Roman" w:hAnsi="Times New Roman" w:cs="Times New Roman"/>
          <w:sz w:val="24"/>
          <w:szCs w:val="24"/>
          <w:lang w:eastAsia="ru-RU"/>
        </w:rPr>
        <w:t xml:space="preserve">      </w:t>
      </w:r>
      <w:r w:rsidR="00B55DF1" w:rsidRPr="00DA2B98">
        <w:rPr>
          <w:rFonts w:ascii="Times New Roman" w:eastAsia="Times New Roman" w:hAnsi="Times New Roman" w:cs="Times New Roman"/>
          <w:sz w:val="24"/>
          <w:szCs w:val="24"/>
          <w:lang w:eastAsia="ru-RU"/>
        </w:rPr>
        <w:t xml:space="preserve">         </w:t>
      </w:r>
      <w:r w:rsidR="0068134E" w:rsidRPr="00DA2B98">
        <w:rPr>
          <w:rFonts w:ascii="Times New Roman" w:eastAsia="Times New Roman" w:hAnsi="Times New Roman" w:cs="Times New Roman"/>
          <w:sz w:val="24"/>
          <w:szCs w:val="24"/>
          <w:lang w:eastAsia="ru-RU"/>
        </w:rPr>
        <w:t xml:space="preserve">     </w:t>
      </w:r>
      <w:r w:rsidRPr="00DA2B98">
        <w:rPr>
          <w:rFonts w:ascii="Times New Roman" w:eastAsia="Times New Roman" w:hAnsi="Times New Roman" w:cs="Times New Roman"/>
          <w:sz w:val="24"/>
          <w:szCs w:val="24"/>
          <w:lang w:eastAsia="ru-RU"/>
        </w:rPr>
        <w:t xml:space="preserve">             </w:t>
      </w:r>
      <w:r w:rsidR="0068134E" w:rsidRPr="00DA2B98">
        <w:rPr>
          <w:rFonts w:ascii="Times New Roman" w:eastAsia="Times New Roman" w:hAnsi="Times New Roman" w:cs="Times New Roman"/>
          <w:sz w:val="24"/>
          <w:szCs w:val="24"/>
          <w:lang w:eastAsia="ru-RU"/>
        </w:rPr>
        <w:t xml:space="preserve"> </w:t>
      </w:r>
      <w:r w:rsidR="00E04D78" w:rsidRPr="00DA2B98">
        <w:rPr>
          <w:rFonts w:ascii="Times New Roman" w:eastAsia="Times New Roman" w:hAnsi="Times New Roman" w:cs="Times New Roman"/>
          <w:sz w:val="24"/>
          <w:szCs w:val="24"/>
          <w:lang w:eastAsia="ru-RU"/>
        </w:rPr>
        <w:t xml:space="preserve">     </w:t>
      </w:r>
      <w:r w:rsidR="00D90E51" w:rsidRPr="00DA2B98">
        <w:rPr>
          <w:rFonts w:ascii="Times New Roman" w:eastAsia="Times New Roman" w:hAnsi="Times New Roman" w:cs="Times New Roman"/>
          <w:sz w:val="24"/>
          <w:szCs w:val="24"/>
          <w:lang w:eastAsia="ru-RU"/>
        </w:rPr>
        <w:t xml:space="preserve"> </w:t>
      </w:r>
      <w:r w:rsidR="0053553E" w:rsidRPr="00DA2B98">
        <w:rPr>
          <w:rFonts w:ascii="Times New Roman" w:eastAsia="Times New Roman" w:hAnsi="Times New Roman" w:cs="Times New Roman"/>
          <w:sz w:val="24"/>
          <w:szCs w:val="24"/>
          <w:lang w:eastAsia="ru-RU"/>
        </w:rPr>
        <w:t xml:space="preserve">   </w:t>
      </w:r>
      <w:r w:rsidR="00BC78D5" w:rsidRPr="00DA2B98">
        <w:rPr>
          <w:rFonts w:ascii="Times New Roman" w:eastAsia="Times New Roman" w:hAnsi="Times New Roman" w:cs="Times New Roman"/>
          <w:sz w:val="24"/>
          <w:szCs w:val="24"/>
          <w:lang w:eastAsia="ru-RU"/>
        </w:rPr>
        <w:t xml:space="preserve">        </w:t>
      </w:r>
      <w:r w:rsidR="0053553E" w:rsidRPr="00DA2B98">
        <w:rPr>
          <w:rFonts w:ascii="Times New Roman" w:eastAsia="Times New Roman" w:hAnsi="Times New Roman" w:cs="Times New Roman"/>
          <w:sz w:val="24"/>
          <w:szCs w:val="24"/>
          <w:lang w:eastAsia="ru-RU"/>
        </w:rPr>
        <w:t xml:space="preserve">    </w:t>
      </w:r>
      <w:r w:rsidR="0068134E" w:rsidRPr="00DA2B98">
        <w:rPr>
          <w:rFonts w:ascii="Times New Roman" w:eastAsia="Times New Roman" w:hAnsi="Times New Roman" w:cs="Times New Roman"/>
          <w:sz w:val="24"/>
          <w:szCs w:val="24"/>
          <w:lang w:eastAsia="ru-RU"/>
        </w:rPr>
        <w:t xml:space="preserve">  </w:t>
      </w:r>
      <w:r w:rsidR="00056A17" w:rsidRPr="00DA2B98">
        <w:rPr>
          <w:rFonts w:ascii="Times New Roman" w:eastAsia="Times New Roman" w:hAnsi="Times New Roman" w:cs="Times New Roman"/>
          <w:sz w:val="24"/>
          <w:szCs w:val="24"/>
          <w:lang w:eastAsia="ru-RU"/>
        </w:rPr>
        <w:t xml:space="preserve">   </w:t>
      </w:r>
      <w:r w:rsidR="0068134E" w:rsidRPr="00DA2B98">
        <w:rPr>
          <w:rFonts w:ascii="Times New Roman" w:eastAsia="Times New Roman" w:hAnsi="Times New Roman" w:cs="Times New Roman"/>
          <w:sz w:val="24"/>
          <w:szCs w:val="24"/>
          <w:lang w:eastAsia="ru-RU"/>
        </w:rPr>
        <w:t xml:space="preserve">   </w:t>
      </w:r>
      <w:r w:rsidR="00451828" w:rsidRPr="00DA2B98">
        <w:rPr>
          <w:rFonts w:ascii="Times New Roman" w:eastAsia="Times New Roman" w:hAnsi="Times New Roman" w:cs="Times New Roman"/>
          <w:sz w:val="24"/>
          <w:szCs w:val="24"/>
          <w:lang w:eastAsia="ru-RU"/>
        </w:rPr>
        <w:t xml:space="preserve">            </w:t>
      </w:r>
      <w:r w:rsidR="00E725E5" w:rsidRPr="00DA2B98">
        <w:rPr>
          <w:rFonts w:ascii="Times New Roman" w:eastAsia="Times New Roman" w:hAnsi="Times New Roman" w:cs="Times New Roman"/>
          <w:sz w:val="24"/>
          <w:szCs w:val="24"/>
          <w:lang w:eastAsia="ru-RU"/>
        </w:rPr>
        <w:t xml:space="preserve">        </w:t>
      </w:r>
      <w:r w:rsidR="005173E5" w:rsidRPr="00DA2B98">
        <w:rPr>
          <w:rFonts w:ascii="Times New Roman" w:eastAsia="Times New Roman" w:hAnsi="Times New Roman" w:cs="Times New Roman"/>
          <w:sz w:val="24"/>
          <w:szCs w:val="24"/>
          <w:lang w:eastAsia="ru-RU"/>
        </w:rPr>
        <w:t xml:space="preserve">                 </w:t>
      </w:r>
      <w:r w:rsidR="00AD546F" w:rsidRPr="00DA2B98">
        <w:rPr>
          <w:rFonts w:ascii="Times New Roman" w:eastAsia="Times New Roman" w:hAnsi="Times New Roman" w:cs="Times New Roman"/>
          <w:sz w:val="24"/>
          <w:szCs w:val="24"/>
          <w:lang w:eastAsia="ru-RU"/>
        </w:rPr>
        <w:t xml:space="preserve">       </w:t>
      </w:r>
      <w:r w:rsidR="009B36FA">
        <w:rPr>
          <w:rFonts w:ascii="Times New Roman" w:eastAsia="Times New Roman" w:hAnsi="Times New Roman" w:cs="Times New Roman"/>
          <w:sz w:val="24"/>
          <w:szCs w:val="24"/>
          <w:lang w:eastAsia="ru-RU"/>
        </w:rPr>
        <w:t xml:space="preserve"> </w:t>
      </w:r>
      <w:r w:rsidR="005173E5" w:rsidRPr="00DA2B98">
        <w:rPr>
          <w:rFonts w:ascii="Times New Roman" w:eastAsia="Times New Roman" w:hAnsi="Times New Roman" w:cs="Times New Roman"/>
          <w:sz w:val="24"/>
          <w:szCs w:val="24"/>
          <w:lang w:eastAsia="ru-RU"/>
        </w:rPr>
        <w:t xml:space="preserve">    </w:t>
      </w:r>
      <w:r w:rsidR="00E725E5" w:rsidRPr="00DA2B98">
        <w:rPr>
          <w:rFonts w:ascii="Times New Roman" w:eastAsia="Times New Roman" w:hAnsi="Times New Roman" w:cs="Times New Roman"/>
          <w:sz w:val="24"/>
          <w:szCs w:val="24"/>
          <w:lang w:eastAsia="ru-RU"/>
        </w:rPr>
        <w:t xml:space="preserve">  </w:t>
      </w:r>
      <w:r w:rsidR="00EF33FE" w:rsidRPr="00DA2B98">
        <w:rPr>
          <w:rFonts w:ascii="Times New Roman" w:eastAsia="Times New Roman" w:hAnsi="Times New Roman" w:cs="Times New Roman"/>
          <w:sz w:val="24"/>
          <w:szCs w:val="24"/>
          <w:lang w:eastAsia="ru-RU"/>
        </w:rPr>
        <w:t xml:space="preserve"> </w:t>
      </w:r>
      <w:r w:rsidR="008615F7" w:rsidRPr="00DA2B98">
        <w:rPr>
          <w:rFonts w:ascii="Times New Roman" w:eastAsia="Times New Roman" w:hAnsi="Times New Roman" w:cs="Times New Roman"/>
          <w:sz w:val="24"/>
          <w:szCs w:val="24"/>
          <w:lang w:eastAsia="ru-RU"/>
        </w:rPr>
        <w:t xml:space="preserve">   </w:t>
      </w:r>
      <w:r w:rsidR="00EF33FE" w:rsidRPr="00DA2B98">
        <w:rPr>
          <w:rFonts w:ascii="Times New Roman" w:eastAsia="Times New Roman" w:hAnsi="Times New Roman" w:cs="Times New Roman"/>
          <w:sz w:val="24"/>
          <w:szCs w:val="24"/>
          <w:lang w:eastAsia="ru-RU"/>
        </w:rPr>
        <w:t xml:space="preserve">    </w:t>
      </w:r>
      <w:r w:rsidR="00451828" w:rsidRPr="00DA2B98">
        <w:rPr>
          <w:rFonts w:ascii="Times New Roman" w:eastAsia="Times New Roman" w:hAnsi="Times New Roman" w:cs="Times New Roman"/>
          <w:sz w:val="24"/>
          <w:szCs w:val="24"/>
          <w:lang w:eastAsia="ru-RU"/>
        </w:rPr>
        <w:t xml:space="preserve"> </w:t>
      </w:r>
      <w:r w:rsidR="0068134E" w:rsidRPr="00DA2B98">
        <w:rPr>
          <w:rFonts w:ascii="Times New Roman" w:eastAsia="Times New Roman" w:hAnsi="Times New Roman" w:cs="Times New Roman"/>
          <w:sz w:val="24"/>
          <w:szCs w:val="24"/>
          <w:lang w:eastAsia="ru-RU"/>
        </w:rPr>
        <w:t xml:space="preserve"> </w:t>
      </w:r>
      <w:r w:rsidR="000D1DFA">
        <w:rPr>
          <w:rFonts w:ascii="Times New Roman" w:eastAsia="Times New Roman" w:hAnsi="Times New Roman" w:cs="Times New Roman"/>
          <w:sz w:val="24"/>
          <w:szCs w:val="24"/>
          <w:lang w:eastAsia="ru-RU"/>
        </w:rPr>
        <w:t>04.04</w:t>
      </w:r>
      <w:r w:rsidR="0001361F" w:rsidRPr="00DA2B98">
        <w:rPr>
          <w:rFonts w:ascii="Times New Roman" w:eastAsia="Times New Roman" w:hAnsi="Times New Roman" w:cs="Times New Roman"/>
          <w:sz w:val="24"/>
          <w:szCs w:val="24"/>
          <w:lang w:eastAsia="ru-RU"/>
        </w:rPr>
        <w:t>.</w:t>
      </w:r>
      <w:r w:rsidR="00B55DF1" w:rsidRPr="00DA2B98">
        <w:rPr>
          <w:rFonts w:ascii="Times New Roman" w:eastAsia="Times New Roman" w:hAnsi="Times New Roman" w:cs="Times New Roman"/>
          <w:sz w:val="24"/>
          <w:szCs w:val="24"/>
          <w:lang w:eastAsia="ru-RU"/>
        </w:rPr>
        <w:t>201</w:t>
      </w:r>
      <w:r w:rsidR="00B51D1F" w:rsidRPr="00DA2B98">
        <w:rPr>
          <w:rFonts w:ascii="Times New Roman" w:eastAsia="Times New Roman" w:hAnsi="Times New Roman" w:cs="Times New Roman"/>
          <w:sz w:val="24"/>
          <w:szCs w:val="24"/>
          <w:lang w:eastAsia="ru-RU"/>
        </w:rPr>
        <w:t>9</w:t>
      </w:r>
    </w:p>
    <w:p w:rsidR="000D1DFA" w:rsidRPr="000D1DFA" w:rsidRDefault="000D1DFA" w:rsidP="000D1DFA">
      <w:pPr>
        <w:tabs>
          <w:tab w:val="left" w:pos="851"/>
        </w:tabs>
        <w:suppressAutoHyphens/>
        <w:spacing w:after="0" w:line="240" w:lineRule="auto"/>
        <w:rPr>
          <w:rFonts w:ascii="Times New Roman" w:eastAsia="Times New Roman" w:hAnsi="Times New Roman" w:cs="Times New Roman"/>
          <w:b/>
          <w:sz w:val="24"/>
          <w:szCs w:val="24"/>
          <w:lang w:eastAsia="ru-RU"/>
        </w:rPr>
      </w:pPr>
    </w:p>
    <w:p w:rsidR="000D1DFA" w:rsidRPr="000D1DFA" w:rsidRDefault="000D1DFA" w:rsidP="000D1DFA">
      <w:pPr>
        <w:keepNext/>
        <w:keepLines/>
        <w:numPr>
          <w:ilvl w:val="0"/>
          <w:numId w:val="36"/>
        </w:numPr>
        <w:spacing w:after="0" w:line="240" w:lineRule="auto"/>
        <w:jc w:val="both"/>
        <w:outlineLvl w:val="0"/>
        <w:rPr>
          <w:rFonts w:ascii="Times New Roman" w:eastAsia="Times New Roman" w:hAnsi="Times New Roman" w:cs="Times New Roman"/>
          <w:b/>
          <w:bCs/>
          <w:sz w:val="24"/>
          <w:szCs w:val="24"/>
          <w:lang w:eastAsia="ar-SA"/>
        </w:rPr>
      </w:pPr>
      <w:r w:rsidRPr="000D1DFA">
        <w:rPr>
          <w:rFonts w:ascii="Times New Roman" w:eastAsia="Times New Roman" w:hAnsi="Times New Roman" w:cs="Times New Roman"/>
          <w:b/>
          <w:bCs/>
          <w:sz w:val="24"/>
          <w:szCs w:val="24"/>
          <w:lang w:eastAsia="ar-SA"/>
        </w:rPr>
        <w:t>Предмет запроса предложений в электронной форме:</w:t>
      </w:r>
    </w:p>
    <w:p w:rsidR="000D1DFA" w:rsidRPr="000D1DFA" w:rsidRDefault="000D1DFA" w:rsidP="000D1DFA">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511818642"/>
      <w:r w:rsidRPr="000D1DFA">
        <w:rPr>
          <w:rFonts w:ascii="Times New Roman" w:hAnsi="Times New Roman" w:cs="Times New Roman"/>
          <w:b/>
          <w:bCs/>
          <w:sz w:val="24"/>
          <w:szCs w:val="24"/>
        </w:rPr>
        <w:t>1.1. Предмет договора</w:t>
      </w:r>
      <w:r w:rsidRPr="000D1DFA">
        <w:rPr>
          <w:rFonts w:ascii="Times New Roman" w:hAnsi="Times New Roman" w:cs="Times New Roman"/>
          <w:bCs/>
          <w:sz w:val="24"/>
          <w:szCs w:val="24"/>
        </w:rPr>
        <w:t xml:space="preserve">: </w:t>
      </w:r>
      <w:bookmarkStart w:id="4" w:name="_Toc479941659"/>
      <w:bookmarkStart w:id="5" w:name="_Toc479941710"/>
      <w:bookmarkStart w:id="6" w:name="_Toc480200626"/>
      <w:bookmarkEnd w:id="0"/>
      <w:bookmarkEnd w:id="1"/>
      <w:bookmarkEnd w:id="2"/>
      <w:r w:rsidRPr="000D1DFA">
        <w:rPr>
          <w:rFonts w:ascii="Times New Roman" w:hAnsi="Times New Roman" w:cs="Times New Roman"/>
          <w:sz w:val="24"/>
          <w:szCs w:val="24"/>
        </w:rPr>
        <w:t xml:space="preserve">поставка натра едкого (натрий гидроксида) технического гранулированного и соды кальцинированной технической </w:t>
      </w:r>
      <w:r w:rsidRPr="000D1DFA">
        <w:rPr>
          <w:rFonts w:ascii="Times New Roman" w:hAnsi="Times New Roman" w:cs="Times New Roman"/>
          <w:bCs/>
          <w:sz w:val="24"/>
          <w:szCs w:val="24"/>
        </w:rPr>
        <w:t>(далее – Товар).</w:t>
      </w:r>
      <w:bookmarkEnd w:id="4"/>
      <w:bookmarkEnd w:id="5"/>
      <w:bookmarkEnd w:id="6"/>
    </w:p>
    <w:p w:rsidR="000D1DFA" w:rsidRPr="000D1DFA" w:rsidRDefault="000D1DFA" w:rsidP="000D1DFA">
      <w:pPr>
        <w:tabs>
          <w:tab w:val="left" w:pos="1134"/>
        </w:tabs>
        <w:spacing w:after="0" w:line="240" w:lineRule="auto"/>
        <w:ind w:firstLine="709"/>
        <w:jc w:val="both"/>
        <w:rPr>
          <w:rFonts w:ascii="Times New Roman" w:hAnsi="Times New Roman" w:cs="Times New Roman"/>
          <w:bCs/>
          <w:sz w:val="24"/>
          <w:szCs w:val="24"/>
        </w:rPr>
      </w:pPr>
      <w:r w:rsidRPr="000D1DFA">
        <w:rPr>
          <w:rFonts w:ascii="Times New Roman" w:hAnsi="Times New Roman" w:cs="Times New Roman"/>
          <w:b/>
          <w:bCs/>
          <w:sz w:val="24"/>
          <w:szCs w:val="24"/>
        </w:rPr>
        <w:t>1.2.</w:t>
      </w:r>
      <w:r w:rsidRPr="000D1DFA">
        <w:rPr>
          <w:rFonts w:ascii="Times New Roman" w:eastAsia="Times New Roman" w:hAnsi="Times New Roman" w:cs="Times New Roman"/>
          <w:b/>
          <w:bCs/>
          <w:sz w:val="24"/>
          <w:szCs w:val="24"/>
          <w:lang w:eastAsia="ru-RU"/>
        </w:rPr>
        <w:t xml:space="preserve"> </w:t>
      </w:r>
      <w:r w:rsidRPr="000D1DFA">
        <w:rPr>
          <w:rFonts w:ascii="Times New Roman" w:hAnsi="Times New Roman" w:cs="Times New Roman"/>
          <w:b/>
          <w:bCs/>
          <w:sz w:val="24"/>
          <w:szCs w:val="24"/>
          <w:lang w:eastAsia="ru-RU"/>
        </w:rPr>
        <w:t xml:space="preserve">Общее количество поставляемого Товара: </w:t>
      </w:r>
      <w:r w:rsidRPr="000D1DFA">
        <w:rPr>
          <w:rFonts w:ascii="Times New Roman" w:hAnsi="Times New Roman" w:cs="Times New Roman"/>
          <w:bCs/>
          <w:sz w:val="24"/>
          <w:szCs w:val="24"/>
        </w:rPr>
        <w:t>30,2 тонны.</w:t>
      </w:r>
    </w:p>
    <w:p w:rsidR="000D1DFA" w:rsidRPr="000D1DFA" w:rsidRDefault="000D1DFA" w:rsidP="000D1DFA">
      <w:pPr>
        <w:spacing w:after="0" w:line="240" w:lineRule="auto"/>
        <w:ind w:firstLine="709"/>
        <w:contextualSpacing/>
        <w:jc w:val="both"/>
        <w:rPr>
          <w:rFonts w:ascii="Times New Roman" w:hAnsi="Times New Roman" w:cs="Times New Roman"/>
          <w:bCs/>
          <w:sz w:val="24"/>
          <w:szCs w:val="24"/>
        </w:rPr>
      </w:pPr>
      <w:r w:rsidRPr="000D1DFA">
        <w:rPr>
          <w:rFonts w:ascii="Times New Roman" w:hAnsi="Times New Roman" w:cs="Times New Roman"/>
          <w:b/>
          <w:bCs/>
          <w:sz w:val="24"/>
          <w:szCs w:val="24"/>
        </w:rPr>
        <w:t xml:space="preserve">1.3. </w:t>
      </w:r>
      <w:r w:rsidRPr="000D1DFA">
        <w:rPr>
          <w:rFonts w:ascii="Times New Roman" w:eastAsia="Times New Roman" w:hAnsi="Times New Roman" w:cs="Times New Roman"/>
          <w:b/>
          <w:bCs/>
          <w:sz w:val="24"/>
          <w:szCs w:val="24"/>
          <w:lang w:eastAsia="ru-RU"/>
        </w:rPr>
        <w:t>Начальная (максимальная) цена Договора:</w:t>
      </w:r>
      <w:r w:rsidRPr="000D1DFA">
        <w:rPr>
          <w:rFonts w:ascii="Times New Roman" w:eastAsia="Times New Roman" w:hAnsi="Times New Roman" w:cs="Times New Roman"/>
          <w:bCs/>
          <w:sz w:val="24"/>
          <w:szCs w:val="24"/>
          <w:lang w:eastAsia="ru-RU"/>
        </w:rPr>
        <w:t xml:space="preserve"> </w:t>
      </w:r>
      <w:r w:rsidRPr="000D1DFA">
        <w:rPr>
          <w:rFonts w:ascii="Times New Roman" w:hAnsi="Times New Roman" w:cs="Times New Roman"/>
          <w:bCs/>
          <w:sz w:val="24"/>
          <w:szCs w:val="24"/>
        </w:rPr>
        <w:t>2 562 852 (Два миллиона пятьсот шестьдесят две тысячи восемьсот пятьдесят два) рубля 00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0D1DFA" w:rsidRPr="000D1DFA" w:rsidRDefault="000D1DFA" w:rsidP="000D1DFA">
      <w:pPr>
        <w:spacing w:after="0" w:line="240" w:lineRule="auto"/>
        <w:ind w:firstLine="709"/>
        <w:contextualSpacing/>
        <w:jc w:val="both"/>
        <w:rPr>
          <w:rFonts w:ascii="Times New Roman" w:hAnsi="Times New Roman" w:cs="Times New Roman"/>
          <w:bCs/>
          <w:sz w:val="24"/>
          <w:szCs w:val="24"/>
        </w:rPr>
      </w:pPr>
      <w:r w:rsidRPr="000D1DFA">
        <w:rPr>
          <w:rFonts w:ascii="Times New Roman" w:eastAsia="Times New Roman" w:hAnsi="Times New Roman" w:cs="Times New Roman"/>
          <w:b/>
          <w:bCs/>
          <w:sz w:val="24"/>
          <w:szCs w:val="24"/>
          <w:lang w:eastAsia="ru-RU"/>
        </w:rPr>
        <w:t>1.4.</w:t>
      </w:r>
      <w:r w:rsidRPr="000D1DFA">
        <w:rPr>
          <w:rFonts w:ascii="Times New Roman" w:eastAsia="Times New Roman" w:hAnsi="Times New Roman" w:cs="Times New Roman"/>
          <w:bCs/>
          <w:sz w:val="24"/>
          <w:szCs w:val="24"/>
          <w:lang w:eastAsia="ru-RU"/>
        </w:rPr>
        <w:t xml:space="preserve"> </w:t>
      </w:r>
      <w:r w:rsidRPr="000D1DFA">
        <w:rPr>
          <w:rFonts w:ascii="Times New Roman" w:hAnsi="Times New Roman" w:cs="Times New Roman"/>
          <w:b/>
          <w:bCs/>
          <w:sz w:val="24"/>
          <w:szCs w:val="24"/>
          <w:lang w:eastAsia="ru-RU"/>
        </w:rPr>
        <w:t xml:space="preserve">Срок поставки Товара: </w:t>
      </w:r>
      <w:r w:rsidRPr="000D1DFA">
        <w:rPr>
          <w:rFonts w:ascii="Times New Roman" w:hAnsi="Times New Roman" w:cs="Times New Roman"/>
          <w:bCs/>
          <w:sz w:val="24"/>
          <w:szCs w:val="24"/>
        </w:rPr>
        <w:t>в течение 15 (Пятнадцати) календарных дней с момента заключения Договора.</w:t>
      </w:r>
    </w:p>
    <w:p w:rsidR="000D1DFA" w:rsidRPr="000D1DFA" w:rsidRDefault="000D1DFA" w:rsidP="000D1DFA">
      <w:pPr>
        <w:spacing w:after="0" w:line="240" w:lineRule="auto"/>
        <w:ind w:firstLine="709"/>
        <w:jc w:val="both"/>
        <w:rPr>
          <w:rFonts w:ascii="Times New Roman" w:eastAsia="Times New Roman" w:hAnsi="Times New Roman"/>
          <w:bCs/>
          <w:sz w:val="24"/>
          <w:szCs w:val="24"/>
          <w:lang w:eastAsia="ru-RU"/>
        </w:rPr>
      </w:pPr>
      <w:r w:rsidRPr="000D1DFA">
        <w:rPr>
          <w:rFonts w:ascii="Times New Roman" w:eastAsia="Times New Roman" w:hAnsi="Times New Roman" w:cs="Times New Roman"/>
          <w:b/>
          <w:bCs/>
          <w:sz w:val="24"/>
          <w:szCs w:val="24"/>
          <w:lang w:eastAsia="ru-RU"/>
        </w:rPr>
        <w:t>1.5.</w:t>
      </w:r>
      <w:r w:rsidRPr="000D1DFA">
        <w:rPr>
          <w:rFonts w:ascii="Times New Roman" w:eastAsia="Times New Roman" w:hAnsi="Times New Roman" w:cs="Times New Roman"/>
          <w:bCs/>
          <w:sz w:val="24"/>
          <w:szCs w:val="24"/>
          <w:lang w:eastAsia="ru-RU"/>
        </w:rPr>
        <w:t xml:space="preserve"> </w:t>
      </w:r>
      <w:r w:rsidRPr="000D1DFA">
        <w:rPr>
          <w:rFonts w:ascii="Times New Roman" w:hAnsi="Times New Roman" w:cs="Times New Roman"/>
          <w:b/>
          <w:bCs/>
          <w:sz w:val="24"/>
          <w:szCs w:val="24"/>
          <w:lang w:eastAsia="ru-RU"/>
        </w:rPr>
        <w:t xml:space="preserve">Место </w:t>
      </w:r>
      <w:r w:rsidRPr="000D1DFA">
        <w:rPr>
          <w:rFonts w:ascii="Times New Roman" w:hAnsi="Times New Roman" w:cs="Times New Roman"/>
          <w:b/>
          <w:bCs/>
          <w:sz w:val="24"/>
          <w:szCs w:val="24"/>
        </w:rPr>
        <w:t>поставки Товара:</w:t>
      </w:r>
      <w:r w:rsidRPr="000D1DFA">
        <w:rPr>
          <w:rFonts w:ascii="Times New Roman" w:hAnsi="Times New Roman" w:cs="Times New Roman"/>
          <w:bCs/>
          <w:sz w:val="24"/>
          <w:szCs w:val="24"/>
        </w:rPr>
        <w:t xml:space="preserve"> </w:t>
      </w:r>
      <w:r w:rsidRPr="000D1DFA">
        <w:rPr>
          <w:rFonts w:ascii="Times New Roman" w:eastAsia="Times New Roman" w:hAnsi="Times New Roman"/>
          <w:bCs/>
          <w:sz w:val="24"/>
          <w:szCs w:val="24"/>
          <w:lang w:eastAsia="ru-RU"/>
        </w:rPr>
        <w:t>г. Мурманск, ул. Промышленная, д.15. склад № 3. В рабочие дни с 08.00 до 12.30 и с 13.30 до 16.00 часов</w:t>
      </w:r>
      <w:r w:rsidRPr="000D1DFA">
        <w:rPr>
          <w:rFonts w:ascii="Times New Roman" w:hAnsi="Times New Roman" w:cs="Times New Roman"/>
          <w:sz w:val="24"/>
          <w:szCs w:val="24"/>
          <w:lang w:eastAsia="ar-SA"/>
        </w:rPr>
        <w:t>.</w:t>
      </w:r>
    </w:p>
    <w:p w:rsidR="000D1DFA" w:rsidRPr="000D1DFA" w:rsidRDefault="000D1DFA" w:rsidP="000D1DFA">
      <w:pPr>
        <w:tabs>
          <w:tab w:val="left" w:pos="1134"/>
        </w:tabs>
        <w:spacing w:after="0" w:line="240" w:lineRule="auto"/>
        <w:ind w:firstLine="709"/>
        <w:jc w:val="both"/>
        <w:rPr>
          <w:rFonts w:ascii="Times New Roman" w:eastAsia="Times New Roman" w:hAnsi="Times New Roman" w:cs="Times New Roman"/>
          <w:b/>
          <w:bCs/>
          <w:sz w:val="24"/>
          <w:szCs w:val="24"/>
          <w:lang w:eastAsia="ru-RU"/>
        </w:rPr>
      </w:pPr>
      <w:r w:rsidRPr="000D1DFA">
        <w:rPr>
          <w:rFonts w:ascii="Times New Roman" w:hAnsi="Times New Roman" w:cs="Times New Roman"/>
          <w:b/>
          <w:bCs/>
          <w:sz w:val="24"/>
          <w:szCs w:val="24"/>
          <w:lang w:eastAsia="ru-RU"/>
        </w:rPr>
        <w:t xml:space="preserve">1.6. </w:t>
      </w:r>
      <w:r w:rsidRPr="000D1DFA">
        <w:rPr>
          <w:rFonts w:ascii="Times New Roman" w:eastAsia="Times New Roman" w:hAnsi="Times New Roman" w:cs="Times New Roman"/>
          <w:b/>
          <w:bCs/>
          <w:sz w:val="24"/>
          <w:szCs w:val="24"/>
          <w:lang w:eastAsia="ru-RU"/>
        </w:rPr>
        <w:t xml:space="preserve">Особые условия: </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Поставляемый товар должен сопровождаться документами, подтверждающими качество:</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   Сертификат качества, с указанием номера партии, даты изготовления, количества мест и массы нетто отгруженного Товара (копия);</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    Паспорт безопасности химической продукции (копия);</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СТО, ГОСТ), расходы по проведению экспертизы относятся на счет Покупателя. </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 xml:space="preserve">Поставка Товара производится Поставщиком до склада Покупателя. Товар должен быть упакован в мешки герметичные полиэтиленовые, расфасованные по технологии FFS, соответствующие классу герметичности 5Н4, вместимостью по массе 25 кг, на поддонах, сформированные в паллеты 1000 кг, запаянные </w:t>
      </w:r>
      <w:proofErr w:type="spellStart"/>
      <w:r w:rsidRPr="000D1DFA">
        <w:rPr>
          <w:rFonts w:ascii="Times New Roman" w:hAnsi="Times New Roman" w:cs="Times New Roman"/>
          <w:sz w:val="24"/>
          <w:szCs w:val="24"/>
          <w:lang w:eastAsia="ar-SA"/>
        </w:rPr>
        <w:t>термоусадочной</w:t>
      </w:r>
      <w:proofErr w:type="spellEnd"/>
      <w:r w:rsidRPr="000D1DFA">
        <w:rPr>
          <w:rFonts w:ascii="Times New Roman" w:hAnsi="Times New Roman" w:cs="Times New Roman"/>
          <w:sz w:val="24"/>
          <w:szCs w:val="24"/>
          <w:lang w:eastAsia="ar-SA"/>
        </w:rPr>
        <w:t xml:space="preserve"> пленкой.</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Транспортная накладная, указанная в п.2.2. проекта Договора оформляется:</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 xml:space="preserve">- в случае поставки Товара железнодорожным транспортом - установленной формы, утвержденной ОАО «РЖД» Приказом от 1 июля 2004 г. N 86. </w:t>
      </w:r>
    </w:p>
    <w:p w:rsidR="000D1DFA" w:rsidRPr="000D1DFA" w:rsidRDefault="000D1DFA" w:rsidP="000D1DFA">
      <w:pPr>
        <w:tabs>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Страна происхождения Товара указывается в п. 1.4.5. проекта Договора.</w:t>
      </w:r>
    </w:p>
    <w:p w:rsidR="000D1DFA" w:rsidRPr="000D1DFA" w:rsidRDefault="000D1DFA" w:rsidP="000D1DFA">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0D1DFA">
        <w:rPr>
          <w:rFonts w:ascii="Times New Roman" w:eastAsia="Times New Roman" w:hAnsi="Times New Roman" w:cs="Times New Roman"/>
          <w:b/>
          <w:bCs/>
          <w:sz w:val="24"/>
          <w:szCs w:val="24"/>
          <w:lang w:eastAsia="ru-RU"/>
        </w:rPr>
        <w:t xml:space="preserve">1.7. Иные условия: </w:t>
      </w:r>
      <w:r w:rsidRPr="000D1DFA">
        <w:rPr>
          <w:rFonts w:ascii="Times New Roman" w:eastAsia="Times New Roman" w:hAnsi="Times New Roman"/>
          <w:sz w:val="24"/>
          <w:szCs w:val="24"/>
          <w:lang w:eastAsia="ru-RU"/>
        </w:rPr>
        <w:t>Гарантийный срок на товар устанавливается: 12 месяцев с момента приемки Товара Покупателем. Товар поставляется новым (не бывшим в эксплуатации) и изготовленным не ранее 2019 года.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0D1DFA">
        <w:rPr>
          <w:rFonts w:ascii="Times New Roman" w:hAnsi="Times New Roman" w:cs="Times New Roman"/>
          <w:bCs/>
          <w:sz w:val="24"/>
          <w:szCs w:val="24"/>
        </w:rPr>
        <w:t>.</w:t>
      </w:r>
    </w:p>
    <w:p w:rsidR="000D1DFA" w:rsidRPr="000D1DFA" w:rsidRDefault="000D1DFA" w:rsidP="000D1DFA">
      <w:pPr>
        <w:tabs>
          <w:tab w:val="left" w:pos="993"/>
        </w:tabs>
        <w:spacing w:after="0" w:line="240" w:lineRule="auto"/>
        <w:ind w:firstLine="709"/>
        <w:jc w:val="both"/>
        <w:rPr>
          <w:rFonts w:ascii="Times New Roman" w:hAnsi="Times New Roman" w:cs="Times New Roman"/>
          <w:bCs/>
          <w:sz w:val="24"/>
          <w:szCs w:val="24"/>
          <w:highlight w:val="yellow"/>
        </w:rPr>
      </w:pPr>
      <w:r w:rsidRPr="000D1DFA">
        <w:rPr>
          <w:rFonts w:ascii="Times New Roman" w:hAnsi="Times New Roman" w:cs="Times New Roman"/>
          <w:b/>
          <w:bCs/>
          <w:sz w:val="24"/>
          <w:szCs w:val="24"/>
        </w:rPr>
        <w:lastRenderedPageBreak/>
        <w:t>1.8.</w:t>
      </w:r>
      <w:r w:rsidRPr="000D1DFA">
        <w:rPr>
          <w:rFonts w:ascii="Times New Roman" w:eastAsia="Times New Roman" w:hAnsi="Times New Roman" w:cs="Times New Roman"/>
          <w:b/>
          <w:bCs/>
          <w:sz w:val="24"/>
          <w:szCs w:val="24"/>
          <w:lang w:eastAsia="ru-RU"/>
        </w:rPr>
        <w:t xml:space="preserve"> Условия оплаты:</w:t>
      </w:r>
      <w:r w:rsidRPr="000D1DFA">
        <w:rPr>
          <w:rFonts w:ascii="Times New Roman" w:eastAsia="Times New Roman" w:hAnsi="Times New Roman" w:cs="Times New Roman"/>
          <w:bCs/>
          <w:sz w:val="24"/>
          <w:szCs w:val="24"/>
          <w:lang w:eastAsia="ru-RU"/>
        </w:rPr>
        <w:t xml:space="preserve"> </w:t>
      </w:r>
      <w:bookmarkEnd w:id="3"/>
      <w:r w:rsidRPr="000D1DFA">
        <w:rPr>
          <w:rFonts w:ascii="Times New Roman" w:eastAsia="Times New Roman" w:hAnsi="Times New Roman"/>
          <w:bCs/>
          <w:sz w:val="24"/>
          <w:szCs w:val="24"/>
          <w:lang w:eastAsia="ru-RU"/>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счета-фактуры, счета на оплату, оригинала транспортной накладной (в случае использования контрагентом универсального передаточного документа, указывается:  оригинал универсального передаточного документа и получения от Поставщика счета на оплату, оригинала транспортной накладной)</w:t>
      </w:r>
      <w:r w:rsidRPr="000D1DFA">
        <w:rPr>
          <w:rFonts w:ascii="Times New Roman" w:hAnsi="Times New Roman" w:cs="Times New Roman"/>
          <w:i/>
          <w:sz w:val="24"/>
          <w:szCs w:val="24"/>
        </w:rPr>
        <w:t>.</w:t>
      </w:r>
    </w:p>
    <w:p w:rsidR="00687372" w:rsidRDefault="000D1DFA" w:rsidP="000D1DFA">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D1DFA">
        <w:rPr>
          <w:rFonts w:ascii="Times New Roman" w:eastAsia="Times New Roman" w:hAnsi="Times New Roman" w:cs="Times New Roman"/>
          <w:b/>
          <w:sz w:val="24"/>
          <w:szCs w:val="24"/>
          <w:lang w:eastAsia="ru-RU"/>
        </w:rPr>
        <w:t>1.9.</w:t>
      </w:r>
      <w:r w:rsidRPr="000D1DFA">
        <w:rPr>
          <w:rFonts w:ascii="Times New Roman" w:eastAsia="Times New Roman" w:hAnsi="Times New Roman" w:cs="Times New Roman"/>
          <w:sz w:val="24"/>
          <w:szCs w:val="24"/>
          <w:lang w:eastAsia="ru-RU"/>
        </w:rPr>
        <w:t> Участниками закупки являются только субъекты малого и среднего предпринимательства.</w:t>
      </w:r>
    </w:p>
    <w:p w:rsidR="000D1DFA" w:rsidRPr="00DA2B98" w:rsidRDefault="000D1DFA" w:rsidP="000D1DFA">
      <w:pPr>
        <w:tabs>
          <w:tab w:val="left" w:pos="993"/>
        </w:tabs>
        <w:spacing w:after="0" w:line="240" w:lineRule="auto"/>
        <w:ind w:firstLine="709"/>
        <w:jc w:val="both"/>
        <w:rPr>
          <w:rFonts w:ascii="Times New Roman" w:hAnsi="Times New Roman" w:cs="Times New Roman"/>
          <w:bCs/>
          <w:sz w:val="24"/>
          <w:szCs w:val="24"/>
          <w:highlight w:val="yellow"/>
        </w:rPr>
      </w:pPr>
    </w:p>
    <w:p w:rsidR="00B51D1F" w:rsidRPr="00DA2B98" w:rsidRDefault="002E74C5" w:rsidP="002E74C5">
      <w:pPr>
        <w:pStyle w:val="1"/>
        <w:numPr>
          <w:ilvl w:val="0"/>
          <w:numId w:val="36"/>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DA2B98">
        <w:rPr>
          <w:rFonts w:ascii="Times New Roman" w:eastAsia="Times New Roman" w:hAnsi="Times New Roman" w:cs="Times New Roman"/>
          <w:b w:val="0"/>
          <w:color w:val="auto"/>
          <w:sz w:val="24"/>
          <w:szCs w:val="24"/>
          <w:lang w:eastAsia="ru-RU"/>
        </w:rPr>
        <w:t xml:space="preserve"> </w:t>
      </w:r>
      <w:r w:rsidR="00B51D1F" w:rsidRPr="00DA2B98">
        <w:rPr>
          <w:rFonts w:ascii="Times New Roman" w:eastAsia="Times New Roman" w:hAnsi="Times New Roman" w:cs="Times New Roman"/>
          <w:b w:val="0"/>
          <w:color w:val="auto"/>
          <w:sz w:val="24"/>
          <w:szCs w:val="24"/>
          <w:lang w:eastAsia="ru-RU"/>
        </w:rPr>
        <w:t>Заседание Комиссии по закупке</w:t>
      </w:r>
      <w:r w:rsidR="00B51D1F" w:rsidRPr="00DA2B98">
        <w:rPr>
          <w:rFonts w:ascii="Times New Roman" w:eastAsia="Times New Roman" w:hAnsi="Times New Roman" w:cs="Times New Roman"/>
          <w:color w:val="auto"/>
          <w:sz w:val="24"/>
          <w:szCs w:val="24"/>
          <w:lang w:eastAsia="ru-RU"/>
        </w:rPr>
        <w:t xml:space="preserve"> </w:t>
      </w:r>
      <w:r w:rsidR="00B51D1F" w:rsidRPr="00DA2B98">
        <w:rPr>
          <w:rFonts w:ascii="Times New Roman" w:eastAsia="Times New Roman" w:hAnsi="Times New Roman" w:cs="Times New Roman"/>
          <w:b w:val="0"/>
          <w:color w:val="auto"/>
          <w:sz w:val="24"/>
          <w:szCs w:val="24"/>
          <w:lang w:eastAsia="ru-RU"/>
        </w:rPr>
        <w:t xml:space="preserve">проводилось </w:t>
      </w:r>
      <w:r w:rsidR="000D1DFA">
        <w:rPr>
          <w:rFonts w:ascii="Times New Roman" w:eastAsia="Times New Roman" w:hAnsi="Times New Roman" w:cs="Times New Roman"/>
          <w:b w:val="0"/>
          <w:color w:val="auto"/>
          <w:sz w:val="24"/>
          <w:szCs w:val="24"/>
          <w:lang w:eastAsia="ru-RU"/>
        </w:rPr>
        <w:t>04.04</w:t>
      </w:r>
      <w:r w:rsidR="00B51D1F" w:rsidRPr="00DA2B98">
        <w:rPr>
          <w:rFonts w:ascii="Times New Roman" w:eastAsia="Times New Roman" w:hAnsi="Times New Roman" w:cs="Times New Roman"/>
          <w:b w:val="0"/>
          <w:color w:val="auto"/>
          <w:sz w:val="24"/>
          <w:szCs w:val="24"/>
          <w:lang w:eastAsia="ru-RU"/>
        </w:rPr>
        <w:t>.2019 по адресу: г.</w:t>
      </w:r>
      <w:r w:rsidR="00687372" w:rsidRPr="00DA2B98">
        <w:rPr>
          <w:rFonts w:ascii="Times New Roman" w:eastAsia="Times New Roman" w:hAnsi="Times New Roman" w:cs="Times New Roman"/>
          <w:b w:val="0"/>
          <w:color w:val="auto"/>
          <w:sz w:val="24"/>
          <w:szCs w:val="24"/>
          <w:lang w:eastAsia="ru-RU"/>
        </w:rPr>
        <w:t> </w:t>
      </w:r>
      <w:r w:rsidR="00B51D1F" w:rsidRPr="00DA2B98">
        <w:rPr>
          <w:rFonts w:ascii="Times New Roman" w:eastAsia="Times New Roman" w:hAnsi="Times New Roman" w:cs="Times New Roman"/>
          <w:b w:val="0"/>
          <w:color w:val="auto"/>
          <w:sz w:val="24"/>
          <w:szCs w:val="24"/>
          <w:lang w:eastAsia="ru-RU"/>
        </w:rPr>
        <w:t>Мурманск, ул. Промышле</w:t>
      </w:r>
      <w:r w:rsidR="00896801" w:rsidRPr="00DA2B98">
        <w:rPr>
          <w:rFonts w:ascii="Times New Roman" w:eastAsia="Times New Roman" w:hAnsi="Times New Roman" w:cs="Times New Roman"/>
          <w:b w:val="0"/>
          <w:color w:val="auto"/>
          <w:sz w:val="24"/>
          <w:szCs w:val="24"/>
          <w:lang w:eastAsia="ru-RU"/>
        </w:rPr>
        <w:t xml:space="preserve">нная, д. 15, </w:t>
      </w:r>
      <w:proofErr w:type="spellStart"/>
      <w:r w:rsidR="00896801" w:rsidRPr="00DA2B98">
        <w:rPr>
          <w:rFonts w:ascii="Times New Roman" w:eastAsia="Times New Roman" w:hAnsi="Times New Roman" w:cs="Times New Roman"/>
          <w:b w:val="0"/>
          <w:color w:val="auto"/>
          <w:sz w:val="24"/>
          <w:szCs w:val="24"/>
          <w:lang w:eastAsia="ru-RU"/>
        </w:rPr>
        <w:t>каб</w:t>
      </w:r>
      <w:proofErr w:type="spellEnd"/>
      <w:r w:rsidR="00896801" w:rsidRPr="00DA2B98">
        <w:rPr>
          <w:rFonts w:ascii="Times New Roman" w:eastAsia="Times New Roman" w:hAnsi="Times New Roman" w:cs="Times New Roman"/>
          <w:b w:val="0"/>
          <w:color w:val="auto"/>
          <w:sz w:val="24"/>
          <w:szCs w:val="24"/>
          <w:lang w:eastAsia="ru-RU"/>
        </w:rPr>
        <w:t xml:space="preserve">. 16, начало в </w:t>
      </w:r>
      <w:r w:rsidR="000D1DFA">
        <w:rPr>
          <w:rFonts w:ascii="Times New Roman" w:eastAsia="Times New Roman" w:hAnsi="Times New Roman" w:cs="Times New Roman"/>
          <w:b w:val="0"/>
          <w:color w:val="auto"/>
          <w:sz w:val="24"/>
          <w:szCs w:val="24"/>
          <w:lang w:eastAsia="ru-RU"/>
        </w:rPr>
        <w:t>10</w:t>
      </w:r>
      <w:r w:rsidR="00B51D1F" w:rsidRPr="00DA2B98">
        <w:rPr>
          <w:rFonts w:ascii="Times New Roman" w:eastAsia="Times New Roman" w:hAnsi="Times New Roman" w:cs="Times New Roman"/>
          <w:b w:val="0"/>
          <w:color w:val="auto"/>
          <w:sz w:val="24"/>
          <w:szCs w:val="24"/>
          <w:lang w:eastAsia="ru-RU"/>
        </w:rPr>
        <w:t>:</w:t>
      </w:r>
      <w:r w:rsidR="000D1DFA">
        <w:rPr>
          <w:rFonts w:ascii="Times New Roman" w:eastAsia="Times New Roman" w:hAnsi="Times New Roman" w:cs="Times New Roman"/>
          <w:b w:val="0"/>
          <w:color w:val="auto"/>
          <w:sz w:val="24"/>
          <w:szCs w:val="24"/>
          <w:lang w:eastAsia="ru-RU"/>
        </w:rPr>
        <w:t>30</w:t>
      </w:r>
      <w:r w:rsidR="00B51D1F" w:rsidRPr="00DA2B98">
        <w:rPr>
          <w:rFonts w:ascii="Times New Roman" w:eastAsia="Times New Roman" w:hAnsi="Times New Roman" w:cs="Times New Roman"/>
          <w:b w:val="0"/>
          <w:color w:val="auto"/>
          <w:sz w:val="24"/>
          <w:szCs w:val="24"/>
          <w:lang w:eastAsia="ru-RU"/>
        </w:rPr>
        <w:t xml:space="preserve"> (МСК).</w:t>
      </w:r>
    </w:p>
    <w:p w:rsidR="00D94530" w:rsidRPr="00E22221" w:rsidRDefault="00D94530" w:rsidP="00D94530">
      <w:pPr>
        <w:spacing w:after="0" w:line="240" w:lineRule="auto"/>
        <w:ind w:firstLine="709"/>
        <w:rPr>
          <w:rFonts w:ascii="Times New Roman" w:eastAsia="Times New Roman" w:hAnsi="Times New Roman" w:cs="Times New Roman"/>
          <w:b/>
          <w:sz w:val="24"/>
          <w:szCs w:val="24"/>
          <w:lang w:eastAsia="ru-RU"/>
        </w:rPr>
      </w:pPr>
      <w:r w:rsidRPr="00E22221">
        <w:rPr>
          <w:rFonts w:ascii="Times New Roman" w:eastAsia="Times New Roman" w:hAnsi="Times New Roman" w:cs="Times New Roman"/>
          <w:b/>
          <w:sz w:val="24"/>
          <w:szCs w:val="24"/>
          <w:lang w:eastAsia="ru-RU"/>
        </w:rPr>
        <w:t>В заседании приняли участие:</w:t>
      </w:r>
    </w:p>
    <w:p w:rsidR="00D94530" w:rsidRPr="00E22221" w:rsidRDefault="00D94530" w:rsidP="00D94530">
      <w:pPr>
        <w:suppressAutoHyphens/>
        <w:spacing w:after="0" w:line="240" w:lineRule="auto"/>
        <w:ind w:firstLine="708"/>
        <w:jc w:val="both"/>
        <w:rPr>
          <w:rFonts w:ascii="Times New Roman" w:eastAsia="Times New Roman" w:hAnsi="Times New Roman" w:cs="Times New Roman"/>
          <w:b/>
          <w:sz w:val="24"/>
          <w:szCs w:val="24"/>
          <w:lang w:eastAsia="ar-SA"/>
        </w:rPr>
      </w:pPr>
      <w:r w:rsidRPr="00E22221">
        <w:rPr>
          <w:rFonts w:ascii="Times New Roman" w:eastAsia="Times New Roman" w:hAnsi="Times New Roman" w:cs="Times New Roman"/>
          <w:b/>
          <w:sz w:val="24"/>
          <w:szCs w:val="24"/>
          <w:lang w:eastAsia="ar-SA"/>
        </w:rPr>
        <w:t>Председатель Комиссии по закупке:</w:t>
      </w:r>
    </w:p>
    <w:p w:rsidR="00D94530" w:rsidRPr="003558CF" w:rsidRDefault="00D94530" w:rsidP="00D94530">
      <w:pPr>
        <w:suppressAutoHyphens/>
        <w:spacing w:after="0" w:line="240" w:lineRule="auto"/>
        <w:ind w:firstLine="709"/>
        <w:jc w:val="both"/>
        <w:rPr>
          <w:rFonts w:ascii="Times New Roman" w:hAnsi="Times New Roman" w:cs="Times New Roman"/>
          <w:sz w:val="24"/>
          <w:szCs w:val="24"/>
          <w:lang w:eastAsia="ar-SA"/>
        </w:rPr>
      </w:pPr>
      <w:r w:rsidRPr="003558CF">
        <w:rPr>
          <w:rFonts w:ascii="Times New Roman" w:hAnsi="Times New Roman" w:cs="Times New Roman"/>
          <w:sz w:val="24"/>
          <w:szCs w:val="24"/>
          <w:lang w:eastAsia="ar-SA"/>
        </w:rPr>
        <w:t>И.А. Обухов – начальник управления материально-технического обеспечения.</w:t>
      </w:r>
    </w:p>
    <w:p w:rsidR="00D94530" w:rsidRPr="003558CF" w:rsidRDefault="00D94530" w:rsidP="00D94530">
      <w:pPr>
        <w:suppressAutoHyphens/>
        <w:spacing w:after="0" w:line="240" w:lineRule="auto"/>
        <w:ind w:firstLine="709"/>
        <w:jc w:val="both"/>
        <w:rPr>
          <w:rFonts w:ascii="Times New Roman" w:hAnsi="Times New Roman" w:cs="Times New Roman"/>
          <w:b/>
          <w:sz w:val="24"/>
          <w:szCs w:val="24"/>
          <w:lang w:eastAsia="ar-SA"/>
        </w:rPr>
      </w:pPr>
      <w:r w:rsidRPr="003558CF">
        <w:rPr>
          <w:rFonts w:ascii="Times New Roman" w:hAnsi="Times New Roman" w:cs="Times New Roman"/>
          <w:b/>
          <w:sz w:val="24"/>
          <w:szCs w:val="24"/>
          <w:lang w:eastAsia="ar-SA"/>
        </w:rPr>
        <w:t>Члены Комиссии по закупке:</w:t>
      </w:r>
    </w:p>
    <w:p w:rsidR="00D94530" w:rsidRPr="003558CF" w:rsidRDefault="00D94530" w:rsidP="00D94530">
      <w:pPr>
        <w:tabs>
          <w:tab w:val="left" w:pos="567"/>
          <w:tab w:val="left" w:pos="993"/>
        </w:tabs>
        <w:spacing w:after="0" w:line="240" w:lineRule="auto"/>
        <w:ind w:firstLine="709"/>
        <w:jc w:val="both"/>
        <w:rPr>
          <w:rFonts w:ascii="Times New Roman" w:hAnsi="Times New Roman" w:cs="Times New Roman"/>
          <w:sz w:val="24"/>
          <w:szCs w:val="24"/>
          <w:lang w:eastAsia="ar-SA"/>
        </w:rPr>
      </w:pPr>
      <w:r w:rsidRPr="003558CF">
        <w:rPr>
          <w:rFonts w:ascii="Times New Roman" w:hAnsi="Times New Roman" w:cs="Times New Roman"/>
          <w:sz w:val="24"/>
          <w:szCs w:val="24"/>
          <w:lang w:eastAsia="ar-SA"/>
        </w:rPr>
        <w:t xml:space="preserve">Г.В. </w:t>
      </w:r>
      <w:proofErr w:type="spellStart"/>
      <w:r w:rsidRPr="003558CF">
        <w:rPr>
          <w:rFonts w:ascii="Times New Roman" w:hAnsi="Times New Roman" w:cs="Times New Roman"/>
          <w:sz w:val="24"/>
          <w:szCs w:val="24"/>
          <w:lang w:eastAsia="ar-SA"/>
        </w:rPr>
        <w:t>Михейко</w:t>
      </w:r>
      <w:proofErr w:type="spellEnd"/>
      <w:r w:rsidRPr="003558CF">
        <w:rPr>
          <w:rFonts w:ascii="Times New Roman" w:hAnsi="Times New Roman" w:cs="Times New Roman"/>
          <w:sz w:val="24"/>
          <w:szCs w:val="24"/>
          <w:lang w:eastAsia="ar-SA"/>
        </w:rPr>
        <w:t xml:space="preserve"> – </w:t>
      </w:r>
      <w:r w:rsidR="007145E4">
        <w:rPr>
          <w:rFonts w:ascii="Times New Roman" w:hAnsi="Times New Roman" w:cs="Times New Roman"/>
          <w:sz w:val="24"/>
          <w:szCs w:val="24"/>
          <w:lang w:eastAsia="ar-SA"/>
        </w:rPr>
        <w:t>ведущий специалист отдела</w:t>
      </w:r>
      <w:r w:rsidRPr="003558CF">
        <w:rPr>
          <w:rFonts w:ascii="Times New Roman" w:hAnsi="Times New Roman" w:cs="Times New Roman"/>
          <w:sz w:val="24"/>
          <w:szCs w:val="24"/>
          <w:lang w:eastAsia="ar-SA"/>
        </w:rPr>
        <w:t xml:space="preserve"> экономической безопасности управления экономической и информационной безопасности департамента безопасности;</w:t>
      </w:r>
    </w:p>
    <w:p w:rsidR="00D94530" w:rsidRPr="003558CF" w:rsidRDefault="00D94530" w:rsidP="00D94530">
      <w:pPr>
        <w:tabs>
          <w:tab w:val="left" w:pos="567"/>
          <w:tab w:val="left" w:pos="993"/>
        </w:tabs>
        <w:spacing w:after="0" w:line="240" w:lineRule="auto"/>
        <w:ind w:firstLine="709"/>
        <w:jc w:val="both"/>
        <w:rPr>
          <w:rFonts w:ascii="Times New Roman" w:hAnsi="Times New Roman" w:cs="Times New Roman"/>
          <w:sz w:val="24"/>
          <w:szCs w:val="24"/>
          <w:lang w:eastAsia="ar-SA"/>
        </w:rPr>
      </w:pPr>
      <w:r w:rsidRPr="003558CF">
        <w:rPr>
          <w:rFonts w:ascii="Times New Roman" w:hAnsi="Times New Roman" w:cs="Times New Roman"/>
          <w:sz w:val="24"/>
          <w:szCs w:val="24"/>
          <w:lang w:eastAsia="ar-SA"/>
        </w:rPr>
        <w:t>Э.Г. Загирова – заместитель начальника отдела материально-технического обеспечения управления материально-технического обеспечения;</w:t>
      </w:r>
    </w:p>
    <w:p w:rsidR="00D94530" w:rsidRDefault="00D94530" w:rsidP="00D94530">
      <w:pPr>
        <w:tabs>
          <w:tab w:val="left" w:pos="567"/>
          <w:tab w:val="left" w:pos="993"/>
        </w:tabs>
        <w:spacing w:after="0" w:line="240" w:lineRule="auto"/>
        <w:ind w:firstLine="709"/>
        <w:jc w:val="both"/>
        <w:rPr>
          <w:rFonts w:ascii="Times New Roman" w:hAnsi="Times New Roman" w:cs="Times New Roman"/>
          <w:sz w:val="24"/>
          <w:szCs w:val="24"/>
          <w:lang w:eastAsia="ar-SA"/>
        </w:rPr>
      </w:pPr>
      <w:r w:rsidRPr="003558CF">
        <w:rPr>
          <w:rFonts w:ascii="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w:t>
      </w:r>
    </w:p>
    <w:p w:rsidR="000D1DFA" w:rsidRPr="003558CF" w:rsidRDefault="000D1DFA" w:rsidP="00D94530">
      <w:pPr>
        <w:tabs>
          <w:tab w:val="left" w:pos="567"/>
          <w:tab w:val="left" w:pos="993"/>
        </w:tabs>
        <w:spacing w:after="0" w:line="240" w:lineRule="auto"/>
        <w:ind w:firstLine="709"/>
        <w:jc w:val="both"/>
        <w:rPr>
          <w:rFonts w:ascii="Times New Roman" w:hAnsi="Times New Roman" w:cs="Times New Roman"/>
          <w:sz w:val="24"/>
          <w:szCs w:val="24"/>
          <w:lang w:eastAsia="ar-SA"/>
        </w:rPr>
      </w:pPr>
      <w:r w:rsidRPr="000D1DFA">
        <w:rPr>
          <w:rFonts w:ascii="Times New Roman" w:hAnsi="Times New Roman" w:cs="Times New Roman"/>
          <w:sz w:val="24"/>
          <w:szCs w:val="24"/>
          <w:lang w:eastAsia="ar-SA"/>
        </w:rPr>
        <w:t>В.А. Паламарчук – инженер-технолог производственной лаборатории</w:t>
      </w:r>
      <w:r>
        <w:rPr>
          <w:rFonts w:ascii="Times New Roman" w:hAnsi="Times New Roman" w:cs="Times New Roman"/>
          <w:sz w:val="24"/>
          <w:szCs w:val="24"/>
          <w:lang w:eastAsia="ar-SA"/>
        </w:rPr>
        <w:t>.</w:t>
      </w:r>
    </w:p>
    <w:p w:rsidR="00D94530" w:rsidRPr="003558CF" w:rsidRDefault="00D94530" w:rsidP="00D94530">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3558CF">
        <w:rPr>
          <w:rFonts w:ascii="Times New Roman" w:eastAsia="Times New Roman" w:hAnsi="Times New Roman" w:cs="Times New Roman"/>
          <w:b/>
          <w:sz w:val="24"/>
          <w:szCs w:val="24"/>
          <w:lang w:eastAsia="ru-RU"/>
        </w:rPr>
        <w:t>Секретарь Комиссии по закупке (без права голоса):</w:t>
      </w:r>
    </w:p>
    <w:p w:rsidR="00D94530" w:rsidRPr="003558CF" w:rsidRDefault="00792084" w:rsidP="00D94530">
      <w:pPr>
        <w:pStyle w:val="a4"/>
        <w:tabs>
          <w:tab w:val="left" w:pos="567"/>
          <w:tab w:val="left" w:pos="993"/>
        </w:tabs>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В.В. Пальчиковская</w:t>
      </w:r>
      <w:r w:rsidR="00D94530" w:rsidRPr="003558CF">
        <w:rPr>
          <w:rFonts w:ascii="Times New Roman" w:hAnsi="Times New Roman" w:cs="Times New Roman"/>
          <w:sz w:val="24"/>
          <w:szCs w:val="24"/>
          <w:lang w:eastAsia="ru-RU"/>
        </w:rPr>
        <w:t xml:space="preserve"> – ведущий специалист отдела организации торгов управления материально-технического обеспечения.</w:t>
      </w:r>
    </w:p>
    <w:p w:rsidR="00EF356D" w:rsidRDefault="00EF356D" w:rsidP="00EF356D">
      <w:pPr>
        <w:tabs>
          <w:tab w:val="left" w:pos="567"/>
          <w:tab w:val="left" w:pos="993"/>
        </w:tabs>
        <w:spacing w:after="0" w:line="240" w:lineRule="auto"/>
        <w:ind w:firstLine="709"/>
        <w:jc w:val="both"/>
        <w:rPr>
          <w:rFonts w:ascii="Times New Roman" w:hAnsi="Times New Roman" w:cs="Times New Roman"/>
          <w:sz w:val="24"/>
          <w:szCs w:val="24"/>
          <w:lang w:eastAsia="ar-SA"/>
        </w:rPr>
      </w:pPr>
    </w:p>
    <w:p w:rsidR="0046581A" w:rsidRDefault="0046581A" w:rsidP="00EF356D">
      <w:pPr>
        <w:tabs>
          <w:tab w:val="left" w:pos="567"/>
          <w:tab w:val="left" w:pos="993"/>
        </w:tabs>
        <w:spacing w:after="0" w:line="240" w:lineRule="auto"/>
        <w:ind w:firstLine="709"/>
        <w:jc w:val="both"/>
        <w:rPr>
          <w:rFonts w:ascii="Times New Roman" w:eastAsia="Times New Roman" w:hAnsi="Times New Roman" w:cs="Times New Roman"/>
          <w:sz w:val="24"/>
          <w:szCs w:val="24"/>
          <w:lang w:eastAsia="ru-RU"/>
        </w:rPr>
      </w:pPr>
      <w:r w:rsidRPr="00EF356D">
        <w:rPr>
          <w:rFonts w:ascii="Times New Roman" w:eastAsia="Times New Roman" w:hAnsi="Times New Roman" w:cs="Times New Roman"/>
          <w:b/>
          <w:sz w:val="24"/>
          <w:szCs w:val="24"/>
          <w:lang w:eastAsia="ru-RU"/>
        </w:rPr>
        <w:t>3.</w:t>
      </w:r>
      <w:r w:rsidRPr="00DA2B98">
        <w:rPr>
          <w:rFonts w:ascii="Times New Roman" w:eastAsia="Times New Roman" w:hAnsi="Times New Roman" w:cs="Times New Roman"/>
          <w:sz w:val="24"/>
          <w:szCs w:val="24"/>
          <w:lang w:eastAsia="ru-RU"/>
        </w:rPr>
        <w:t xml:space="preserve"> </w:t>
      </w:r>
      <w:r w:rsidR="000D1DFA" w:rsidRPr="000D1DFA">
        <w:rPr>
          <w:rFonts w:ascii="Times New Roman" w:eastAsia="Times New Roman" w:hAnsi="Times New Roman" w:cs="Times New Roman"/>
          <w:sz w:val="24"/>
          <w:szCs w:val="24"/>
          <w:lang w:eastAsia="ru-RU"/>
        </w:rPr>
        <w:t xml:space="preserve">Согласно Протоколу № 1 рассмотрения первых частей заявок на участие в запросе предложений в электронной форме на право заключения договора поставки натра едкого (натрий гидроксида) технического гранулированного и соды кальцинированной технической  от 29.03.2019 Комиссия по закупке приняла решение признать не соответствующими требованиям Документации о проведении запроса предложений в электронной форме на право заключения договора поставки натра едкого (натрий гидроксида) технического гранулированного и соды кальцинированной технической (Участниками закупки являются только субъекты малого и среднего предпринимательства) (далее – Документация) </w:t>
      </w:r>
      <w:r w:rsidR="000D1DFA">
        <w:rPr>
          <w:rFonts w:ascii="Times New Roman" w:eastAsia="Times New Roman" w:hAnsi="Times New Roman" w:cs="Times New Roman"/>
          <w:sz w:val="24"/>
          <w:szCs w:val="24"/>
          <w:lang w:eastAsia="ru-RU"/>
        </w:rPr>
        <w:t>признаны 2 (Две) заявки</w:t>
      </w:r>
      <w:r w:rsidR="000D1DFA" w:rsidRPr="000D1DFA">
        <w:rPr>
          <w:rFonts w:ascii="Times New Roman" w:eastAsia="Times New Roman" w:hAnsi="Times New Roman" w:cs="Times New Roman"/>
          <w:sz w:val="24"/>
          <w:szCs w:val="24"/>
          <w:lang w:eastAsia="ru-RU"/>
        </w:rPr>
        <w:t xml:space="preserve"> № 2, № 3</w:t>
      </w:r>
      <w:r w:rsidR="000D1DFA">
        <w:rPr>
          <w:rFonts w:ascii="Times New Roman" w:eastAsia="Times New Roman" w:hAnsi="Times New Roman" w:cs="Times New Roman"/>
          <w:sz w:val="24"/>
          <w:szCs w:val="24"/>
          <w:lang w:eastAsia="ru-RU"/>
        </w:rPr>
        <w:t>:</w:t>
      </w:r>
    </w:p>
    <w:tbl>
      <w:tblPr>
        <w:tblStyle w:val="af3"/>
        <w:tblW w:w="0" w:type="auto"/>
        <w:tblLook w:val="04A0" w:firstRow="1" w:lastRow="0" w:firstColumn="1" w:lastColumn="0" w:noHBand="0" w:noVBand="1"/>
      </w:tblPr>
      <w:tblGrid>
        <w:gridCol w:w="887"/>
        <w:gridCol w:w="2738"/>
        <w:gridCol w:w="6286"/>
      </w:tblGrid>
      <w:tr w:rsidR="000D1DFA" w:rsidTr="008134EC">
        <w:tc>
          <w:tcPr>
            <w:tcW w:w="887" w:type="dxa"/>
            <w:tcBorders>
              <w:top w:val="single" w:sz="4" w:space="0" w:color="auto"/>
              <w:left w:val="single" w:sz="4" w:space="0" w:color="auto"/>
              <w:bottom w:val="single" w:sz="4" w:space="0" w:color="auto"/>
              <w:right w:val="single" w:sz="4" w:space="0" w:color="auto"/>
            </w:tcBorders>
            <w:hideMark/>
          </w:tcPr>
          <w:p w:rsidR="000D1DFA" w:rsidRDefault="000D1DFA" w:rsidP="008134E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заявки</w:t>
            </w:r>
          </w:p>
        </w:tc>
        <w:tc>
          <w:tcPr>
            <w:tcW w:w="2738" w:type="dxa"/>
            <w:tcBorders>
              <w:top w:val="single" w:sz="4" w:space="0" w:color="auto"/>
              <w:left w:val="single" w:sz="4" w:space="0" w:color="auto"/>
              <w:bottom w:val="single" w:sz="4" w:space="0" w:color="auto"/>
              <w:right w:val="single" w:sz="4" w:space="0" w:color="auto"/>
            </w:tcBorders>
            <w:hideMark/>
          </w:tcPr>
          <w:p w:rsidR="000D1DFA" w:rsidRDefault="000D1DFA" w:rsidP="008134E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 время регистрации заявки</w:t>
            </w:r>
          </w:p>
        </w:tc>
        <w:tc>
          <w:tcPr>
            <w:tcW w:w="6286" w:type="dxa"/>
            <w:tcBorders>
              <w:top w:val="single" w:sz="4" w:space="0" w:color="auto"/>
              <w:left w:val="single" w:sz="4" w:space="0" w:color="auto"/>
              <w:bottom w:val="single" w:sz="4" w:space="0" w:color="auto"/>
              <w:right w:val="single" w:sz="4" w:space="0" w:color="auto"/>
            </w:tcBorders>
            <w:hideMark/>
          </w:tcPr>
          <w:p w:rsidR="000D1DFA" w:rsidRDefault="000D1DFA" w:rsidP="008134EC">
            <w:pPr>
              <w:jc w:val="center"/>
              <w:rPr>
                <w:rFonts w:ascii="Times New Roman" w:eastAsia="Times New Roman" w:hAnsi="Times New Roman" w:cs="Times New Roman"/>
                <w:sz w:val="24"/>
                <w:szCs w:val="24"/>
                <w:lang w:eastAsia="ru-RU"/>
              </w:rPr>
            </w:pPr>
            <w:r w:rsidRPr="002B296B">
              <w:rPr>
                <w:rFonts w:ascii="Times New Roman" w:eastAsia="Times New Roman" w:hAnsi="Times New Roman" w:cs="Times New Roman"/>
                <w:sz w:val="24"/>
                <w:szCs w:val="24"/>
                <w:lang w:eastAsia="ru-RU"/>
              </w:rPr>
              <w:t>Выявленные несоответствия</w:t>
            </w:r>
          </w:p>
        </w:tc>
      </w:tr>
      <w:tr w:rsidR="000D1DFA" w:rsidRPr="00AE3669" w:rsidTr="008134EC">
        <w:tc>
          <w:tcPr>
            <w:tcW w:w="887" w:type="dxa"/>
            <w:tcBorders>
              <w:top w:val="single" w:sz="4" w:space="0" w:color="auto"/>
              <w:left w:val="single" w:sz="4" w:space="0" w:color="auto"/>
              <w:bottom w:val="single" w:sz="4" w:space="0" w:color="auto"/>
              <w:right w:val="single" w:sz="4" w:space="0" w:color="auto"/>
            </w:tcBorders>
            <w:hideMark/>
          </w:tcPr>
          <w:p w:rsidR="000D1DFA" w:rsidRDefault="000D1DFA" w:rsidP="008134E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738" w:type="dxa"/>
            <w:tcBorders>
              <w:top w:val="single" w:sz="4" w:space="0" w:color="auto"/>
              <w:left w:val="single" w:sz="4" w:space="0" w:color="auto"/>
              <w:bottom w:val="single" w:sz="4" w:space="0" w:color="auto"/>
              <w:right w:val="single" w:sz="4" w:space="0" w:color="auto"/>
            </w:tcBorders>
            <w:hideMark/>
          </w:tcPr>
          <w:p w:rsidR="000D1DFA" w:rsidRDefault="009F4DBC" w:rsidP="008134EC">
            <w:pPr>
              <w:rPr>
                <w:rFonts w:ascii="Times New Roman" w:eastAsia="Times New Roman" w:hAnsi="Times New Roman" w:cs="Times New Roman"/>
                <w:sz w:val="24"/>
                <w:szCs w:val="24"/>
                <w:lang w:eastAsia="ru-RU"/>
              </w:rPr>
            </w:pPr>
            <w:r w:rsidRPr="009F4DBC">
              <w:rPr>
                <w:rFonts w:ascii="Times New Roman" w:eastAsia="Times New Roman" w:hAnsi="Times New Roman" w:cs="Times New Roman"/>
                <w:sz w:val="24"/>
                <w:szCs w:val="24"/>
                <w:lang w:eastAsia="ru-RU"/>
              </w:rPr>
              <w:t>27.03.2019 15:30</w:t>
            </w:r>
          </w:p>
        </w:tc>
        <w:tc>
          <w:tcPr>
            <w:tcW w:w="6286" w:type="dxa"/>
            <w:tcBorders>
              <w:top w:val="single" w:sz="4" w:space="0" w:color="auto"/>
              <w:left w:val="single" w:sz="4" w:space="0" w:color="auto"/>
              <w:bottom w:val="single" w:sz="4" w:space="0" w:color="auto"/>
              <w:right w:val="single" w:sz="4" w:space="0" w:color="auto"/>
            </w:tcBorders>
            <w:hideMark/>
          </w:tcPr>
          <w:p w:rsidR="000D1DFA" w:rsidRPr="00AE3669" w:rsidRDefault="009F4DBC" w:rsidP="008134EC">
            <w:pPr>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Т</w:t>
            </w:r>
            <w:r w:rsidRPr="009F4DBC">
              <w:rPr>
                <w:rFonts w:ascii="Times New Roman" w:hAnsi="Times New Roman" w:cs="Times New Roman"/>
                <w:bCs/>
                <w:sz w:val="24"/>
                <w:szCs w:val="24"/>
              </w:rPr>
              <w:t>ехнические характеристики Товара Технического предложения Участника закупки не соответствуют требованиям п.5.1. Раздела 5 «Техническое задание» Документации</w:t>
            </w:r>
          </w:p>
        </w:tc>
      </w:tr>
      <w:tr w:rsidR="000D1DFA" w:rsidRPr="00AE3669" w:rsidTr="008134EC">
        <w:tc>
          <w:tcPr>
            <w:tcW w:w="887" w:type="dxa"/>
            <w:tcBorders>
              <w:top w:val="single" w:sz="4" w:space="0" w:color="auto"/>
              <w:left w:val="single" w:sz="4" w:space="0" w:color="auto"/>
              <w:bottom w:val="single" w:sz="4" w:space="0" w:color="auto"/>
              <w:right w:val="single" w:sz="4" w:space="0" w:color="auto"/>
            </w:tcBorders>
          </w:tcPr>
          <w:p w:rsidR="000D1DFA" w:rsidRDefault="000D1DFA" w:rsidP="008134E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738" w:type="dxa"/>
            <w:tcBorders>
              <w:top w:val="single" w:sz="4" w:space="0" w:color="auto"/>
              <w:left w:val="single" w:sz="4" w:space="0" w:color="auto"/>
              <w:bottom w:val="single" w:sz="4" w:space="0" w:color="auto"/>
              <w:right w:val="single" w:sz="4" w:space="0" w:color="auto"/>
            </w:tcBorders>
          </w:tcPr>
          <w:p w:rsidR="000D1DFA" w:rsidRPr="00547323" w:rsidRDefault="009F4DBC" w:rsidP="008134EC">
            <w:pPr>
              <w:rPr>
                <w:rFonts w:ascii="Times New Roman" w:eastAsia="Times New Roman" w:hAnsi="Times New Roman" w:cs="Times New Roman"/>
                <w:sz w:val="24"/>
                <w:szCs w:val="24"/>
                <w:lang w:eastAsia="ru-RU"/>
              </w:rPr>
            </w:pPr>
            <w:r w:rsidRPr="009F4DBC">
              <w:rPr>
                <w:rFonts w:ascii="Times New Roman" w:eastAsia="Times New Roman" w:hAnsi="Times New Roman" w:cs="Times New Roman"/>
                <w:sz w:val="24"/>
                <w:szCs w:val="24"/>
                <w:lang w:eastAsia="ru-RU"/>
              </w:rPr>
              <w:t>28.03.2019 13:54</w:t>
            </w:r>
          </w:p>
        </w:tc>
        <w:tc>
          <w:tcPr>
            <w:tcW w:w="6286" w:type="dxa"/>
            <w:tcBorders>
              <w:top w:val="single" w:sz="4" w:space="0" w:color="auto"/>
              <w:left w:val="single" w:sz="4" w:space="0" w:color="auto"/>
              <w:bottom w:val="single" w:sz="4" w:space="0" w:color="auto"/>
              <w:right w:val="single" w:sz="4" w:space="0" w:color="auto"/>
            </w:tcBorders>
          </w:tcPr>
          <w:p w:rsidR="000D1DFA" w:rsidRPr="001204BD" w:rsidRDefault="009F4DBC" w:rsidP="008134EC">
            <w:pPr>
              <w:jc w:val="both"/>
              <w:rPr>
                <w:rFonts w:ascii="Times New Roman" w:hAnsi="Times New Roman" w:cs="Times New Roman"/>
                <w:bCs/>
                <w:sz w:val="24"/>
                <w:szCs w:val="24"/>
              </w:rPr>
            </w:pPr>
            <w:r w:rsidRPr="009F4DBC">
              <w:rPr>
                <w:rFonts w:ascii="Times New Roman" w:hAnsi="Times New Roman" w:cs="Times New Roman"/>
                <w:bCs/>
                <w:sz w:val="24"/>
                <w:szCs w:val="24"/>
              </w:rPr>
              <w:t>Технические характеристики Товара Технического предложения Участника закупки не соответствуют требованиям п.5.1. Раздела 5 «Техническое задание» Документации</w:t>
            </w:r>
          </w:p>
        </w:tc>
      </w:tr>
    </w:tbl>
    <w:p w:rsidR="002E0C07" w:rsidRPr="00EF356D" w:rsidRDefault="002E0C07" w:rsidP="00EF356D">
      <w:pPr>
        <w:tabs>
          <w:tab w:val="left" w:pos="567"/>
          <w:tab w:val="left" w:pos="993"/>
        </w:tabs>
        <w:spacing w:after="0" w:line="240" w:lineRule="auto"/>
        <w:ind w:firstLine="709"/>
        <w:jc w:val="both"/>
        <w:rPr>
          <w:rFonts w:ascii="Times New Roman" w:hAnsi="Times New Roman" w:cs="Times New Roman"/>
          <w:sz w:val="24"/>
          <w:szCs w:val="24"/>
          <w:lang w:eastAsia="ar-SA"/>
        </w:rPr>
      </w:pPr>
    </w:p>
    <w:p w:rsidR="007A6BC0" w:rsidRDefault="0046581A" w:rsidP="007A6BC0">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DA2B98">
        <w:rPr>
          <w:rFonts w:ascii="Times New Roman" w:eastAsia="Times New Roman" w:hAnsi="Times New Roman" w:cs="Times New Roman"/>
          <w:color w:val="auto"/>
          <w:sz w:val="24"/>
          <w:szCs w:val="24"/>
          <w:lang w:eastAsia="ru-RU"/>
        </w:rPr>
        <w:t>4</w:t>
      </w:r>
      <w:r w:rsidR="007A6BC0" w:rsidRPr="00DA2B98">
        <w:rPr>
          <w:rFonts w:ascii="Times New Roman" w:eastAsia="Times New Roman" w:hAnsi="Times New Roman" w:cs="Times New Roman"/>
          <w:color w:val="auto"/>
          <w:sz w:val="24"/>
          <w:szCs w:val="24"/>
          <w:lang w:eastAsia="ru-RU"/>
        </w:rPr>
        <w:t xml:space="preserve">.  </w:t>
      </w:r>
      <w:r w:rsidR="0022440C" w:rsidRPr="00DA2B98">
        <w:rPr>
          <w:rFonts w:ascii="Times New Roman" w:eastAsia="Times New Roman" w:hAnsi="Times New Roman" w:cs="Times New Roman"/>
          <w:b w:val="0"/>
          <w:color w:val="auto"/>
          <w:sz w:val="24"/>
          <w:szCs w:val="24"/>
          <w:lang w:eastAsia="ru-RU"/>
        </w:rPr>
        <w:t xml:space="preserve">На заседании </w:t>
      </w:r>
      <w:r w:rsidR="000D1DFA" w:rsidRPr="000D1DFA">
        <w:rPr>
          <w:rFonts w:ascii="Times New Roman" w:eastAsia="Times New Roman" w:hAnsi="Times New Roman" w:cs="Times New Roman"/>
          <w:b w:val="0"/>
          <w:color w:val="auto"/>
          <w:sz w:val="24"/>
          <w:szCs w:val="24"/>
          <w:lang w:eastAsia="ru-RU"/>
        </w:rPr>
        <w:t xml:space="preserve">были рассмотрены ценовые предложения </w:t>
      </w:r>
      <w:r w:rsidR="000D1DFA">
        <w:rPr>
          <w:rFonts w:ascii="Times New Roman" w:eastAsia="Times New Roman" w:hAnsi="Times New Roman" w:cs="Times New Roman"/>
          <w:b w:val="0"/>
          <w:color w:val="auto"/>
          <w:sz w:val="24"/>
          <w:szCs w:val="24"/>
          <w:lang w:eastAsia="ru-RU"/>
        </w:rPr>
        <w:t>2</w:t>
      </w:r>
      <w:r w:rsidR="000D1DFA" w:rsidRPr="000D1DFA">
        <w:rPr>
          <w:rFonts w:ascii="Times New Roman" w:eastAsia="Times New Roman" w:hAnsi="Times New Roman" w:cs="Times New Roman"/>
          <w:b w:val="0"/>
          <w:color w:val="auto"/>
          <w:sz w:val="24"/>
          <w:szCs w:val="24"/>
          <w:lang w:eastAsia="ru-RU"/>
        </w:rPr>
        <w:t xml:space="preserve"> (</w:t>
      </w:r>
      <w:r w:rsidR="000D1DFA">
        <w:rPr>
          <w:rFonts w:ascii="Times New Roman" w:eastAsia="Times New Roman" w:hAnsi="Times New Roman" w:cs="Times New Roman"/>
          <w:b w:val="0"/>
          <w:color w:val="auto"/>
          <w:sz w:val="24"/>
          <w:szCs w:val="24"/>
          <w:lang w:eastAsia="ru-RU"/>
        </w:rPr>
        <w:t>Двух</w:t>
      </w:r>
      <w:r w:rsidR="000D1DFA" w:rsidRPr="000D1DFA">
        <w:rPr>
          <w:rFonts w:ascii="Times New Roman" w:eastAsia="Times New Roman" w:hAnsi="Times New Roman" w:cs="Times New Roman"/>
          <w:b w:val="0"/>
          <w:color w:val="auto"/>
          <w:sz w:val="24"/>
          <w:szCs w:val="24"/>
          <w:lang w:eastAsia="ru-RU"/>
        </w:rPr>
        <w:t>) заявок следующих Участников закупки:</w:t>
      </w:r>
    </w:p>
    <w:p w:rsidR="000D1DFA" w:rsidRPr="000D1DFA" w:rsidRDefault="000D1DFA" w:rsidP="000D1DFA">
      <w:pPr>
        <w:rPr>
          <w:lang w:eastAsia="ru-RU"/>
        </w:rPr>
      </w:pPr>
    </w:p>
    <w:p w:rsidR="00125DBE" w:rsidRPr="00125DBE" w:rsidRDefault="0026483A" w:rsidP="00125DBE">
      <w:pPr>
        <w:pStyle w:val="1"/>
        <w:spacing w:before="0" w:line="240" w:lineRule="auto"/>
        <w:ind w:firstLine="709"/>
        <w:jc w:val="both"/>
        <w:rPr>
          <w:rFonts w:ascii="Times New Roman" w:eastAsia="Times New Roman" w:hAnsi="Times New Roman" w:cs="Times New Roman"/>
          <w:b w:val="0"/>
          <w:color w:val="000000" w:themeColor="text1"/>
          <w:sz w:val="24"/>
          <w:szCs w:val="24"/>
          <w:lang w:eastAsia="ru-RU"/>
        </w:rPr>
      </w:pPr>
      <w:r w:rsidRPr="00DA2B98">
        <w:rPr>
          <w:rFonts w:ascii="Times New Roman" w:eastAsia="Times New Roman" w:hAnsi="Times New Roman" w:cs="Times New Roman"/>
          <w:color w:val="auto"/>
          <w:sz w:val="24"/>
          <w:szCs w:val="24"/>
          <w:u w:val="single"/>
          <w:lang w:eastAsia="ru-RU"/>
        </w:rPr>
        <w:lastRenderedPageBreak/>
        <w:t>Заявка</w:t>
      </w:r>
      <w:r w:rsidR="00A71703" w:rsidRPr="00DA2B98">
        <w:rPr>
          <w:rFonts w:ascii="Times New Roman" w:eastAsia="Times New Roman" w:hAnsi="Times New Roman" w:cs="Times New Roman"/>
          <w:color w:val="auto"/>
          <w:sz w:val="24"/>
          <w:szCs w:val="24"/>
          <w:u w:val="single"/>
          <w:lang w:eastAsia="ru-RU"/>
        </w:rPr>
        <w:t> </w:t>
      </w:r>
      <w:r w:rsidRPr="00DA2B98">
        <w:rPr>
          <w:rFonts w:ascii="Times New Roman" w:eastAsia="Times New Roman" w:hAnsi="Times New Roman" w:cs="Times New Roman"/>
          <w:color w:val="auto"/>
          <w:sz w:val="24"/>
          <w:szCs w:val="24"/>
          <w:u w:val="single"/>
          <w:lang w:eastAsia="ru-RU"/>
        </w:rPr>
        <w:t>№</w:t>
      </w:r>
      <w:r w:rsidR="00A71703" w:rsidRPr="00DA2B98">
        <w:rPr>
          <w:rFonts w:ascii="Times New Roman" w:eastAsia="Times New Roman" w:hAnsi="Times New Roman" w:cs="Times New Roman"/>
          <w:color w:val="auto"/>
          <w:sz w:val="24"/>
          <w:szCs w:val="24"/>
          <w:u w:val="single"/>
          <w:lang w:eastAsia="ru-RU"/>
        </w:rPr>
        <w:t> </w:t>
      </w:r>
      <w:r w:rsidR="000D1DFA">
        <w:rPr>
          <w:rFonts w:ascii="Times New Roman" w:eastAsia="Times New Roman" w:hAnsi="Times New Roman" w:cs="Times New Roman"/>
          <w:color w:val="auto"/>
          <w:sz w:val="24"/>
          <w:szCs w:val="24"/>
          <w:u w:val="single"/>
          <w:lang w:eastAsia="ru-RU"/>
        </w:rPr>
        <w:t>1</w:t>
      </w:r>
      <w:r w:rsidR="00A71703" w:rsidRPr="00DA2B98">
        <w:rPr>
          <w:rFonts w:ascii="Times New Roman" w:hAnsi="Times New Roman" w:cs="Times New Roman"/>
          <w:b w:val="0"/>
          <w:color w:val="000000" w:themeColor="text1"/>
          <w:sz w:val="24"/>
          <w:szCs w:val="24"/>
        </w:rPr>
        <w:t> </w:t>
      </w:r>
      <w:r w:rsidR="00125DBE" w:rsidRPr="00125DBE">
        <w:rPr>
          <w:rFonts w:ascii="Times New Roman" w:eastAsia="Times New Roman" w:hAnsi="Times New Roman" w:cs="Times New Roman"/>
          <w:b w:val="0"/>
          <w:color w:val="000000" w:themeColor="text1"/>
          <w:sz w:val="24"/>
          <w:szCs w:val="24"/>
          <w:lang w:eastAsia="ru-RU"/>
        </w:rPr>
        <w:t>Общество с ограниченной ответственностью «СТРОЙКОМПЛЕКТ» (</w:t>
      </w:r>
      <w:bookmarkStart w:id="7" w:name="_Hlk536606064"/>
      <w:r w:rsidR="00125DBE" w:rsidRPr="00125DBE">
        <w:rPr>
          <w:rFonts w:ascii="Times New Roman" w:eastAsia="Times New Roman" w:hAnsi="Times New Roman" w:cs="Times New Roman"/>
          <w:b w:val="0"/>
          <w:color w:val="000000" w:themeColor="text1"/>
          <w:sz w:val="24"/>
          <w:szCs w:val="24"/>
          <w:lang w:eastAsia="ru-RU"/>
        </w:rPr>
        <w:t>ООО «СТРОЙКОМПЛЕКТ»</w:t>
      </w:r>
      <w:bookmarkEnd w:id="7"/>
      <w:r w:rsidR="00125DBE" w:rsidRPr="00125DBE">
        <w:rPr>
          <w:rFonts w:ascii="Times New Roman" w:eastAsia="Times New Roman" w:hAnsi="Times New Roman" w:cs="Times New Roman"/>
          <w:b w:val="0"/>
          <w:color w:val="000000" w:themeColor="text1"/>
          <w:sz w:val="24"/>
          <w:szCs w:val="24"/>
          <w:lang w:eastAsia="ru-RU"/>
        </w:rPr>
        <w:t xml:space="preserve">), 198329, г. Санкт-Петербург, ул. </w:t>
      </w:r>
      <w:proofErr w:type="spellStart"/>
      <w:r w:rsidR="00125DBE" w:rsidRPr="00125DBE">
        <w:rPr>
          <w:rFonts w:ascii="Times New Roman" w:eastAsia="Times New Roman" w:hAnsi="Times New Roman" w:cs="Times New Roman"/>
          <w:b w:val="0"/>
          <w:color w:val="000000" w:themeColor="text1"/>
          <w:sz w:val="24"/>
          <w:szCs w:val="24"/>
          <w:lang w:eastAsia="ru-RU"/>
        </w:rPr>
        <w:t>Тамбасова</w:t>
      </w:r>
      <w:proofErr w:type="spellEnd"/>
      <w:r w:rsidR="00125DBE" w:rsidRPr="00125DBE">
        <w:rPr>
          <w:rFonts w:ascii="Times New Roman" w:eastAsia="Times New Roman" w:hAnsi="Times New Roman" w:cs="Times New Roman"/>
          <w:b w:val="0"/>
          <w:color w:val="000000" w:themeColor="text1"/>
          <w:sz w:val="24"/>
          <w:szCs w:val="24"/>
          <w:lang w:eastAsia="ru-RU"/>
        </w:rPr>
        <w:t>, д. 12, Литер А, пом. 17 (ИНН 7807037058, КПП 780701001, ОГРН 1027804606972).</w:t>
      </w:r>
    </w:p>
    <w:p w:rsidR="00125DBE" w:rsidRPr="00125DBE" w:rsidRDefault="00125DBE" w:rsidP="00125DBE">
      <w:pPr>
        <w:spacing w:after="0" w:line="240" w:lineRule="auto"/>
        <w:ind w:firstLine="709"/>
        <w:rPr>
          <w:rFonts w:ascii="Times New Roman" w:eastAsia="Times New Roman" w:hAnsi="Times New Roman" w:cs="Times New Roman"/>
          <w:sz w:val="24"/>
          <w:szCs w:val="24"/>
          <w:lang w:eastAsia="ru-RU"/>
        </w:rPr>
      </w:pPr>
      <w:r w:rsidRPr="00125DBE">
        <w:rPr>
          <w:rFonts w:ascii="Times New Roman" w:eastAsia="Times New Roman" w:hAnsi="Times New Roman" w:cs="Times New Roman"/>
          <w:sz w:val="24"/>
          <w:szCs w:val="24"/>
          <w:lang w:eastAsia="ru-RU"/>
        </w:rPr>
        <w:t xml:space="preserve">Дата и время регистрации заявки 26.03.2019 12:05 (МСК). </w:t>
      </w:r>
    </w:p>
    <w:p w:rsidR="0022440C" w:rsidRPr="00F26609" w:rsidRDefault="0022440C" w:rsidP="00EC5C6A">
      <w:pPr>
        <w:spacing w:after="0" w:line="240" w:lineRule="auto"/>
        <w:ind w:firstLine="709"/>
        <w:rPr>
          <w:rFonts w:ascii="Times New Roman" w:eastAsia="Times New Roman" w:hAnsi="Times New Roman" w:cs="Times New Roman"/>
          <w:sz w:val="24"/>
          <w:szCs w:val="24"/>
          <w:lang w:eastAsia="ru-RU"/>
        </w:rPr>
      </w:pPr>
      <w:r w:rsidRPr="00DA2B98">
        <w:rPr>
          <w:rFonts w:ascii="Times New Roman" w:eastAsia="Times New Roman" w:hAnsi="Times New Roman" w:cs="Times New Roman"/>
          <w:sz w:val="24"/>
          <w:szCs w:val="24"/>
          <w:lang w:eastAsia="ru-RU"/>
        </w:rPr>
        <w:t xml:space="preserve">Цена договора, предложенная </w:t>
      </w:r>
      <w:r w:rsidRPr="00C551C2">
        <w:rPr>
          <w:rFonts w:ascii="Times New Roman" w:eastAsia="Times New Roman" w:hAnsi="Times New Roman" w:cs="Times New Roman"/>
          <w:sz w:val="24"/>
          <w:szCs w:val="24"/>
          <w:lang w:eastAsia="ru-RU"/>
        </w:rPr>
        <w:t>Участником закупки</w:t>
      </w:r>
      <w:r w:rsidRPr="00F26609">
        <w:rPr>
          <w:rFonts w:ascii="Times New Roman" w:eastAsia="Times New Roman" w:hAnsi="Times New Roman" w:cs="Times New Roman"/>
          <w:sz w:val="24"/>
          <w:szCs w:val="24"/>
          <w:lang w:eastAsia="ru-RU"/>
        </w:rPr>
        <w:t xml:space="preserve">: </w:t>
      </w:r>
      <w:r w:rsidR="00D71A31" w:rsidRPr="00F26609">
        <w:rPr>
          <w:rFonts w:ascii="Times New Roman" w:hAnsi="Times New Roman" w:cs="Times New Roman"/>
          <w:bCs/>
          <w:sz w:val="24"/>
          <w:szCs w:val="24"/>
        </w:rPr>
        <w:t>2 317 555</w:t>
      </w:r>
      <w:r w:rsidRPr="00F26609">
        <w:rPr>
          <w:rFonts w:ascii="Times New Roman" w:hAnsi="Times New Roman" w:cs="Times New Roman"/>
          <w:bCs/>
          <w:sz w:val="24"/>
          <w:szCs w:val="24"/>
        </w:rPr>
        <w:t xml:space="preserve"> рубл</w:t>
      </w:r>
      <w:r w:rsidR="00601209" w:rsidRPr="00F26609">
        <w:rPr>
          <w:rFonts w:ascii="Times New Roman" w:hAnsi="Times New Roman" w:cs="Times New Roman"/>
          <w:bCs/>
          <w:sz w:val="24"/>
          <w:szCs w:val="24"/>
        </w:rPr>
        <w:t>ей</w:t>
      </w:r>
      <w:r w:rsidRPr="00F26609">
        <w:rPr>
          <w:rFonts w:ascii="Times New Roman" w:hAnsi="Times New Roman" w:cs="Times New Roman"/>
          <w:bCs/>
          <w:sz w:val="24"/>
          <w:szCs w:val="24"/>
        </w:rPr>
        <w:t xml:space="preserve"> </w:t>
      </w:r>
      <w:r w:rsidR="00D71A31" w:rsidRPr="00F26609">
        <w:rPr>
          <w:rFonts w:ascii="Times New Roman" w:hAnsi="Times New Roman" w:cs="Times New Roman"/>
          <w:bCs/>
          <w:sz w:val="24"/>
          <w:szCs w:val="24"/>
        </w:rPr>
        <w:t>8</w:t>
      </w:r>
      <w:r w:rsidR="00601209" w:rsidRPr="00F26609">
        <w:rPr>
          <w:rFonts w:ascii="Times New Roman" w:hAnsi="Times New Roman" w:cs="Times New Roman"/>
          <w:bCs/>
          <w:sz w:val="24"/>
          <w:szCs w:val="24"/>
        </w:rPr>
        <w:t>0 копеек</w:t>
      </w:r>
      <w:r w:rsidRPr="00F26609">
        <w:rPr>
          <w:rFonts w:ascii="Times New Roman" w:eastAsia="Times New Roman" w:hAnsi="Times New Roman" w:cs="Times New Roman"/>
          <w:sz w:val="24"/>
          <w:szCs w:val="24"/>
          <w:lang w:eastAsia="ru-RU"/>
        </w:rPr>
        <w:t xml:space="preserve">, </w:t>
      </w:r>
      <w:r w:rsidR="005A1ACF">
        <w:rPr>
          <w:rFonts w:ascii="Times New Roman" w:eastAsia="Times New Roman" w:hAnsi="Times New Roman" w:cs="Times New Roman"/>
          <w:sz w:val="24"/>
          <w:szCs w:val="24"/>
          <w:lang w:eastAsia="ru-RU"/>
        </w:rPr>
        <w:t>в том числе</w:t>
      </w:r>
      <w:r w:rsidR="00F92F8D" w:rsidRPr="00F26609">
        <w:rPr>
          <w:rFonts w:ascii="Times New Roman" w:eastAsia="Times New Roman" w:hAnsi="Times New Roman" w:cs="Times New Roman"/>
          <w:sz w:val="24"/>
          <w:szCs w:val="24"/>
          <w:lang w:eastAsia="ru-RU"/>
        </w:rPr>
        <w:t xml:space="preserve"> </w:t>
      </w:r>
      <w:r w:rsidRPr="00F26609">
        <w:rPr>
          <w:rFonts w:ascii="Times New Roman" w:eastAsia="Times New Roman" w:hAnsi="Times New Roman" w:cs="Times New Roman"/>
          <w:sz w:val="24"/>
          <w:szCs w:val="24"/>
          <w:lang w:eastAsia="ru-RU"/>
        </w:rPr>
        <w:t>НДС</w:t>
      </w:r>
      <w:r w:rsidR="00D71A31" w:rsidRPr="00F26609">
        <w:rPr>
          <w:rFonts w:ascii="Times New Roman" w:eastAsia="Times New Roman" w:hAnsi="Times New Roman" w:cs="Times New Roman"/>
          <w:sz w:val="24"/>
          <w:szCs w:val="24"/>
          <w:lang w:eastAsia="ru-RU"/>
        </w:rPr>
        <w:t xml:space="preserve"> 386 259 рублей 30 копеек</w:t>
      </w:r>
      <w:r w:rsidRPr="00F26609">
        <w:rPr>
          <w:rFonts w:ascii="Times New Roman" w:eastAsia="Times New Roman" w:hAnsi="Times New Roman" w:cs="Times New Roman"/>
          <w:sz w:val="24"/>
          <w:szCs w:val="24"/>
          <w:lang w:eastAsia="ru-RU"/>
        </w:rPr>
        <w:t>.</w:t>
      </w:r>
    </w:p>
    <w:p w:rsidR="00A71703" w:rsidRPr="00F26609" w:rsidRDefault="00A71703" w:rsidP="0022440C">
      <w:pPr>
        <w:spacing w:after="0" w:line="240" w:lineRule="auto"/>
        <w:ind w:firstLine="709"/>
        <w:rPr>
          <w:rFonts w:ascii="Times New Roman" w:eastAsia="Times New Roman" w:hAnsi="Times New Roman" w:cs="Times New Roman"/>
          <w:sz w:val="24"/>
          <w:szCs w:val="24"/>
          <w:lang w:eastAsia="ru-RU"/>
        </w:rPr>
      </w:pPr>
      <w:r w:rsidRPr="00F26609">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r w:rsidR="008B1EEB" w:rsidRPr="00F26609">
        <w:rPr>
          <w:rFonts w:ascii="Times New Roman" w:eastAsia="Times New Roman" w:hAnsi="Times New Roman" w:cs="Times New Roman"/>
          <w:sz w:val="24"/>
          <w:szCs w:val="24"/>
          <w:lang w:eastAsia="ru-RU"/>
        </w:rPr>
        <w:t>.</w:t>
      </w:r>
      <w:r w:rsidRPr="00F26609">
        <w:rPr>
          <w:rFonts w:ascii="Times New Roman" w:eastAsia="Times New Roman" w:hAnsi="Times New Roman" w:cs="Times New Roman"/>
          <w:sz w:val="24"/>
          <w:szCs w:val="24"/>
          <w:lang w:eastAsia="ru-RU"/>
        </w:rPr>
        <w:t xml:space="preserve"> </w:t>
      </w:r>
    </w:p>
    <w:p w:rsidR="0022440C" w:rsidRPr="00F26609" w:rsidRDefault="0022440C" w:rsidP="0022440C">
      <w:pPr>
        <w:tabs>
          <w:tab w:val="left" w:pos="709"/>
        </w:tabs>
        <w:spacing w:after="0" w:line="240" w:lineRule="auto"/>
        <w:ind w:firstLine="709"/>
        <w:jc w:val="both"/>
        <w:rPr>
          <w:rFonts w:ascii="Times New Roman" w:hAnsi="Times New Roman" w:cs="Times New Roman"/>
          <w:sz w:val="24"/>
          <w:szCs w:val="24"/>
          <w:lang w:eastAsia="ru-RU"/>
        </w:rPr>
      </w:pPr>
      <w:r w:rsidRPr="00F26609">
        <w:rPr>
          <w:rFonts w:ascii="Times New Roman" w:hAnsi="Times New Roman" w:cs="Times New Roman"/>
          <w:sz w:val="24"/>
          <w:szCs w:val="24"/>
          <w:lang w:eastAsia="ru-RU"/>
        </w:rPr>
        <w:t>Страна происхождения Товара – Росси</w:t>
      </w:r>
      <w:r w:rsidR="00D71A31" w:rsidRPr="00F26609">
        <w:rPr>
          <w:rFonts w:ascii="Times New Roman" w:hAnsi="Times New Roman" w:cs="Times New Roman"/>
          <w:sz w:val="24"/>
          <w:szCs w:val="24"/>
          <w:lang w:eastAsia="ru-RU"/>
        </w:rPr>
        <w:t>йская Федерация</w:t>
      </w:r>
      <w:r w:rsidRPr="00F26609">
        <w:rPr>
          <w:rFonts w:ascii="Times New Roman" w:hAnsi="Times New Roman" w:cs="Times New Roman"/>
          <w:sz w:val="24"/>
          <w:szCs w:val="24"/>
          <w:lang w:eastAsia="ru-RU"/>
        </w:rPr>
        <w:t>.</w:t>
      </w:r>
    </w:p>
    <w:p w:rsidR="000D1DFA" w:rsidRPr="00F26609" w:rsidRDefault="000D1DFA" w:rsidP="0022440C">
      <w:pPr>
        <w:tabs>
          <w:tab w:val="left" w:pos="709"/>
        </w:tabs>
        <w:spacing w:after="0" w:line="240" w:lineRule="auto"/>
        <w:ind w:firstLine="709"/>
        <w:jc w:val="both"/>
        <w:rPr>
          <w:rFonts w:ascii="Times New Roman" w:hAnsi="Times New Roman" w:cs="Times New Roman"/>
          <w:sz w:val="24"/>
          <w:szCs w:val="24"/>
          <w:lang w:eastAsia="ru-RU"/>
        </w:rPr>
      </w:pPr>
    </w:p>
    <w:p w:rsidR="00F92F8D" w:rsidRPr="00F26609" w:rsidRDefault="00F92F8D" w:rsidP="00F92F8D">
      <w:pPr>
        <w:pStyle w:val="1"/>
        <w:spacing w:before="0" w:line="240" w:lineRule="auto"/>
        <w:ind w:firstLine="709"/>
        <w:jc w:val="both"/>
        <w:rPr>
          <w:rFonts w:ascii="Times New Roman" w:eastAsia="Times New Roman" w:hAnsi="Times New Roman" w:cs="Times New Roman"/>
          <w:b w:val="0"/>
          <w:color w:val="000000" w:themeColor="text1"/>
          <w:sz w:val="24"/>
          <w:szCs w:val="24"/>
          <w:lang w:eastAsia="ru-RU"/>
        </w:rPr>
      </w:pPr>
      <w:r w:rsidRPr="00F26609">
        <w:rPr>
          <w:rFonts w:ascii="Times New Roman" w:eastAsia="Times New Roman" w:hAnsi="Times New Roman" w:cs="Times New Roman"/>
          <w:color w:val="auto"/>
          <w:sz w:val="24"/>
          <w:szCs w:val="24"/>
          <w:u w:val="single"/>
          <w:lang w:eastAsia="ru-RU"/>
        </w:rPr>
        <w:t>Заявка № 4</w:t>
      </w:r>
      <w:r w:rsidRPr="00F26609">
        <w:rPr>
          <w:rFonts w:ascii="Times New Roman" w:eastAsia="Times New Roman" w:hAnsi="Times New Roman" w:cs="Times New Roman"/>
          <w:b w:val="0"/>
          <w:color w:val="auto"/>
          <w:sz w:val="24"/>
          <w:szCs w:val="24"/>
          <w:lang w:eastAsia="ru-RU"/>
        </w:rPr>
        <w:t xml:space="preserve"> </w:t>
      </w:r>
      <w:r w:rsidRPr="00F26609">
        <w:rPr>
          <w:rFonts w:ascii="Times New Roman" w:eastAsia="Times New Roman" w:hAnsi="Times New Roman" w:cs="Times New Roman"/>
          <w:b w:val="0"/>
          <w:color w:val="000000" w:themeColor="text1"/>
          <w:sz w:val="24"/>
          <w:szCs w:val="24"/>
          <w:lang w:eastAsia="ru-RU"/>
        </w:rPr>
        <w:t>Общество с ограниченной ответственностью «</w:t>
      </w:r>
      <w:proofErr w:type="spellStart"/>
      <w:r w:rsidRPr="00F26609">
        <w:rPr>
          <w:rFonts w:ascii="Times New Roman" w:eastAsia="Times New Roman" w:hAnsi="Times New Roman" w:cs="Times New Roman"/>
          <w:b w:val="0"/>
          <w:color w:val="000000" w:themeColor="text1"/>
          <w:sz w:val="24"/>
          <w:szCs w:val="24"/>
          <w:lang w:eastAsia="ru-RU"/>
        </w:rPr>
        <w:t>Оксайд</w:t>
      </w:r>
      <w:proofErr w:type="spellEnd"/>
      <w:r w:rsidRPr="00F26609">
        <w:rPr>
          <w:rFonts w:ascii="Times New Roman" w:eastAsia="Times New Roman" w:hAnsi="Times New Roman" w:cs="Times New Roman"/>
          <w:b w:val="0"/>
          <w:color w:val="000000" w:themeColor="text1"/>
          <w:sz w:val="24"/>
          <w:szCs w:val="24"/>
          <w:lang w:eastAsia="ru-RU"/>
        </w:rPr>
        <w:t>» (ООО «</w:t>
      </w:r>
      <w:proofErr w:type="spellStart"/>
      <w:r w:rsidRPr="00F26609">
        <w:rPr>
          <w:rFonts w:ascii="Times New Roman" w:eastAsia="Times New Roman" w:hAnsi="Times New Roman" w:cs="Times New Roman"/>
          <w:b w:val="0"/>
          <w:color w:val="000000" w:themeColor="text1"/>
          <w:sz w:val="24"/>
          <w:szCs w:val="24"/>
          <w:lang w:eastAsia="ru-RU"/>
        </w:rPr>
        <w:t>Оксайд</w:t>
      </w:r>
      <w:proofErr w:type="spellEnd"/>
      <w:r w:rsidRPr="00F26609">
        <w:rPr>
          <w:rFonts w:ascii="Times New Roman" w:eastAsia="Times New Roman" w:hAnsi="Times New Roman" w:cs="Times New Roman"/>
          <w:b w:val="0"/>
          <w:color w:val="000000" w:themeColor="text1"/>
          <w:sz w:val="24"/>
          <w:szCs w:val="24"/>
          <w:lang w:eastAsia="ru-RU"/>
        </w:rPr>
        <w:t>»), 194100, г. Санкт-Петербург, ул. Литовская, д</w:t>
      </w:r>
      <w:r w:rsidR="00792084">
        <w:rPr>
          <w:rFonts w:ascii="Times New Roman" w:eastAsia="Times New Roman" w:hAnsi="Times New Roman" w:cs="Times New Roman"/>
          <w:b w:val="0"/>
          <w:color w:val="000000" w:themeColor="text1"/>
          <w:sz w:val="24"/>
          <w:szCs w:val="24"/>
          <w:lang w:eastAsia="ru-RU"/>
        </w:rPr>
        <w:t>.</w:t>
      </w:r>
      <w:r w:rsidRPr="00F26609">
        <w:rPr>
          <w:rFonts w:ascii="Times New Roman" w:eastAsia="Times New Roman" w:hAnsi="Times New Roman" w:cs="Times New Roman"/>
          <w:b w:val="0"/>
          <w:color w:val="000000" w:themeColor="text1"/>
          <w:sz w:val="24"/>
          <w:szCs w:val="24"/>
          <w:lang w:eastAsia="ru-RU"/>
        </w:rPr>
        <w:t xml:space="preserve"> 10, литер А, пом. 2-Н, к. 863 (ИНН 7802152410, КПП 780201001, ОГРН 1027801531295).</w:t>
      </w:r>
    </w:p>
    <w:p w:rsidR="00F92F8D" w:rsidRPr="00F26609" w:rsidRDefault="00F92F8D" w:rsidP="00F92F8D">
      <w:pPr>
        <w:spacing w:after="0" w:line="240" w:lineRule="auto"/>
        <w:ind w:firstLine="709"/>
        <w:rPr>
          <w:rFonts w:ascii="Times New Roman" w:eastAsia="Times New Roman" w:hAnsi="Times New Roman" w:cs="Times New Roman"/>
          <w:sz w:val="24"/>
          <w:szCs w:val="24"/>
          <w:lang w:eastAsia="ru-RU"/>
        </w:rPr>
      </w:pPr>
      <w:r w:rsidRPr="00F26609">
        <w:rPr>
          <w:rFonts w:ascii="Times New Roman" w:eastAsia="Times New Roman" w:hAnsi="Times New Roman" w:cs="Times New Roman"/>
          <w:sz w:val="24"/>
          <w:szCs w:val="24"/>
          <w:lang w:eastAsia="ru-RU"/>
        </w:rPr>
        <w:t xml:space="preserve">Дата и время регистрации заявки 28.03.2019 16:06 (МСК). </w:t>
      </w:r>
    </w:p>
    <w:p w:rsidR="00D71A31" w:rsidRPr="00F26609" w:rsidRDefault="00F92F8D" w:rsidP="00D71A31">
      <w:pPr>
        <w:spacing w:after="0" w:line="240" w:lineRule="auto"/>
        <w:ind w:firstLine="709"/>
        <w:rPr>
          <w:rFonts w:ascii="Times New Roman" w:eastAsia="Times New Roman" w:hAnsi="Times New Roman" w:cs="Times New Roman"/>
          <w:sz w:val="24"/>
          <w:szCs w:val="24"/>
          <w:lang w:eastAsia="ru-RU"/>
        </w:rPr>
      </w:pPr>
      <w:r w:rsidRPr="00F26609">
        <w:rPr>
          <w:rFonts w:ascii="Times New Roman" w:eastAsia="Times New Roman" w:hAnsi="Times New Roman" w:cs="Times New Roman"/>
          <w:sz w:val="24"/>
          <w:szCs w:val="24"/>
          <w:lang w:eastAsia="ru-RU"/>
        </w:rPr>
        <w:t xml:space="preserve">Цена договора, предложенная Участником закупки: </w:t>
      </w:r>
      <w:r w:rsidR="00D71A31" w:rsidRPr="00F26609">
        <w:rPr>
          <w:rFonts w:ascii="Times New Roman" w:hAnsi="Times New Roman" w:cs="Times New Roman"/>
          <w:bCs/>
          <w:sz w:val="24"/>
          <w:szCs w:val="24"/>
        </w:rPr>
        <w:t>2 528 562</w:t>
      </w:r>
      <w:r w:rsidRPr="00F26609">
        <w:rPr>
          <w:rFonts w:ascii="Times New Roman" w:hAnsi="Times New Roman" w:cs="Times New Roman"/>
          <w:bCs/>
          <w:sz w:val="24"/>
          <w:szCs w:val="24"/>
        </w:rPr>
        <w:t xml:space="preserve"> рубл</w:t>
      </w:r>
      <w:r w:rsidR="00D71A31" w:rsidRPr="00F26609">
        <w:rPr>
          <w:rFonts w:ascii="Times New Roman" w:hAnsi="Times New Roman" w:cs="Times New Roman"/>
          <w:bCs/>
          <w:sz w:val="24"/>
          <w:szCs w:val="24"/>
        </w:rPr>
        <w:t>я</w:t>
      </w:r>
      <w:r w:rsidRPr="00F26609">
        <w:rPr>
          <w:rFonts w:ascii="Times New Roman" w:hAnsi="Times New Roman" w:cs="Times New Roman"/>
          <w:bCs/>
          <w:sz w:val="24"/>
          <w:szCs w:val="24"/>
        </w:rPr>
        <w:t xml:space="preserve"> 00 копеек</w:t>
      </w:r>
      <w:r w:rsidRPr="00F26609">
        <w:rPr>
          <w:rFonts w:ascii="Times New Roman" w:eastAsia="Times New Roman" w:hAnsi="Times New Roman" w:cs="Times New Roman"/>
          <w:sz w:val="24"/>
          <w:szCs w:val="24"/>
          <w:lang w:eastAsia="ru-RU"/>
        </w:rPr>
        <w:t xml:space="preserve">, </w:t>
      </w:r>
      <w:r w:rsidR="005A1ACF">
        <w:rPr>
          <w:rFonts w:ascii="Times New Roman" w:eastAsia="Times New Roman" w:hAnsi="Times New Roman" w:cs="Times New Roman"/>
          <w:sz w:val="24"/>
          <w:szCs w:val="24"/>
          <w:lang w:eastAsia="ru-RU"/>
        </w:rPr>
        <w:t>в том числе</w:t>
      </w:r>
      <w:r w:rsidR="00D71A31" w:rsidRPr="00F26609">
        <w:rPr>
          <w:rFonts w:ascii="Times New Roman" w:eastAsia="Times New Roman" w:hAnsi="Times New Roman" w:cs="Times New Roman"/>
          <w:sz w:val="24"/>
          <w:szCs w:val="24"/>
          <w:lang w:eastAsia="ru-RU"/>
        </w:rPr>
        <w:t xml:space="preserve"> НДС 421 427 рублей 00 копеек.</w:t>
      </w:r>
    </w:p>
    <w:p w:rsidR="00F92F8D" w:rsidRPr="00F26609" w:rsidRDefault="00F92F8D" w:rsidP="00F92F8D">
      <w:pPr>
        <w:spacing w:after="0" w:line="240" w:lineRule="auto"/>
        <w:ind w:firstLine="709"/>
        <w:rPr>
          <w:rFonts w:ascii="Times New Roman" w:eastAsia="Times New Roman" w:hAnsi="Times New Roman" w:cs="Times New Roman"/>
          <w:sz w:val="24"/>
          <w:szCs w:val="24"/>
          <w:lang w:eastAsia="ru-RU"/>
        </w:rPr>
      </w:pPr>
      <w:r w:rsidRPr="00F26609">
        <w:rPr>
          <w:rFonts w:ascii="Times New Roman" w:eastAsia="Times New Roman" w:hAnsi="Times New Roman" w:cs="Times New Roman"/>
          <w:sz w:val="24"/>
          <w:szCs w:val="24"/>
          <w:lang w:eastAsia="ru-RU"/>
        </w:rPr>
        <w:t xml:space="preserve">Участник закупки относится к субъектам малого предпринимательства. </w:t>
      </w:r>
    </w:p>
    <w:p w:rsidR="009B2F3B" w:rsidRDefault="00F92F8D" w:rsidP="00F92F8D">
      <w:pPr>
        <w:tabs>
          <w:tab w:val="left" w:pos="709"/>
        </w:tabs>
        <w:spacing w:after="0" w:line="240" w:lineRule="auto"/>
        <w:ind w:firstLine="709"/>
        <w:jc w:val="both"/>
        <w:rPr>
          <w:rFonts w:ascii="Times New Roman" w:hAnsi="Times New Roman" w:cs="Times New Roman"/>
          <w:sz w:val="24"/>
          <w:szCs w:val="24"/>
          <w:lang w:eastAsia="ru-RU"/>
        </w:rPr>
      </w:pPr>
      <w:r w:rsidRPr="00F26609">
        <w:rPr>
          <w:rFonts w:ascii="Times New Roman" w:hAnsi="Times New Roman" w:cs="Times New Roman"/>
          <w:sz w:val="24"/>
          <w:szCs w:val="24"/>
          <w:lang w:eastAsia="ru-RU"/>
        </w:rPr>
        <w:t>Страна происхождения Товара – Россия.</w:t>
      </w:r>
    </w:p>
    <w:p w:rsidR="00F92F8D" w:rsidRPr="00DA2B98" w:rsidRDefault="00F92F8D" w:rsidP="00F92F8D">
      <w:pPr>
        <w:tabs>
          <w:tab w:val="left" w:pos="709"/>
        </w:tabs>
        <w:spacing w:after="0" w:line="240" w:lineRule="auto"/>
        <w:ind w:firstLine="709"/>
        <w:jc w:val="both"/>
        <w:rPr>
          <w:rFonts w:ascii="Times New Roman" w:hAnsi="Times New Roman" w:cs="Times New Roman"/>
          <w:sz w:val="24"/>
          <w:szCs w:val="24"/>
          <w:lang w:eastAsia="ru-RU"/>
        </w:rPr>
      </w:pPr>
    </w:p>
    <w:p w:rsidR="0022440C" w:rsidRPr="00DA2B98" w:rsidRDefault="0022440C" w:rsidP="0022440C">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DA2B98">
        <w:rPr>
          <w:rFonts w:ascii="Times New Roman" w:eastAsia="Times New Roman" w:hAnsi="Times New Roman" w:cs="Times New Roman"/>
          <w:sz w:val="24"/>
          <w:szCs w:val="24"/>
          <w:lang w:eastAsia="ru-RU"/>
        </w:rPr>
        <w:t xml:space="preserve">Комиссия по закупке </w:t>
      </w:r>
      <w:r w:rsidRPr="00DA2B98">
        <w:rPr>
          <w:rFonts w:ascii="Times New Roman" w:eastAsia="Times New Roman" w:hAnsi="Times New Roman" w:cs="Times New Roman"/>
          <w:bCs/>
          <w:sz w:val="24"/>
          <w:szCs w:val="24"/>
          <w:lang w:eastAsia="ru-RU"/>
        </w:rPr>
        <w:t xml:space="preserve">приняла </w:t>
      </w:r>
      <w:r w:rsidRPr="00DA2B98">
        <w:rPr>
          <w:rFonts w:ascii="Times New Roman" w:eastAsia="Times New Roman" w:hAnsi="Times New Roman" w:cs="Times New Roman"/>
          <w:b/>
          <w:bCs/>
          <w:sz w:val="24"/>
          <w:szCs w:val="24"/>
          <w:lang w:eastAsia="ru-RU"/>
        </w:rPr>
        <w:t xml:space="preserve">РЕШЕНИЯ: </w:t>
      </w:r>
    </w:p>
    <w:p w:rsidR="0022440C" w:rsidRPr="00DA2B98" w:rsidRDefault="0022440C" w:rsidP="0022440C">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p>
    <w:p w:rsidR="0022440C" w:rsidRPr="00DA2B98" w:rsidRDefault="0022440C" w:rsidP="0022440C">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DA2B98">
        <w:rPr>
          <w:rFonts w:ascii="Times New Roman" w:eastAsia="Times New Roman" w:hAnsi="Times New Roman" w:cs="Times New Roman"/>
          <w:b/>
          <w:bCs/>
          <w:noProof/>
          <w:sz w:val="24"/>
          <w:szCs w:val="24"/>
          <w:lang w:eastAsia="ru-RU"/>
        </w:rPr>
        <w:t>4.1.</w:t>
      </w:r>
      <w:r w:rsidRPr="00DA2B98">
        <w:rPr>
          <w:rFonts w:ascii="Times New Roman" w:eastAsia="Times New Roman" w:hAnsi="Times New Roman" w:cs="Times New Roman"/>
          <w:bCs/>
          <w:noProof/>
          <w:sz w:val="24"/>
          <w:szCs w:val="24"/>
          <w:lang w:eastAsia="ru-RU"/>
        </w:rPr>
        <w:t xml:space="preserve"> </w:t>
      </w:r>
      <w:r w:rsidRPr="00DA2B98">
        <w:rPr>
          <w:rFonts w:ascii="Times New Roman" w:eastAsia="Times New Roman" w:hAnsi="Times New Roman" w:cs="Times New Roman"/>
          <w:bCs/>
          <w:sz w:val="24"/>
          <w:szCs w:val="24"/>
          <w:lang w:eastAsia="ru-RU"/>
        </w:rPr>
        <w:t>Признать ценовое предложение</w:t>
      </w:r>
      <w:r w:rsidRPr="00DA2B98">
        <w:rPr>
          <w:rFonts w:ascii="Times New Roman" w:eastAsia="Times New Roman" w:hAnsi="Times New Roman" w:cs="Times New Roman"/>
          <w:sz w:val="24"/>
          <w:szCs w:val="24"/>
          <w:lang w:eastAsia="ru-RU"/>
        </w:rPr>
        <w:t xml:space="preserve"> </w:t>
      </w:r>
      <w:r w:rsidR="00DB7D81" w:rsidRPr="00DB7D81">
        <w:rPr>
          <w:rFonts w:ascii="Times New Roman" w:eastAsia="Times New Roman" w:hAnsi="Times New Roman" w:cs="Times New Roman"/>
          <w:color w:val="000000" w:themeColor="text1"/>
          <w:sz w:val="24"/>
          <w:szCs w:val="24"/>
          <w:lang w:eastAsia="ru-RU"/>
        </w:rPr>
        <w:t>ООО «СТРОЙКОМПЛЕКТ»</w:t>
      </w:r>
      <w:r w:rsidRPr="00DA2B98">
        <w:rPr>
          <w:rFonts w:ascii="Times New Roman" w:eastAsia="Times New Roman" w:hAnsi="Times New Roman" w:cs="Times New Roman"/>
          <w:bCs/>
          <w:sz w:val="24"/>
          <w:szCs w:val="24"/>
          <w:lang w:eastAsia="ru-RU"/>
        </w:rPr>
        <w:t xml:space="preserve"> соответствующим требованиям Документации</w:t>
      </w:r>
      <w:r w:rsidRPr="00DA2B98">
        <w:rPr>
          <w:rFonts w:ascii="Times New Roman" w:eastAsia="Times New Roman" w:hAnsi="Times New Roman" w:cs="Times New Roman"/>
          <w:sz w:val="24"/>
          <w:szCs w:val="24"/>
          <w:lang w:eastAsia="ru-RU"/>
        </w:rPr>
        <w:t xml:space="preserve"> и </w:t>
      </w:r>
      <w:r w:rsidRPr="00DA2B98">
        <w:rPr>
          <w:rFonts w:ascii="Times New Roman" w:eastAsia="Times New Roman" w:hAnsi="Times New Roman" w:cs="Times New Roman"/>
          <w:bCs/>
          <w:sz w:val="24"/>
          <w:szCs w:val="24"/>
          <w:lang w:eastAsia="ru-RU"/>
        </w:rPr>
        <w:t xml:space="preserve">включить </w:t>
      </w:r>
      <w:r w:rsidR="00DB7D81" w:rsidRPr="00DB7D81">
        <w:rPr>
          <w:rFonts w:ascii="Times New Roman" w:eastAsia="Times New Roman" w:hAnsi="Times New Roman" w:cs="Times New Roman"/>
          <w:color w:val="000000" w:themeColor="text1"/>
          <w:sz w:val="24"/>
          <w:szCs w:val="24"/>
          <w:lang w:eastAsia="ru-RU"/>
        </w:rPr>
        <w:t>ООО «СТРОЙКОМПЛЕКТ»</w:t>
      </w:r>
      <w:r w:rsidRPr="00DA2B98">
        <w:rPr>
          <w:rFonts w:ascii="Times New Roman" w:hAnsi="Times New Roman" w:cs="Times New Roman"/>
          <w:color w:val="000000" w:themeColor="text1"/>
          <w:sz w:val="24"/>
          <w:szCs w:val="24"/>
        </w:rPr>
        <w:t xml:space="preserve"> </w:t>
      </w:r>
      <w:r w:rsidRPr="00DA2B98">
        <w:rPr>
          <w:rFonts w:ascii="Times New Roman" w:eastAsia="Times New Roman" w:hAnsi="Times New Roman" w:cs="Times New Roman"/>
          <w:bCs/>
          <w:sz w:val="24"/>
          <w:szCs w:val="24"/>
          <w:lang w:eastAsia="ru-RU"/>
        </w:rPr>
        <w:t>в перечень Участников запроса предложений в электронной форме</w:t>
      </w:r>
      <w:r w:rsidRPr="00DA2B98">
        <w:rPr>
          <w:rFonts w:ascii="Times New Roman" w:eastAsia="Times New Roman" w:hAnsi="Times New Roman" w:cs="Times New Roman"/>
          <w:sz w:val="24"/>
          <w:szCs w:val="24"/>
          <w:lang w:eastAsia="ru-RU"/>
        </w:rPr>
        <w:t xml:space="preserve">. </w:t>
      </w:r>
    </w:p>
    <w:p w:rsidR="0022440C" w:rsidRPr="00DA2B98" w:rsidRDefault="0022440C" w:rsidP="0022440C">
      <w:pPr>
        <w:spacing w:after="0" w:line="240" w:lineRule="auto"/>
        <w:jc w:val="both"/>
        <w:rPr>
          <w:rFonts w:ascii="Times New Roman" w:eastAsia="Times New Roman" w:hAnsi="Times New Roman" w:cs="Times New Roman"/>
          <w:b/>
          <w:bCs/>
          <w:sz w:val="24"/>
          <w:szCs w:val="24"/>
          <w:lang w:eastAsia="ru-RU"/>
        </w:rPr>
      </w:pPr>
      <w:r w:rsidRPr="00DA2B98">
        <w:rPr>
          <w:rFonts w:ascii="Times New Roman" w:eastAsia="Times New Roman" w:hAnsi="Times New Roman" w:cs="Times New Roman"/>
          <w:b/>
          <w:bCs/>
          <w:sz w:val="24"/>
          <w:szCs w:val="24"/>
          <w:lang w:eastAsia="ru-RU"/>
        </w:rPr>
        <w:t xml:space="preserve">РЕЗУЛЬТАТЫ ГОЛОСОВАНИЯ: </w:t>
      </w:r>
    </w:p>
    <w:p w:rsidR="0022440C" w:rsidRPr="00DA2B98" w:rsidRDefault="0022440C" w:rsidP="0022440C">
      <w:pPr>
        <w:tabs>
          <w:tab w:val="left" w:pos="709"/>
        </w:tabs>
        <w:spacing w:after="0" w:line="240" w:lineRule="auto"/>
        <w:jc w:val="both"/>
        <w:rPr>
          <w:rFonts w:ascii="Times New Roman" w:eastAsia="Calibri" w:hAnsi="Times New Roman" w:cs="Times New Roman"/>
          <w:sz w:val="24"/>
          <w:szCs w:val="24"/>
        </w:rPr>
      </w:pPr>
      <w:r w:rsidRPr="00DA2B98">
        <w:rPr>
          <w:rFonts w:ascii="Times New Roman" w:eastAsia="Times New Roman" w:hAnsi="Times New Roman" w:cs="Times New Roman"/>
          <w:bCs/>
          <w:sz w:val="24"/>
          <w:szCs w:val="24"/>
          <w:lang w:eastAsia="ru-RU"/>
        </w:rPr>
        <w:t>Принято единогласно</w:t>
      </w:r>
      <w:r w:rsidRPr="00DA2B98">
        <w:rPr>
          <w:rFonts w:ascii="Times New Roman" w:eastAsia="Calibri" w:hAnsi="Times New Roman" w:cs="Times New Roman"/>
          <w:sz w:val="24"/>
          <w:szCs w:val="24"/>
        </w:rPr>
        <w:t>.</w:t>
      </w:r>
    </w:p>
    <w:p w:rsidR="0022440C" w:rsidRDefault="0022440C" w:rsidP="0022440C">
      <w:pPr>
        <w:tabs>
          <w:tab w:val="left" w:pos="709"/>
        </w:tabs>
        <w:spacing w:after="0" w:line="240" w:lineRule="auto"/>
        <w:ind w:firstLine="709"/>
        <w:jc w:val="both"/>
        <w:rPr>
          <w:rFonts w:ascii="Times New Roman" w:eastAsia="Calibri" w:hAnsi="Times New Roman" w:cs="Times New Roman"/>
          <w:sz w:val="24"/>
          <w:szCs w:val="24"/>
        </w:rPr>
      </w:pPr>
    </w:p>
    <w:p w:rsidR="00DB7D81" w:rsidRPr="00DA2B98" w:rsidRDefault="00DB7D81" w:rsidP="00DB7D81">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DA2B98">
        <w:rPr>
          <w:rFonts w:ascii="Times New Roman" w:eastAsia="Times New Roman" w:hAnsi="Times New Roman" w:cs="Times New Roman"/>
          <w:b/>
          <w:bCs/>
          <w:noProof/>
          <w:sz w:val="24"/>
          <w:szCs w:val="24"/>
          <w:lang w:eastAsia="ru-RU"/>
        </w:rPr>
        <w:t>4.</w:t>
      </w:r>
      <w:r>
        <w:rPr>
          <w:rFonts w:ascii="Times New Roman" w:eastAsia="Times New Roman" w:hAnsi="Times New Roman" w:cs="Times New Roman"/>
          <w:b/>
          <w:bCs/>
          <w:noProof/>
          <w:sz w:val="24"/>
          <w:szCs w:val="24"/>
          <w:lang w:eastAsia="ru-RU"/>
        </w:rPr>
        <w:t>2</w:t>
      </w:r>
      <w:r w:rsidRPr="00DA2B98">
        <w:rPr>
          <w:rFonts w:ascii="Times New Roman" w:eastAsia="Times New Roman" w:hAnsi="Times New Roman" w:cs="Times New Roman"/>
          <w:b/>
          <w:bCs/>
          <w:noProof/>
          <w:sz w:val="24"/>
          <w:szCs w:val="24"/>
          <w:lang w:eastAsia="ru-RU"/>
        </w:rPr>
        <w:t>.</w:t>
      </w:r>
      <w:r w:rsidRPr="00DA2B98">
        <w:rPr>
          <w:rFonts w:ascii="Times New Roman" w:eastAsia="Times New Roman" w:hAnsi="Times New Roman" w:cs="Times New Roman"/>
          <w:bCs/>
          <w:noProof/>
          <w:sz w:val="24"/>
          <w:szCs w:val="24"/>
          <w:lang w:eastAsia="ru-RU"/>
        </w:rPr>
        <w:t xml:space="preserve"> </w:t>
      </w:r>
      <w:r w:rsidRPr="00DA2B98">
        <w:rPr>
          <w:rFonts w:ascii="Times New Roman" w:eastAsia="Times New Roman" w:hAnsi="Times New Roman" w:cs="Times New Roman"/>
          <w:bCs/>
          <w:sz w:val="24"/>
          <w:szCs w:val="24"/>
          <w:lang w:eastAsia="ru-RU"/>
        </w:rPr>
        <w:t>Признать ценовое предложение</w:t>
      </w:r>
      <w:r w:rsidRPr="00DA2B98">
        <w:rPr>
          <w:rFonts w:ascii="Times New Roman" w:eastAsia="Times New Roman" w:hAnsi="Times New Roman" w:cs="Times New Roman"/>
          <w:sz w:val="24"/>
          <w:szCs w:val="24"/>
          <w:lang w:eastAsia="ru-RU"/>
        </w:rPr>
        <w:t xml:space="preserve"> </w:t>
      </w:r>
      <w:r w:rsidRPr="00DB7D81">
        <w:rPr>
          <w:rFonts w:ascii="Times New Roman" w:eastAsia="Times New Roman" w:hAnsi="Times New Roman" w:cs="Times New Roman"/>
          <w:color w:val="000000" w:themeColor="text1"/>
          <w:sz w:val="24"/>
          <w:szCs w:val="24"/>
          <w:lang w:eastAsia="ru-RU"/>
        </w:rPr>
        <w:t>ООО «</w:t>
      </w:r>
      <w:proofErr w:type="spellStart"/>
      <w:r w:rsidRPr="00DB7D81">
        <w:rPr>
          <w:rFonts w:ascii="Times New Roman" w:eastAsia="Times New Roman" w:hAnsi="Times New Roman" w:cs="Times New Roman"/>
          <w:color w:val="000000" w:themeColor="text1"/>
          <w:sz w:val="24"/>
          <w:szCs w:val="24"/>
          <w:lang w:eastAsia="ru-RU"/>
        </w:rPr>
        <w:t>Оксайд</w:t>
      </w:r>
      <w:proofErr w:type="spellEnd"/>
      <w:r w:rsidRPr="00DB7D81">
        <w:rPr>
          <w:rFonts w:ascii="Times New Roman" w:eastAsia="Times New Roman" w:hAnsi="Times New Roman" w:cs="Times New Roman"/>
          <w:color w:val="000000" w:themeColor="text1"/>
          <w:sz w:val="24"/>
          <w:szCs w:val="24"/>
          <w:lang w:eastAsia="ru-RU"/>
        </w:rPr>
        <w:t>»</w:t>
      </w:r>
      <w:r w:rsidRPr="00DA2B98">
        <w:rPr>
          <w:rFonts w:ascii="Times New Roman" w:eastAsia="Times New Roman" w:hAnsi="Times New Roman" w:cs="Times New Roman"/>
          <w:bCs/>
          <w:sz w:val="24"/>
          <w:szCs w:val="24"/>
          <w:lang w:eastAsia="ru-RU"/>
        </w:rPr>
        <w:t xml:space="preserve"> соответствующим требованиям Документации</w:t>
      </w:r>
      <w:r w:rsidRPr="00DA2B98">
        <w:rPr>
          <w:rFonts w:ascii="Times New Roman" w:eastAsia="Times New Roman" w:hAnsi="Times New Roman" w:cs="Times New Roman"/>
          <w:sz w:val="24"/>
          <w:szCs w:val="24"/>
          <w:lang w:eastAsia="ru-RU"/>
        </w:rPr>
        <w:t xml:space="preserve"> и </w:t>
      </w:r>
      <w:r w:rsidRPr="00DA2B98">
        <w:rPr>
          <w:rFonts w:ascii="Times New Roman" w:eastAsia="Times New Roman" w:hAnsi="Times New Roman" w:cs="Times New Roman"/>
          <w:bCs/>
          <w:sz w:val="24"/>
          <w:szCs w:val="24"/>
          <w:lang w:eastAsia="ru-RU"/>
        </w:rPr>
        <w:t xml:space="preserve">включить </w:t>
      </w:r>
      <w:r w:rsidRPr="00DB7D81">
        <w:rPr>
          <w:rFonts w:ascii="Times New Roman" w:eastAsia="Times New Roman" w:hAnsi="Times New Roman" w:cs="Times New Roman"/>
          <w:color w:val="000000" w:themeColor="text1"/>
          <w:sz w:val="24"/>
          <w:szCs w:val="24"/>
          <w:lang w:eastAsia="ru-RU"/>
        </w:rPr>
        <w:t>ООО «</w:t>
      </w:r>
      <w:proofErr w:type="spellStart"/>
      <w:r w:rsidRPr="00DB7D81">
        <w:rPr>
          <w:rFonts w:ascii="Times New Roman" w:eastAsia="Times New Roman" w:hAnsi="Times New Roman" w:cs="Times New Roman"/>
          <w:color w:val="000000" w:themeColor="text1"/>
          <w:sz w:val="24"/>
          <w:szCs w:val="24"/>
          <w:lang w:eastAsia="ru-RU"/>
        </w:rPr>
        <w:t>Оксайд</w:t>
      </w:r>
      <w:proofErr w:type="spellEnd"/>
      <w:r w:rsidRPr="00DB7D81">
        <w:rPr>
          <w:rFonts w:ascii="Times New Roman" w:eastAsia="Times New Roman" w:hAnsi="Times New Roman" w:cs="Times New Roman"/>
          <w:color w:val="000000" w:themeColor="text1"/>
          <w:sz w:val="24"/>
          <w:szCs w:val="24"/>
          <w:lang w:eastAsia="ru-RU"/>
        </w:rPr>
        <w:t>»</w:t>
      </w:r>
      <w:r w:rsidRPr="00DA2B98">
        <w:rPr>
          <w:rFonts w:ascii="Times New Roman" w:hAnsi="Times New Roman" w:cs="Times New Roman"/>
          <w:color w:val="000000" w:themeColor="text1"/>
          <w:sz w:val="24"/>
          <w:szCs w:val="24"/>
        </w:rPr>
        <w:t xml:space="preserve"> </w:t>
      </w:r>
      <w:r w:rsidRPr="00DA2B98">
        <w:rPr>
          <w:rFonts w:ascii="Times New Roman" w:eastAsia="Times New Roman" w:hAnsi="Times New Roman" w:cs="Times New Roman"/>
          <w:bCs/>
          <w:sz w:val="24"/>
          <w:szCs w:val="24"/>
          <w:lang w:eastAsia="ru-RU"/>
        </w:rPr>
        <w:t>в перечень Участников запроса предложений в электронной форме</w:t>
      </w:r>
      <w:r w:rsidRPr="00DA2B98">
        <w:rPr>
          <w:rFonts w:ascii="Times New Roman" w:eastAsia="Times New Roman" w:hAnsi="Times New Roman" w:cs="Times New Roman"/>
          <w:sz w:val="24"/>
          <w:szCs w:val="24"/>
          <w:lang w:eastAsia="ru-RU"/>
        </w:rPr>
        <w:t xml:space="preserve">. </w:t>
      </w:r>
    </w:p>
    <w:p w:rsidR="00DB7D81" w:rsidRPr="00DA2B98" w:rsidRDefault="00DB7D81" w:rsidP="00DB7D81">
      <w:pPr>
        <w:spacing w:after="0" w:line="240" w:lineRule="auto"/>
        <w:jc w:val="both"/>
        <w:rPr>
          <w:rFonts w:ascii="Times New Roman" w:eastAsia="Times New Roman" w:hAnsi="Times New Roman" w:cs="Times New Roman"/>
          <w:b/>
          <w:bCs/>
          <w:sz w:val="24"/>
          <w:szCs w:val="24"/>
          <w:lang w:eastAsia="ru-RU"/>
        </w:rPr>
      </w:pPr>
      <w:r w:rsidRPr="00DA2B98">
        <w:rPr>
          <w:rFonts w:ascii="Times New Roman" w:eastAsia="Times New Roman" w:hAnsi="Times New Roman" w:cs="Times New Roman"/>
          <w:b/>
          <w:bCs/>
          <w:sz w:val="24"/>
          <w:szCs w:val="24"/>
          <w:lang w:eastAsia="ru-RU"/>
        </w:rPr>
        <w:t xml:space="preserve">РЕЗУЛЬТАТЫ ГОЛОСОВАНИЯ: </w:t>
      </w:r>
    </w:p>
    <w:p w:rsidR="00DB7D81" w:rsidRPr="00DA2B98" w:rsidRDefault="00DB7D81" w:rsidP="00DB7D81">
      <w:pPr>
        <w:tabs>
          <w:tab w:val="left" w:pos="709"/>
        </w:tabs>
        <w:spacing w:after="0" w:line="240" w:lineRule="auto"/>
        <w:jc w:val="both"/>
        <w:rPr>
          <w:rFonts w:ascii="Times New Roman" w:eastAsia="Calibri" w:hAnsi="Times New Roman" w:cs="Times New Roman"/>
          <w:sz w:val="24"/>
          <w:szCs w:val="24"/>
        </w:rPr>
      </w:pPr>
      <w:r w:rsidRPr="00DA2B98">
        <w:rPr>
          <w:rFonts w:ascii="Times New Roman" w:eastAsia="Times New Roman" w:hAnsi="Times New Roman" w:cs="Times New Roman"/>
          <w:bCs/>
          <w:sz w:val="24"/>
          <w:szCs w:val="24"/>
          <w:lang w:eastAsia="ru-RU"/>
        </w:rPr>
        <w:t>Принято единогласно</w:t>
      </w:r>
      <w:r w:rsidRPr="00DA2B98">
        <w:rPr>
          <w:rFonts w:ascii="Times New Roman" w:eastAsia="Calibri" w:hAnsi="Times New Roman" w:cs="Times New Roman"/>
          <w:sz w:val="24"/>
          <w:szCs w:val="24"/>
        </w:rPr>
        <w:t>.</w:t>
      </w:r>
    </w:p>
    <w:p w:rsidR="00DB7D81" w:rsidRPr="00DA2B98" w:rsidRDefault="00DB7D81" w:rsidP="0022440C">
      <w:pPr>
        <w:tabs>
          <w:tab w:val="left" w:pos="709"/>
        </w:tabs>
        <w:spacing w:after="0" w:line="240" w:lineRule="auto"/>
        <w:ind w:firstLine="709"/>
        <w:jc w:val="both"/>
        <w:rPr>
          <w:rFonts w:ascii="Times New Roman" w:eastAsia="Calibri" w:hAnsi="Times New Roman" w:cs="Times New Roman"/>
          <w:sz w:val="24"/>
          <w:szCs w:val="24"/>
        </w:rPr>
      </w:pPr>
    </w:p>
    <w:p w:rsidR="0022440C" w:rsidRPr="000D1DFA" w:rsidRDefault="0022440C" w:rsidP="0022440C">
      <w:pPr>
        <w:keepNext/>
        <w:keepLines/>
        <w:spacing w:after="0" w:line="240" w:lineRule="auto"/>
        <w:ind w:firstLine="709"/>
        <w:jc w:val="both"/>
        <w:outlineLvl w:val="1"/>
        <w:rPr>
          <w:rFonts w:ascii="Times New Roman" w:eastAsia="Times New Roman" w:hAnsi="Times New Roman" w:cs="Times New Roman"/>
          <w:strike/>
          <w:sz w:val="24"/>
          <w:szCs w:val="24"/>
          <w:lang w:eastAsia="ru-RU"/>
        </w:rPr>
      </w:pPr>
      <w:r w:rsidRPr="00DA2B98">
        <w:rPr>
          <w:rFonts w:ascii="Times New Roman" w:eastAsia="Times New Roman" w:hAnsi="Times New Roman" w:cs="Times New Roman"/>
          <w:b/>
          <w:bCs/>
          <w:sz w:val="24"/>
          <w:szCs w:val="24"/>
          <w:lang w:eastAsia="ru-RU"/>
        </w:rPr>
        <w:t>4.</w:t>
      </w:r>
      <w:r w:rsidR="00DB7D81">
        <w:rPr>
          <w:rFonts w:ascii="Times New Roman" w:eastAsia="Times New Roman" w:hAnsi="Times New Roman" w:cs="Times New Roman"/>
          <w:b/>
          <w:bCs/>
          <w:sz w:val="24"/>
          <w:szCs w:val="24"/>
          <w:lang w:eastAsia="ru-RU"/>
        </w:rPr>
        <w:t>3</w:t>
      </w:r>
      <w:r w:rsidRPr="00DA2B98">
        <w:rPr>
          <w:rFonts w:ascii="Times New Roman" w:eastAsia="Times New Roman" w:hAnsi="Times New Roman" w:cs="Times New Roman"/>
          <w:b/>
          <w:bCs/>
          <w:sz w:val="24"/>
          <w:szCs w:val="24"/>
          <w:lang w:eastAsia="ru-RU"/>
        </w:rPr>
        <w:t>.</w:t>
      </w:r>
      <w:r w:rsidRPr="00DA2B98">
        <w:rPr>
          <w:rFonts w:ascii="Times New Roman" w:eastAsia="Times New Roman" w:hAnsi="Times New Roman" w:cs="Times New Roman"/>
          <w:bCs/>
          <w:sz w:val="24"/>
          <w:szCs w:val="24"/>
          <w:lang w:eastAsia="ru-RU"/>
        </w:rPr>
        <w:t xml:space="preserve"> Признать запрос предложений в электронной форме </w:t>
      </w:r>
      <w:r w:rsidR="00C05DBB">
        <w:rPr>
          <w:rFonts w:ascii="Times New Roman" w:eastAsia="Times New Roman" w:hAnsi="Times New Roman" w:cs="Times New Roman"/>
          <w:bCs/>
          <w:sz w:val="24"/>
          <w:szCs w:val="24"/>
          <w:lang w:eastAsia="ru-RU"/>
        </w:rPr>
        <w:t>состоявшимся.</w:t>
      </w:r>
    </w:p>
    <w:p w:rsidR="0022440C" w:rsidRPr="00DA2B98" w:rsidRDefault="0022440C" w:rsidP="0022440C">
      <w:pPr>
        <w:spacing w:after="0" w:line="240" w:lineRule="auto"/>
        <w:contextualSpacing/>
        <w:jc w:val="both"/>
        <w:rPr>
          <w:rFonts w:ascii="Times New Roman" w:eastAsia="Times New Roman" w:hAnsi="Times New Roman" w:cs="Times New Roman"/>
          <w:b/>
          <w:bCs/>
          <w:sz w:val="24"/>
          <w:szCs w:val="24"/>
          <w:lang w:eastAsia="ru-RU"/>
        </w:rPr>
      </w:pPr>
      <w:r w:rsidRPr="00DA2B98">
        <w:rPr>
          <w:rFonts w:ascii="Times New Roman" w:eastAsia="Times New Roman" w:hAnsi="Times New Roman" w:cs="Times New Roman"/>
          <w:b/>
          <w:bCs/>
          <w:sz w:val="24"/>
          <w:szCs w:val="24"/>
          <w:lang w:eastAsia="ru-RU"/>
        </w:rPr>
        <w:t xml:space="preserve">РЕЗУЛЬТАТЫ ГОЛОСОВАНИЯ: </w:t>
      </w:r>
    </w:p>
    <w:p w:rsidR="0022440C" w:rsidRPr="00DA2B98" w:rsidRDefault="0022440C" w:rsidP="0022440C">
      <w:pPr>
        <w:spacing w:after="0" w:line="240" w:lineRule="auto"/>
        <w:jc w:val="both"/>
        <w:rPr>
          <w:rFonts w:ascii="Times New Roman" w:eastAsia="Calibri" w:hAnsi="Times New Roman" w:cs="Times New Roman"/>
          <w:sz w:val="24"/>
          <w:szCs w:val="24"/>
        </w:rPr>
      </w:pPr>
      <w:r w:rsidRPr="00DA2B98">
        <w:rPr>
          <w:rFonts w:ascii="Times New Roman" w:eastAsia="Times New Roman" w:hAnsi="Times New Roman" w:cs="Times New Roman"/>
          <w:bCs/>
          <w:sz w:val="24"/>
          <w:szCs w:val="24"/>
          <w:lang w:eastAsia="ru-RU"/>
        </w:rPr>
        <w:t>Принято единогласно.</w:t>
      </w:r>
    </w:p>
    <w:p w:rsidR="0022440C" w:rsidRPr="00DA2B98" w:rsidRDefault="0022440C" w:rsidP="0022440C">
      <w:pPr>
        <w:tabs>
          <w:tab w:val="left" w:pos="709"/>
        </w:tabs>
        <w:spacing w:after="0" w:line="240" w:lineRule="auto"/>
        <w:ind w:firstLine="709"/>
        <w:jc w:val="both"/>
        <w:rPr>
          <w:rFonts w:ascii="Times New Roman" w:hAnsi="Times New Roman" w:cs="Times New Roman"/>
          <w:sz w:val="24"/>
          <w:szCs w:val="24"/>
          <w:lang w:eastAsia="ru-RU"/>
        </w:rPr>
      </w:pPr>
    </w:p>
    <w:p w:rsidR="0022440C" w:rsidRPr="00D52310" w:rsidRDefault="0022440C" w:rsidP="0022440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DA2B98">
        <w:rPr>
          <w:rFonts w:ascii="Times New Roman" w:eastAsia="Times New Roman" w:hAnsi="Times New Roman" w:cs="Times New Roman"/>
          <w:b/>
          <w:bCs/>
          <w:sz w:val="24"/>
          <w:szCs w:val="24"/>
          <w:lang w:eastAsia="ru-RU"/>
        </w:rPr>
        <w:t>5. </w:t>
      </w:r>
      <w:r w:rsidRPr="00DA2B98">
        <w:rPr>
          <w:rFonts w:ascii="Times New Roman" w:eastAsia="Times New Roman" w:hAnsi="Times New Roman" w:cs="Times New Roman"/>
          <w:sz w:val="24"/>
          <w:szCs w:val="24"/>
          <w:lang w:eastAsia="ru-RU"/>
        </w:rPr>
        <w:t xml:space="preserve">В соответствии с п. 4.12. Документации Комиссией по закупке была произведена оценка </w:t>
      </w:r>
      <w:r w:rsidR="000D1DFA" w:rsidRPr="000D1DFA">
        <w:rPr>
          <w:rFonts w:ascii="Times New Roman" w:eastAsia="Times New Roman" w:hAnsi="Times New Roman" w:cs="Times New Roman"/>
          <w:sz w:val="24"/>
          <w:szCs w:val="24"/>
          <w:lang w:eastAsia="ru-RU"/>
        </w:rPr>
        <w:t>заявок</w:t>
      </w:r>
      <w:r w:rsidRPr="00DA2B98">
        <w:rPr>
          <w:rFonts w:ascii="Times New Roman" w:eastAsia="Times New Roman" w:hAnsi="Times New Roman" w:cs="Times New Roman"/>
          <w:sz w:val="24"/>
          <w:szCs w:val="24"/>
          <w:lang w:eastAsia="ru-RU"/>
        </w:rPr>
        <w:t xml:space="preserve"> </w:t>
      </w:r>
      <w:r w:rsidR="00AA61C8" w:rsidRPr="00AA61C8">
        <w:rPr>
          <w:rFonts w:ascii="Times New Roman" w:eastAsia="Times New Roman" w:hAnsi="Times New Roman" w:cs="Times New Roman"/>
          <w:color w:val="000000" w:themeColor="text1"/>
          <w:sz w:val="24"/>
          <w:szCs w:val="24"/>
          <w:lang w:eastAsia="ru-RU"/>
        </w:rPr>
        <w:t>ООО «СТРОЙКОМПЛЕКТ»</w:t>
      </w:r>
      <w:r w:rsidR="00AA61C8">
        <w:rPr>
          <w:rFonts w:ascii="Times New Roman" w:eastAsia="Times New Roman" w:hAnsi="Times New Roman" w:cs="Times New Roman"/>
          <w:color w:val="000000" w:themeColor="text1"/>
          <w:sz w:val="24"/>
          <w:szCs w:val="24"/>
          <w:lang w:eastAsia="ru-RU"/>
        </w:rPr>
        <w:t xml:space="preserve">, </w:t>
      </w:r>
      <w:r w:rsidR="00AA61C8" w:rsidRPr="00D52310">
        <w:rPr>
          <w:rFonts w:ascii="Times New Roman" w:eastAsia="Times New Roman" w:hAnsi="Times New Roman" w:cs="Times New Roman"/>
          <w:color w:val="000000" w:themeColor="text1"/>
          <w:sz w:val="24"/>
          <w:szCs w:val="24"/>
          <w:lang w:eastAsia="ru-RU"/>
        </w:rPr>
        <w:t>ООО «</w:t>
      </w:r>
      <w:proofErr w:type="spellStart"/>
      <w:r w:rsidR="00AA61C8" w:rsidRPr="00D52310">
        <w:rPr>
          <w:rFonts w:ascii="Times New Roman" w:eastAsia="Times New Roman" w:hAnsi="Times New Roman" w:cs="Times New Roman"/>
          <w:color w:val="000000" w:themeColor="text1"/>
          <w:sz w:val="24"/>
          <w:szCs w:val="24"/>
          <w:lang w:eastAsia="ru-RU"/>
        </w:rPr>
        <w:t>Оксайд</w:t>
      </w:r>
      <w:proofErr w:type="spellEnd"/>
      <w:r w:rsidR="00AA61C8" w:rsidRPr="00D52310">
        <w:rPr>
          <w:rFonts w:ascii="Times New Roman" w:eastAsia="Times New Roman" w:hAnsi="Times New Roman" w:cs="Times New Roman"/>
          <w:color w:val="000000" w:themeColor="text1"/>
          <w:sz w:val="24"/>
          <w:szCs w:val="24"/>
          <w:lang w:eastAsia="ru-RU"/>
        </w:rPr>
        <w:t>»</w:t>
      </w:r>
      <w:r w:rsidRPr="00D52310">
        <w:rPr>
          <w:rFonts w:ascii="Times New Roman" w:eastAsia="Times New Roman" w:hAnsi="Times New Roman" w:cs="Times New Roman"/>
          <w:sz w:val="24"/>
          <w:szCs w:val="24"/>
          <w:lang w:eastAsia="ru-RU"/>
        </w:rPr>
        <w:t>.</w:t>
      </w:r>
    </w:p>
    <w:p w:rsidR="0022440C" w:rsidRPr="00D52310" w:rsidRDefault="0022440C" w:rsidP="0022440C">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D52310">
        <w:rPr>
          <w:rFonts w:ascii="Times New Roman" w:eastAsia="Times New Roman" w:hAnsi="Times New Roman" w:cs="Times New Roman"/>
          <w:sz w:val="24"/>
          <w:szCs w:val="24"/>
          <w:lang w:eastAsia="ru-RU"/>
        </w:rPr>
        <w:t>Заявк</w:t>
      </w:r>
      <w:r w:rsidR="000D1DFA" w:rsidRPr="00D52310">
        <w:rPr>
          <w:rFonts w:ascii="Times New Roman" w:eastAsia="Times New Roman" w:hAnsi="Times New Roman" w:cs="Times New Roman"/>
          <w:sz w:val="24"/>
          <w:szCs w:val="24"/>
          <w:lang w:eastAsia="ru-RU"/>
        </w:rPr>
        <w:t>и</w:t>
      </w:r>
      <w:r w:rsidRPr="00D52310">
        <w:rPr>
          <w:rFonts w:ascii="Times New Roman" w:eastAsia="Times New Roman" w:hAnsi="Times New Roman" w:cs="Times New Roman"/>
          <w:sz w:val="24"/>
          <w:szCs w:val="24"/>
          <w:lang w:eastAsia="ru-RU"/>
        </w:rPr>
        <w:t xml:space="preserve"> оценивал</w:t>
      </w:r>
      <w:r w:rsidR="000D1DFA" w:rsidRPr="00D52310">
        <w:rPr>
          <w:rFonts w:ascii="Times New Roman" w:eastAsia="Times New Roman" w:hAnsi="Times New Roman" w:cs="Times New Roman"/>
          <w:sz w:val="24"/>
          <w:szCs w:val="24"/>
          <w:lang w:eastAsia="ru-RU"/>
        </w:rPr>
        <w:t>и</w:t>
      </w:r>
      <w:r w:rsidRPr="00D52310">
        <w:rPr>
          <w:rFonts w:ascii="Times New Roman" w:eastAsia="Times New Roman" w:hAnsi="Times New Roman" w:cs="Times New Roman"/>
          <w:sz w:val="24"/>
          <w:szCs w:val="24"/>
          <w:lang w:eastAsia="ru-RU"/>
        </w:rPr>
        <w:t>сь членами Комиссии по закупке по следующим критериям: «Цена Договора», «Опыт выполнения аналогичных поставок».</w:t>
      </w:r>
    </w:p>
    <w:p w:rsidR="000D1DFA" w:rsidRPr="00D52310" w:rsidRDefault="000D1DFA" w:rsidP="000D1DFA">
      <w:pPr>
        <w:spacing w:after="0" w:line="240" w:lineRule="auto"/>
        <w:ind w:firstLine="720"/>
        <w:jc w:val="both"/>
        <w:rPr>
          <w:rFonts w:ascii="Times New Roman" w:eastAsia="Calibri" w:hAnsi="Times New Roman" w:cs="Times New Roman"/>
          <w:bCs/>
          <w:sz w:val="24"/>
          <w:szCs w:val="24"/>
        </w:rPr>
      </w:pPr>
      <w:r w:rsidRPr="00D52310">
        <w:rPr>
          <w:rFonts w:ascii="Times New Roman" w:eastAsia="Calibri" w:hAnsi="Times New Roman" w:cs="Times New Roman"/>
          <w:bCs/>
          <w:sz w:val="24"/>
          <w:szCs w:val="24"/>
        </w:rPr>
        <w:t>На основании оценки были определены итоговые места с учетом значимости критериев оценки (Приложение №1 к настоящему Протоколу):</w:t>
      </w:r>
    </w:p>
    <w:p w:rsidR="000D1DFA" w:rsidRPr="00D52310" w:rsidRDefault="000D1DFA" w:rsidP="000D1DFA">
      <w:pPr>
        <w:spacing w:after="0" w:line="240" w:lineRule="auto"/>
        <w:ind w:firstLine="720"/>
        <w:jc w:val="both"/>
        <w:rPr>
          <w:rFonts w:ascii="Times New Roman" w:eastAsia="Calibri" w:hAnsi="Times New Roman" w:cs="Times New Roman"/>
          <w:sz w:val="24"/>
          <w:szCs w:val="24"/>
        </w:rPr>
      </w:pPr>
      <w:r w:rsidRPr="00D52310">
        <w:rPr>
          <w:rFonts w:ascii="Times New Roman" w:eastAsia="Calibri" w:hAnsi="Times New Roman" w:cs="Times New Roman"/>
          <w:sz w:val="24"/>
          <w:szCs w:val="24"/>
        </w:rPr>
        <w:t xml:space="preserve">1 место – </w:t>
      </w:r>
      <w:r w:rsidR="00AA61C8" w:rsidRPr="00D52310">
        <w:rPr>
          <w:rFonts w:ascii="Times New Roman" w:eastAsia="Times New Roman" w:hAnsi="Times New Roman" w:cs="Times New Roman"/>
          <w:bCs/>
          <w:sz w:val="24"/>
          <w:szCs w:val="24"/>
          <w:lang w:eastAsia="ru-RU"/>
        </w:rPr>
        <w:t>ООО «СТРОЙКОМПЛЕКТ»</w:t>
      </w:r>
      <w:r w:rsidRPr="00D52310">
        <w:rPr>
          <w:rFonts w:ascii="Times New Roman" w:eastAsia="Calibri" w:hAnsi="Times New Roman" w:cs="Times New Roman"/>
          <w:sz w:val="24"/>
          <w:szCs w:val="24"/>
        </w:rPr>
        <w:t xml:space="preserve"> (итоговый балл – 5); </w:t>
      </w:r>
    </w:p>
    <w:p w:rsidR="000D1DFA" w:rsidRPr="00D52310" w:rsidRDefault="000D1DFA" w:rsidP="000D1DFA">
      <w:pPr>
        <w:spacing w:after="0" w:line="240" w:lineRule="auto"/>
        <w:ind w:firstLine="720"/>
        <w:jc w:val="both"/>
        <w:rPr>
          <w:rFonts w:ascii="Times New Roman" w:eastAsia="Calibri" w:hAnsi="Times New Roman" w:cs="Times New Roman"/>
          <w:sz w:val="24"/>
          <w:szCs w:val="24"/>
        </w:rPr>
      </w:pPr>
      <w:r w:rsidRPr="00D52310">
        <w:rPr>
          <w:rFonts w:ascii="Times New Roman" w:eastAsia="Calibri" w:hAnsi="Times New Roman" w:cs="Times New Roman"/>
          <w:sz w:val="24"/>
          <w:szCs w:val="24"/>
        </w:rPr>
        <w:t xml:space="preserve">2 место – </w:t>
      </w:r>
      <w:r w:rsidR="00AA61C8" w:rsidRPr="00D52310">
        <w:rPr>
          <w:rFonts w:ascii="Times New Roman" w:hAnsi="Times New Roman" w:cs="Times New Roman"/>
          <w:sz w:val="24"/>
          <w:szCs w:val="24"/>
          <w:lang w:eastAsia="ru-RU"/>
        </w:rPr>
        <w:t>ООО «</w:t>
      </w:r>
      <w:proofErr w:type="spellStart"/>
      <w:r w:rsidR="00AA61C8" w:rsidRPr="00D52310">
        <w:rPr>
          <w:rFonts w:ascii="Times New Roman" w:hAnsi="Times New Roman" w:cs="Times New Roman"/>
          <w:sz w:val="24"/>
          <w:szCs w:val="24"/>
          <w:lang w:eastAsia="ru-RU"/>
        </w:rPr>
        <w:t>Оксайд</w:t>
      </w:r>
      <w:proofErr w:type="spellEnd"/>
      <w:r w:rsidR="00AA61C8" w:rsidRPr="00D52310">
        <w:rPr>
          <w:rFonts w:ascii="Times New Roman" w:hAnsi="Times New Roman" w:cs="Times New Roman"/>
          <w:sz w:val="24"/>
          <w:szCs w:val="24"/>
          <w:lang w:eastAsia="ru-RU"/>
        </w:rPr>
        <w:t>»</w:t>
      </w:r>
      <w:r w:rsidRPr="00D52310">
        <w:rPr>
          <w:rFonts w:ascii="Times New Roman" w:eastAsia="Calibri" w:hAnsi="Times New Roman" w:cs="Times New Roman"/>
          <w:sz w:val="24"/>
          <w:szCs w:val="24"/>
        </w:rPr>
        <w:t xml:space="preserve"> (итоговый балл – </w:t>
      </w:r>
      <w:r w:rsidR="00D52310" w:rsidRPr="00D52310">
        <w:rPr>
          <w:rFonts w:ascii="Times New Roman" w:eastAsia="Calibri" w:hAnsi="Times New Roman" w:cs="Times New Roman"/>
          <w:sz w:val="24"/>
          <w:szCs w:val="24"/>
        </w:rPr>
        <w:t>4,2</w:t>
      </w:r>
      <w:r w:rsidRPr="00D52310">
        <w:rPr>
          <w:rFonts w:ascii="Times New Roman" w:eastAsia="Calibri" w:hAnsi="Times New Roman" w:cs="Times New Roman"/>
          <w:sz w:val="24"/>
          <w:szCs w:val="24"/>
        </w:rPr>
        <w:t>).</w:t>
      </w:r>
    </w:p>
    <w:p w:rsidR="0022440C" w:rsidRPr="00D52310" w:rsidRDefault="0022440C" w:rsidP="0022440C">
      <w:pPr>
        <w:tabs>
          <w:tab w:val="left" w:pos="709"/>
        </w:tabs>
        <w:spacing w:after="0" w:line="240" w:lineRule="auto"/>
        <w:jc w:val="both"/>
        <w:rPr>
          <w:rFonts w:ascii="Times New Roman" w:eastAsia="Times New Roman" w:hAnsi="Times New Roman" w:cs="Times New Roman"/>
          <w:b/>
          <w:sz w:val="24"/>
          <w:szCs w:val="24"/>
          <w:lang w:eastAsia="ru-RU"/>
        </w:rPr>
      </w:pPr>
      <w:r w:rsidRPr="00D52310">
        <w:rPr>
          <w:rFonts w:ascii="Times New Roman" w:eastAsia="Times New Roman" w:hAnsi="Times New Roman" w:cs="Times New Roman"/>
          <w:b/>
          <w:sz w:val="24"/>
          <w:szCs w:val="24"/>
          <w:lang w:eastAsia="ru-RU"/>
        </w:rPr>
        <w:t xml:space="preserve">РЕЗУЛЬТАТЫ ГОЛОСОВАНИЯ: </w:t>
      </w:r>
    </w:p>
    <w:p w:rsidR="0022440C" w:rsidRDefault="0022440C" w:rsidP="0022440C">
      <w:pPr>
        <w:tabs>
          <w:tab w:val="left" w:pos="993"/>
          <w:tab w:val="left" w:pos="1701"/>
        </w:tabs>
        <w:spacing w:after="0" w:line="240" w:lineRule="auto"/>
        <w:contextualSpacing/>
        <w:jc w:val="both"/>
        <w:outlineLvl w:val="0"/>
        <w:rPr>
          <w:rFonts w:ascii="Times New Roman" w:eastAsia="Times New Roman" w:hAnsi="Times New Roman" w:cs="Times New Roman"/>
          <w:sz w:val="24"/>
          <w:szCs w:val="24"/>
          <w:lang w:eastAsia="ru-RU"/>
        </w:rPr>
      </w:pPr>
      <w:r w:rsidRPr="00D52310">
        <w:rPr>
          <w:rFonts w:ascii="Times New Roman" w:eastAsia="Times New Roman" w:hAnsi="Times New Roman" w:cs="Times New Roman"/>
          <w:sz w:val="24"/>
          <w:szCs w:val="24"/>
          <w:lang w:eastAsia="ru-RU"/>
        </w:rPr>
        <w:t>Принято единогласно.</w:t>
      </w:r>
    </w:p>
    <w:p w:rsidR="001A5555" w:rsidRPr="000D1DFA" w:rsidRDefault="001A5555" w:rsidP="0022440C">
      <w:pPr>
        <w:tabs>
          <w:tab w:val="left" w:pos="993"/>
          <w:tab w:val="left" w:pos="1701"/>
        </w:tabs>
        <w:spacing w:after="0" w:line="240" w:lineRule="auto"/>
        <w:contextualSpacing/>
        <w:jc w:val="both"/>
        <w:outlineLvl w:val="0"/>
        <w:rPr>
          <w:rFonts w:ascii="Times New Roman" w:eastAsia="Times New Roman" w:hAnsi="Times New Roman" w:cs="Times New Roman"/>
          <w:sz w:val="24"/>
          <w:szCs w:val="24"/>
          <w:lang w:eastAsia="ru-RU"/>
        </w:rPr>
      </w:pPr>
    </w:p>
    <w:p w:rsidR="00781407" w:rsidRPr="001C51E1" w:rsidRDefault="0022440C" w:rsidP="00781407">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sz w:val="24"/>
          <w:szCs w:val="24"/>
          <w:lang w:eastAsia="ru-RU"/>
        </w:rPr>
      </w:pPr>
      <w:r w:rsidRPr="001C51E1">
        <w:rPr>
          <w:rFonts w:ascii="Times New Roman" w:eastAsia="Times New Roman" w:hAnsi="Times New Roman" w:cs="Times New Roman"/>
          <w:b/>
          <w:bCs/>
          <w:sz w:val="24"/>
          <w:szCs w:val="24"/>
          <w:lang w:eastAsia="ru-RU"/>
        </w:rPr>
        <w:t>6.</w:t>
      </w:r>
      <w:r w:rsidRPr="001C51E1">
        <w:rPr>
          <w:rFonts w:ascii="Times New Roman" w:eastAsia="Times New Roman" w:hAnsi="Times New Roman" w:cs="Times New Roman"/>
          <w:bCs/>
          <w:sz w:val="24"/>
          <w:szCs w:val="24"/>
          <w:lang w:eastAsia="ru-RU"/>
        </w:rPr>
        <w:t xml:space="preserve"> </w:t>
      </w:r>
      <w:r w:rsidR="00781407" w:rsidRPr="001C51E1">
        <w:rPr>
          <w:rFonts w:ascii="Times New Roman" w:eastAsia="Times New Roman" w:hAnsi="Times New Roman" w:cs="Times New Roman"/>
          <w:sz w:val="23"/>
          <w:szCs w:val="23"/>
          <w:lang w:eastAsia="ru-RU"/>
        </w:rPr>
        <w:t xml:space="preserve">Условия исполнения </w:t>
      </w:r>
      <w:r w:rsidR="00781407" w:rsidRPr="001A5555">
        <w:rPr>
          <w:rFonts w:ascii="Times New Roman" w:eastAsia="Times New Roman" w:hAnsi="Times New Roman" w:cs="Times New Roman"/>
          <w:sz w:val="23"/>
          <w:szCs w:val="23"/>
          <w:lang w:eastAsia="ru-RU"/>
        </w:rPr>
        <w:t xml:space="preserve">договора, указанные в Документации и в заявке Участника запроса предложений в электронной форме, заявке которого присвоено второе место – </w:t>
      </w:r>
      <w:r w:rsidR="001A5555" w:rsidRPr="001A5555">
        <w:rPr>
          <w:rFonts w:ascii="Times New Roman" w:eastAsia="Times New Roman" w:hAnsi="Times New Roman" w:cs="Times New Roman"/>
          <w:sz w:val="23"/>
          <w:szCs w:val="23"/>
          <w:lang w:eastAsia="ru-RU"/>
        </w:rPr>
        <w:t>ООО «</w:t>
      </w:r>
      <w:proofErr w:type="spellStart"/>
      <w:r w:rsidR="001A5555" w:rsidRPr="001A5555">
        <w:rPr>
          <w:rFonts w:ascii="Times New Roman" w:eastAsia="Times New Roman" w:hAnsi="Times New Roman" w:cs="Times New Roman"/>
          <w:sz w:val="23"/>
          <w:szCs w:val="23"/>
          <w:lang w:eastAsia="ru-RU"/>
        </w:rPr>
        <w:t>Оксайд</w:t>
      </w:r>
      <w:proofErr w:type="spellEnd"/>
      <w:r w:rsidR="001A5555" w:rsidRPr="001A5555">
        <w:rPr>
          <w:rFonts w:ascii="Times New Roman" w:eastAsia="Times New Roman" w:hAnsi="Times New Roman" w:cs="Times New Roman"/>
          <w:sz w:val="23"/>
          <w:szCs w:val="23"/>
          <w:lang w:eastAsia="ru-RU"/>
        </w:rPr>
        <w:t>»</w:t>
      </w:r>
      <w:r w:rsidR="00781407" w:rsidRPr="001A5555">
        <w:rPr>
          <w:rFonts w:ascii="Times New Roman" w:eastAsia="Calibri" w:hAnsi="Times New Roman" w:cs="Times New Roman"/>
          <w:sz w:val="23"/>
          <w:szCs w:val="23"/>
        </w:rPr>
        <w:t xml:space="preserve"> </w:t>
      </w:r>
      <w:r w:rsidR="00781407" w:rsidRPr="001A5555">
        <w:rPr>
          <w:rFonts w:ascii="Times New Roman" w:eastAsia="Times New Roman" w:hAnsi="Times New Roman" w:cs="Times New Roman"/>
          <w:sz w:val="23"/>
          <w:szCs w:val="23"/>
          <w:lang w:eastAsia="ru-RU"/>
        </w:rPr>
        <w:t xml:space="preserve">(юридический адрес: </w:t>
      </w:r>
      <w:r w:rsidR="001A5555" w:rsidRPr="001A5555">
        <w:rPr>
          <w:rFonts w:ascii="Times New Roman" w:eastAsia="Times New Roman" w:hAnsi="Times New Roman" w:cs="Times New Roman"/>
          <w:sz w:val="24"/>
          <w:szCs w:val="24"/>
          <w:lang w:eastAsia="ru-RU"/>
        </w:rPr>
        <w:t xml:space="preserve">194100, г. Санкт-Петербург, ул. Литовская, дом 10, литер А, пом. 2-Н, </w:t>
      </w:r>
      <w:r w:rsidR="001A5555" w:rsidRPr="001A5555">
        <w:rPr>
          <w:rFonts w:ascii="Times New Roman" w:eastAsia="Times New Roman" w:hAnsi="Times New Roman" w:cs="Times New Roman"/>
          <w:sz w:val="24"/>
          <w:szCs w:val="24"/>
          <w:lang w:eastAsia="ru-RU"/>
        </w:rPr>
        <w:lastRenderedPageBreak/>
        <w:t>к. 863</w:t>
      </w:r>
      <w:r w:rsidR="00F72B6E" w:rsidRPr="001A5555">
        <w:rPr>
          <w:rFonts w:ascii="Times New Roman" w:eastAsia="Times New Roman" w:hAnsi="Times New Roman" w:cs="Times New Roman"/>
          <w:sz w:val="24"/>
          <w:szCs w:val="24"/>
          <w:lang w:eastAsia="ru-RU"/>
        </w:rPr>
        <w:t xml:space="preserve">. ИНН </w:t>
      </w:r>
      <w:proofErr w:type="spellStart"/>
      <w:r w:rsidR="001A5555" w:rsidRPr="001A5555">
        <w:rPr>
          <w:rFonts w:ascii="Times New Roman" w:eastAsia="Times New Roman" w:hAnsi="Times New Roman" w:cs="Times New Roman"/>
          <w:sz w:val="24"/>
          <w:szCs w:val="24"/>
          <w:lang w:eastAsia="ru-RU"/>
        </w:rPr>
        <w:t>ИНН</w:t>
      </w:r>
      <w:proofErr w:type="spellEnd"/>
      <w:r w:rsidR="001A5555" w:rsidRPr="001A5555">
        <w:rPr>
          <w:rFonts w:ascii="Times New Roman" w:eastAsia="Times New Roman" w:hAnsi="Times New Roman" w:cs="Times New Roman"/>
          <w:sz w:val="24"/>
          <w:szCs w:val="24"/>
          <w:lang w:eastAsia="ru-RU"/>
        </w:rPr>
        <w:t xml:space="preserve"> 7802152410, КПП 780201001, ОГРН 1027801531295</w:t>
      </w:r>
      <w:r w:rsidR="00781407" w:rsidRPr="001A5555">
        <w:rPr>
          <w:rFonts w:ascii="Times New Roman" w:eastAsia="Times New Roman" w:hAnsi="Times New Roman" w:cs="Times New Roman"/>
          <w:sz w:val="23"/>
          <w:szCs w:val="23"/>
          <w:lang w:eastAsia="ru-RU"/>
        </w:rPr>
        <w:t>,</w:t>
      </w:r>
      <w:r w:rsidR="00781407" w:rsidRPr="001A5555">
        <w:rPr>
          <w:rFonts w:ascii="Times New Roman" w:hAnsi="Times New Roman" w:cs="Times New Roman"/>
          <w:sz w:val="23"/>
          <w:szCs w:val="23"/>
        </w:rPr>
        <w:t xml:space="preserve"> </w:t>
      </w:r>
      <w:r w:rsidR="00781407" w:rsidRPr="001A5555">
        <w:rPr>
          <w:rFonts w:ascii="Times New Roman" w:eastAsia="Times New Roman" w:hAnsi="Times New Roman" w:cs="Times New Roman"/>
          <w:sz w:val="23"/>
          <w:szCs w:val="23"/>
          <w:lang w:eastAsia="ru-RU"/>
        </w:rPr>
        <w:t>относится к субъектам малого предпринимательства)</w:t>
      </w:r>
      <w:r w:rsidR="00781407" w:rsidRPr="001A5555">
        <w:rPr>
          <w:rFonts w:ascii="Times New Roman" w:eastAsia="Times New Roman" w:hAnsi="Times New Roman" w:cs="Times New Roman"/>
          <w:bCs/>
          <w:sz w:val="24"/>
          <w:szCs w:val="24"/>
          <w:lang w:eastAsia="ru-RU"/>
        </w:rPr>
        <w:t>:</w:t>
      </w:r>
      <w:r w:rsidR="00781407" w:rsidRPr="001C51E1">
        <w:rPr>
          <w:rFonts w:ascii="Times New Roman" w:eastAsia="Times New Roman" w:hAnsi="Times New Roman" w:cs="Times New Roman"/>
          <w:bCs/>
          <w:sz w:val="24"/>
          <w:szCs w:val="24"/>
          <w:lang w:eastAsia="ru-RU"/>
        </w:rPr>
        <w:t xml:space="preserve"> </w:t>
      </w:r>
    </w:p>
    <w:p w:rsidR="00781407" w:rsidRPr="001C51E1" w:rsidRDefault="00781407" w:rsidP="00781407">
      <w:pPr>
        <w:tabs>
          <w:tab w:val="left" w:pos="1134"/>
        </w:tabs>
        <w:spacing w:after="0" w:line="240" w:lineRule="auto"/>
        <w:ind w:firstLine="709"/>
        <w:jc w:val="both"/>
        <w:rPr>
          <w:rFonts w:ascii="Times New Roman" w:hAnsi="Times New Roman" w:cs="Times New Roman"/>
          <w:bCs/>
          <w:sz w:val="24"/>
          <w:szCs w:val="24"/>
        </w:rPr>
      </w:pPr>
      <w:r w:rsidRPr="001C51E1">
        <w:rPr>
          <w:rFonts w:ascii="Times New Roman" w:hAnsi="Times New Roman" w:cs="Times New Roman"/>
          <w:b/>
          <w:bCs/>
          <w:sz w:val="24"/>
          <w:szCs w:val="24"/>
        </w:rPr>
        <w:t>6.1. Предмет договора</w:t>
      </w:r>
      <w:r w:rsidRPr="001C51E1">
        <w:rPr>
          <w:rFonts w:ascii="Times New Roman" w:hAnsi="Times New Roman" w:cs="Times New Roman"/>
          <w:bCs/>
          <w:sz w:val="24"/>
          <w:szCs w:val="24"/>
        </w:rPr>
        <w:t xml:space="preserve">: </w:t>
      </w:r>
      <w:r w:rsidR="001C51E1" w:rsidRPr="001C51E1">
        <w:rPr>
          <w:rFonts w:ascii="Times New Roman" w:hAnsi="Times New Roman" w:cs="Times New Roman"/>
          <w:bCs/>
          <w:sz w:val="24"/>
          <w:szCs w:val="24"/>
        </w:rPr>
        <w:t xml:space="preserve">поставка натра едкого (натрий гидроксида) технического гранулированного и соды кальцинированной технической </w:t>
      </w:r>
      <w:r w:rsidRPr="001C51E1">
        <w:rPr>
          <w:rFonts w:ascii="Times New Roman" w:hAnsi="Times New Roman" w:cs="Times New Roman"/>
          <w:bCs/>
          <w:sz w:val="24"/>
          <w:szCs w:val="24"/>
        </w:rPr>
        <w:t>(далее – Товар).</w:t>
      </w:r>
    </w:p>
    <w:p w:rsidR="00781407" w:rsidRPr="001C51E1" w:rsidRDefault="00781407" w:rsidP="00781407">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1C51E1">
        <w:rPr>
          <w:rFonts w:ascii="Times New Roman" w:hAnsi="Times New Roman" w:cs="Times New Roman"/>
          <w:b/>
          <w:bCs/>
          <w:sz w:val="24"/>
          <w:szCs w:val="24"/>
        </w:rPr>
        <w:t>6.2.</w:t>
      </w:r>
      <w:r w:rsidRPr="001C51E1">
        <w:rPr>
          <w:rFonts w:ascii="Times New Roman" w:eastAsia="Times New Roman" w:hAnsi="Times New Roman" w:cs="Times New Roman"/>
          <w:b/>
          <w:bCs/>
          <w:sz w:val="24"/>
          <w:szCs w:val="24"/>
          <w:lang w:eastAsia="ru-RU"/>
        </w:rPr>
        <w:t xml:space="preserve"> </w:t>
      </w:r>
      <w:r w:rsidRPr="001C51E1">
        <w:rPr>
          <w:rFonts w:ascii="Times New Roman" w:hAnsi="Times New Roman" w:cs="Times New Roman"/>
          <w:b/>
          <w:bCs/>
          <w:sz w:val="24"/>
          <w:szCs w:val="24"/>
          <w:lang w:eastAsia="ru-RU"/>
        </w:rPr>
        <w:t xml:space="preserve">Общее количество поставляемого Товара: </w:t>
      </w:r>
      <w:r w:rsidR="001C51E1" w:rsidRPr="001C51E1">
        <w:rPr>
          <w:rFonts w:ascii="Times New Roman" w:eastAsia="Times New Roman" w:hAnsi="Times New Roman" w:cs="Times New Roman"/>
          <w:bCs/>
          <w:sz w:val="24"/>
          <w:szCs w:val="24"/>
          <w:lang w:eastAsia="ru-RU"/>
        </w:rPr>
        <w:t>30,2 тонны</w:t>
      </w:r>
      <w:r w:rsidRPr="001C51E1">
        <w:rPr>
          <w:rFonts w:ascii="Times New Roman" w:eastAsia="Times New Roman" w:hAnsi="Times New Roman" w:cs="Times New Roman"/>
          <w:bCs/>
          <w:sz w:val="24"/>
          <w:szCs w:val="24"/>
          <w:lang w:eastAsia="ru-RU"/>
        </w:rPr>
        <w:t>.</w:t>
      </w:r>
    </w:p>
    <w:p w:rsidR="00781407" w:rsidRPr="001A5555" w:rsidRDefault="00781407" w:rsidP="00781407">
      <w:pPr>
        <w:spacing w:after="0" w:line="240" w:lineRule="auto"/>
        <w:ind w:firstLine="709"/>
        <w:jc w:val="both"/>
        <w:rPr>
          <w:rFonts w:ascii="Times New Roman" w:eastAsia="Times New Roman" w:hAnsi="Times New Roman" w:cs="Times New Roman"/>
          <w:bCs/>
          <w:color w:val="000000"/>
          <w:sz w:val="24"/>
          <w:szCs w:val="24"/>
          <w:lang w:eastAsia="ru-RU"/>
        </w:rPr>
      </w:pPr>
      <w:r w:rsidRPr="001C51E1">
        <w:rPr>
          <w:rFonts w:ascii="Times New Roman" w:eastAsia="Times New Roman" w:hAnsi="Times New Roman" w:cs="Times New Roman"/>
          <w:b/>
          <w:bCs/>
          <w:sz w:val="24"/>
          <w:szCs w:val="24"/>
          <w:lang w:eastAsia="ru-RU"/>
        </w:rPr>
        <w:t>6.3. Цена Договора</w:t>
      </w:r>
      <w:r w:rsidRPr="001A5555">
        <w:rPr>
          <w:rFonts w:ascii="Times New Roman" w:eastAsia="Times New Roman" w:hAnsi="Times New Roman" w:cs="Times New Roman"/>
          <w:b/>
          <w:bCs/>
          <w:sz w:val="24"/>
          <w:szCs w:val="24"/>
          <w:lang w:eastAsia="ru-RU"/>
        </w:rPr>
        <w:t>:</w:t>
      </w:r>
      <w:r w:rsidRPr="001A5555">
        <w:rPr>
          <w:rFonts w:ascii="Times New Roman" w:eastAsia="Times New Roman" w:hAnsi="Times New Roman" w:cs="Times New Roman"/>
          <w:bCs/>
          <w:sz w:val="24"/>
          <w:szCs w:val="24"/>
          <w:lang w:eastAsia="ru-RU"/>
        </w:rPr>
        <w:t xml:space="preserve"> </w:t>
      </w:r>
      <w:r w:rsidR="001A5555" w:rsidRPr="001A5555">
        <w:rPr>
          <w:rFonts w:ascii="Times New Roman" w:eastAsia="Times New Roman" w:hAnsi="Times New Roman" w:cs="Times New Roman"/>
          <w:sz w:val="24"/>
          <w:szCs w:val="24"/>
          <w:lang w:eastAsia="ru-RU"/>
        </w:rPr>
        <w:t xml:space="preserve">2 528 562 (Два миллиона пятьсот двадцать восемь тысяч </w:t>
      </w:r>
      <w:r w:rsidR="00294C96">
        <w:rPr>
          <w:rFonts w:ascii="Times New Roman" w:eastAsia="Times New Roman" w:hAnsi="Times New Roman" w:cs="Times New Roman"/>
          <w:sz w:val="24"/>
          <w:szCs w:val="24"/>
          <w:lang w:eastAsia="ru-RU"/>
        </w:rPr>
        <w:t>пятьсот шестьдесят два) рубля 0</w:t>
      </w:r>
      <w:bookmarkStart w:id="8" w:name="_GoBack"/>
      <w:bookmarkEnd w:id="8"/>
      <w:r w:rsidR="001A5555" w:rsidRPr="001A5555">
        <w:rPr>
          <w:rFonts w:ascii="Times New Roman" w:eastAsia="Times New Roman" w:hAnsi="Times New Roman" w:cs="Times New Roman"/>
          <w:sz w:val="24"/>
          <w:szCs w:val="24"/>
          <w:lang w:eastAsia="ru-RU"/>
        </w:rPr>
        <w:t>0 копеек, включая НДС 421 427 рублей 00 копеек</w:t>
      </w:r>
      <w:r w:rsidRPr="001A5555">
        <w:rPr>
          <w:rFonts w:ascii="Times New Roman" w:eastAsia="Times New Roman" w:hAnsi="Times New Roman" w:cs="Times New Roman"/>
          <w:bCs/>
          <w:color w:val="000000"/>
          <w:sz w:val="24"/>
          <w:szCs w:val="24"/>
          <w:lang w:eastAsia="ru-RU"/>
        </w:rPr>
        <w:t>.</w:t>
      </w:r>
    </w:p>
    <w:p w:rsidR="00781407" w:rsidRPr="0051149D" w:rsidRDefault="001C51E1" w:rsidP="00781407">
      <w:pPr>
        <w:tabs>
          <w:tab w:val="left" w:pos="993"/>
        </w:tabs>
        <w:spacing w:after="0" w:line="240" w:lineRule="auto"/>
        <w:ind w:firstLine="709"/>
        <w:jc w:val="both"/>
        <w:rPr>
          <w:rFonts w:ascii="Times New Roman" w:eastAsia="Times New Roman" w:hAnsi="Times New Roman" w:cs="Times New Roman"/>
          <w:bCs/>
          <w:sz w:val="24"/>
          <w:szCs w:val="24"/>
          <w:highlight w:val="yellow"/>
          <w:lang w:eastAsia="ru-RU"/>
        </w:rPr>
      </w:pPr>
      <w:r w:rsidRPr="001C51E1">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781407" w:rsidRPr="001C51E1">
        <w:rPr>
          <w:rFonts w:ascii="Times New Roman" w:eastAsia="Times New Roman" w:hAnsi="Times New Roman" w:cs="Times New Roman"/>
          <w:bCs/>
          <w:sz w:val="24"/>
          <w:szCs w:val="24"/>
          <w:lang w:eastAsia="ru-RU"/>
        </w:rPr>
        <w:t>.</w:t>
      </w:r>
    </w:p>
    <w:p w:rsidR="00781407" w:rsidRPr="001C51E1" w:rsidRDefault="00781407" w:rsidP="00781407">
      <w:pPr>
        <w:spacing w:after="0" w:line="240" w:lineRule="auto"/>
        <w:ind w:firstLine="709"/>
        <w:jc w:val="both"/>
        <w:rPr>
          <w:rFonts w:ascii="Times New Roman" w:eastAsia="Times New Roman" w:hAnsi="Times New Roman" w:cs="Times New Roman"/>
          <w:bCs/>
          <w:sz w:val="24"/>
          <w:szCs w:val="24"/>
          <w:lang w:eastAsia="ru-RU"/>
        </w:rPr>
      </w:pPr>
      <w:r w:rsidRPr="001C51E1">
        <w:rPr>
          <w:rFonts w:ascii="Times New Roman" w:eastAsia="Times New Roman" w:hAnsi="Times New Roman" w:cs="Times New Roman"/>
          <w:b/>
          <w:bCs/>
          <w:sz w:val="24"/>
          <w:szCs w:val="24"/>
          <w:lang w:eastAsia="ru-RU"/>
        </w:rPr>
        <w:t xml:space="preserve">6.4. Срок поставки Товара: </w:t>
      </w:r>
      <w:r w:rsidR="001C51E1" w:rsidRPr="001C51E1">
        <w:rPr>
          <w:rFonts w:ascii="Times New Roman" w:eastAsia="Times New Roman" w:hAnsi="Times New Roman" w:cs="Times New Roman"/>
          <w:bCs/>
          <w:sz w:val="24"/>
          <w:szCs w:val="24"/>
          <w:lang w:eastAsia="ru-RU"/>
        </w:rPr>
        <w:t>в течение 15 (Пятнадцати) календарных дней с момента заключения Договора</w:t>
      </w:r>
      <w:r w:rsidRPr="001C51E1">
        <w:rPr>
          <w:rFonts w:ascii="Times New Roman" w:eastAsia="Times New Roman" w:hAnsi="Times New Roman" w:cs="Times New Roman"/>
          <w:bCs/>
          <w:sz w:val="24"/>
          <w:szCs w:val="24"/>
          <w:lang w:eastAsia="ru-RU"/>
        </w:rPr>
        <w:t>.</w:t>
      </w:r>
    </w:p>
    <w:p w:rsidR="00781407" w:rsidRPr="001C51E1" w:rsidRDefault="00781407" w:rsidP="00781407">
      <w:pPr>
        <w:spacing w:after="0" w:line="240" w:lineRule="auto"/>
        <w:ind w:firstLine="709"/>
        <w:jc w:val="both"/>
        <w:rPr>
          <w:rFonts w:ascii="Times New Roman" w:eastAsia="Times New Roman" w:hAnsi="Times New Roman" w:cs="Times New Roman"/>
          <w:bCs/>
          <w:sz w:val="24"/>
          <w:szCs w:val="24"/>
          <w:lang w:eastAsia="ru-RU"/>
        </w:rPr>
      </w:pPr>
      <w:r w:rsidRPr="001C51E1">
        <w:rPr>
          <w:rFonts w:ascii="Times New Roman" w:eastAsia="Times New Roman" w:hAnsi="Times New Roman" w:cs="Times New Roman"/>
          <w:b/>
          <w:bCs/>
          <w:sz w:val="24"/>
          <w:szCs w:val="24"/>
          <w:lang w:eastAsia="ru-RU"/>
        </w:rPr>
        <w:t xml:space="preserve">6.5. Место поставки Товара: </w:t>
      </w:r>
      <w:r w:rsidR="001C51E1" w:rsidRPr="001C51E1">
        <w:rPr>
          <w:rFonts w:ascii="Times New Roman" w:eastAsia="Times New Roman" w:hAnsi="Times New Roman" w:cs="Times New Roman"/>
          <w:bCs/>
          <w:sz w:val="24"/>
          <w:szCs w:val="24"/>
          <w:lang w:eastAsia="ru-RU"/>
        </w:rPr>
        <w:t>г. Мурманск, ул. Промышленная, д.15. склад № 3. В рабочие дни с 08.00 до 12.30 и с 13.30 до 16.00 часов</w:t>
      </w:r>
      <w:r w:rsidRPr="001C51E1">
        <w:rPr>
          <w:rFonts w:ascii="Times New Roman" w:eastAsia="Times New Roman" w:hAnsi="Times New Roman" w:cs="Times New Roman"/>
          <w:bCs/>
          <w:sz w:val="24"/>
          <w:szCs w:val="24"/>
          <w:lang w:eastAsia="ru-RU"/>
        </w:rPr>
        <w:t>.</w:t>
      </w:r>
    </w:p>
    <w:p w:rsidR="00781407" w:rsidRPr="001C51E1" w:rsidRDefault="00781407" w:rsidP="00781407">
      <w:pPr>
        <w:spacing w:after="0" w:line="240" w:lineRule="auto"/>
        <w:ind w:firstLine="709"/>
        <w:jc w:val="both"/>
        <w:rPr>
          <w:rFonts w:ascii="Times New Roman" w:eastAsia="Times New Roman" w:hAnsi="Times New Roman" w:cs="Times New Roman"/>
          <w:b/>
          <w:bCs/>
          <w:sz w:val="24"/>
          <w:szCs w:val="24"/>
          <w:lang w:eastAsia="ru-RU"/>
        </w:rPr>
      </w:pPr>
      <w:r w:rsidRPr="001C51E1">
        <w:rPr>
          <w:rFonts w:ascii="Times New Roman" w:eastAsia="Times New Roman" w:hAnsi="Times New Roman" w:cs="Times New Roman"/>
          <w:b/>
          <w:bCs/>
          <w:sz w:val="24"/>
          <w:szCs w:val="24"/>
          <w:lang w:eastAsia="ru-RU"/>
        </w:rPr>
        <w:t>6.6. Особые условия:</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Поставляемый товар должен сопровождаться документами, подтверждающими качество:</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Сертификат качества, с указанием номера партии, даты изготовления, количества мест и массы нетто отгруженного Товара (копия);</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Паспорт безопасности химической продукции (копия);</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СТО, ГОСТ), расходы по проведению экспертизы относятся на счет Покупателя. </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xml:space="preserve">Поставка Товара производится Поставщиком до склада Покупателя. Товар должен быть упакован в мешки герметичные полиэтиленовые, расфасованные по технологии FFS, соответствующие классу герметичности 5Н4, вместимостью по массе 25 кг, на поддонах, сформированные в паллеты 1000 кг, запаянные </w:t>
      </w:r>
      <w:proofErr w:type="spellStart"/>
      <w:r w:rsidRPr="001C51E1">
        <w:rPr>
          <w:rFonts w:ascii="Times New Roman" w:eastAsia="Times New Roman" w:hAnsi="Times New Roman" w:cs="Times New Roman"/>
          <w:color w:val="000000"/>
          <w:sz w:val="24"/>
          <w:szCs w:val="24"/>
          <w:lang w:eastAsia="ru-RU"/>
        </w:rPr>
        <w:t>термоусадочной</w:t>
      </w:r>
      <w:proofErr w:type="spellEnd"/>
      <w:r w:rsidRPr="001C51E1">
        <w:rPr>
          <w:rFonts w:ascii="Times New Roman" w:eastAsia="Times New Roman" w:hAnsi="Times New Roman" w:cs="Times New Roman"/>
          <w:color w:val="000000"/>
          <w:sz w:val="24"/>
          <w:szCs w:val="24"/>
          <w:lang w:eastAsia="ru-RU"/>
        </w:rPr>
        <w:t xml:space="preserve"> пленкой.</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Транспортная накладная, указанная в п.2.2. Договора оформляется:</w:t>
      </w:r>
    </w:p>
    <w:p w:rsidR="001C51E1"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781407" w:rsidRPr="001C51E1" w:rsidRDefault="001C51E1" w:rsidP="001C51E1">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r w:rsidR="00781407" w:rsidRPr="001C51E1">
        <w:rPr>
          <w:rFonts w:ascii="Times New Roman" w:eastAsia="Times New Roman" w:hAnsi="Times New Roman" w:cs="Times New Roman"/>
          <w:color w:val="000000"/>
          <w:sz w:val="24"/>
          <w:szCs w:val="24"/>
          <w:lang w:eastAsia="ru-RU"/>
        </w:rPr>
        <w:t>.</w:t>
      </w:r>
    </w:p>
    <w:p w:rsidR="00781407" w:rsidRPr="001C51E1" w:rsidRDefault="00781407" w:rsidP="00781407">
      <w:pPr>
        <w:tabs>
          <w:tab w:val="left" w:pos="0"/>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1C51E1">
        <w:rPr>
          <w:rFonts w:ascii="Times New Roman" w:eastAsia="Times New Roman" w:hAnsi="Times New Roman" w:cs="Times New Roman"/>
          <w:color w:val="000000"/>
          <w:sz w:val="24"/>
          <w:szCs w:val="24"/>
          <w:lang w:eastAsia="ru-RU"/>
        </w:rPr>
        <w:t>Страна происхождения Товара указана в Приложении № 2 Договора</w:t>
      </w:r>
      <w:r w:rsidRPr="001C51E1">
        <w:rPr>
          <w:rFonts w:ascii="Times New Roman" w:eastAsia="Times New Roman" w:hAnsi="Times New Roman" w:cs="Times New Roman"/>
          <w:sz w:val="24"/>
          <w:szCs w:val="24"/>
          <w:lang w:eastAsia="ar-SA"/>
        </w:rPr>
        <w:t>.</w:t>
      </w:r>
    </w:p>
    <w:p w:rsidR="00781407" w:rsidRPr="0051149D" w:rsidRDefault="00781407" w:rsidP="00781407">
      <w:pPr>
        <w:spacing w:after="0" w:line="240" w:lineRule="auto"/>
        <w:ind w:firstLine="709"/>
        <w:jc w:val="both"/>
        <w:rPr>
          <w:rFonts w:ascii="Times New Roman" w:eastAsia="Times New Roman" w:hAnsi="Times New Roman" w:cs="Times New Roman"/>
          <w:bCs/>
          <w:sz w:val="24"/>
          <w:szCs w:val="24"/>
          <w:highlight w:val="yellow"/>
          <w:lang w:eastAsia="ru-RU"/>
        </w:rPr>
      </w:pPr>
      <w:r w:rsidRPr="001C51E1">
        <w:rPr>
          <w:rFonts w:ascii="Times New Roman" w:eastAsia="Times New Roman" w:hAnsi="Times New Roman" w:cs="Times New Roman"/>
          <w:b/>
          <w:bCs/>
          <w:sz w:val="24"/>
          <w:szCs w:val="24"/>
          <w:lang w:eastAsia="ru-RU"/>
        </w:rPr>
        <w:t>6.7. Иные условия:</w:t>
      </w:r>
      <w:r w:rsidRPr="001C51E1">
        <w:rPr>
          <w:rFonts w:ascii="Times New Roman" w:eastAsia="Times New Roman" w:hAnsi="Times New Roman" w:cs="Times New Roman"/>
          <w:sz w:val="24"/>
          <w:szCs w:val="24"/>
          <w:lang w:eastAsia="ru-RU"/>
        </w:rPr>
        <w:t xml:space="preserve"> </w:t>
      </w:r>
      <w:r w:rsidR="001C51E1" w:rsidRPr="001C51E1">
        <w:rPr>
          <w:rFonts w:ascii="Times New Roman" w:eastAsia="Times New Roman" w:hAnsi="Times New Roman" w:cs="Times New Roman"/>
          <w:bCs/>
          <w:sz w:val="24"/>
          <w:szCs w:val="24"/>
          <w:lang w:eastAsia="ru-RU"/>
        </w:rPr>
        <w:t>Гарантийный срок на товар устанавливается: 12 месяцев с момента приемки Товара Покупателем. Товар поставляется новым (не бывшим в эксплуатации) и изготовленным не ранее 2019 года.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1C51E1">
        <w:rPr>
          <w:rFonts w:ascii="Times New Roman" w:eastAsia="Times New Roman" w:hAnsi="Times New Roman" w:cs="Times New Roman"/>
          <w:bCs/>
          <w:sz w:val="24"/>
          <w:szCs w:val="24"/>
          <w:lang w:eastAsia="ru-RU"/>
        </w:rPr>
        <w:t xml:space="preserve">.  </w:t>
      </w:r>
    </w:p>
    <w:p w:rsidR="00781407" w:rsidRPr="0051149D" w:rsidRDefault="00781407" w:rsidP="00781407">
      <w:pPr>
        <w:spacing w:after="0" w:line="240" w:lineRule="auto"/>
        <w:ind w:firstLine="709"/>
        <w:jc w:val="both"/>
        <w:rPr>
          <w:rFonts w:ascii="Times New Roman" w:eastAsia="Times New Roman" w:hAnsi="Times New Roman" w:cs="Times New Roman"/>
          <w:bCs/>
          <w:sz w:val="24"/>
          <w:szCs w:val="24"/>
          <w:highlight w:val="yellow"/>
          <w:lang w:eastAsia="ru-RU"/>
        </w:rPr>
      </w:pPr>
      <w:r w:rsidRPr="001C51E1">
        <w:rPr>
          <w:rFonts w:ascii="Times New Roman" w:eastAsia="Times New Roman" w:hAnsi="Times New Roman" w:cs="Times New Roman"/>
          <w:b/>
          <w:bCs/>
          <w:sz w:val="24"/>
          <w:szCs w:val="24"/>
          <w:lang w:eastAsia="ru-RU"/>
        </w:rPr>
        <w:t xml:space="preserve">6.8. Условия оплаты: </w:t>
      </w:r>
      <w:r w:rsidR="001C51E1" w:rsidRPr="001C51E1">
        <w:rPr>
          <w:rFonts w:ascii="Times New Roman" w:eastAsia="Times New Roman" w:hAnsi="Times New Roman" w:cs="Times New Roman"/>
          <w:color w:val="000000"/>
          <w:sz w:val="24"/>
          <w:szCs w:val="24"/>
          <w:lang w:eastAsia="ar-SA"/>
        </w:rPr>
        <w:t xml:space="preserve">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w:t>
      </w:r>
      <w:r w:rsidR="001C51E1" w:rsidRPr="001C51E1">
        <w:rPr>
          <w:rFonts w:ascii="Times New Roman" w:eastAsia="Times New Roman" w:hAnsi="Times New Roman" w:cs="Times New Roman"/>
          <w:color w:val="000000"/>
          <w:sz w:val="24"/>
          <w:szCs w:val="24"/>
          <w:lang w:eastAsia="ar-SA"/>
        </w:rPr>
        <w:lastRenderedPageBreak/>
        <w:t>представителями сторон оригинала товарной накладной и получения от Поставщика оригинала счета-фактуры, счета на оплату, о</w:t>
      </w:r>
      <w:r w:rsidR="001A5555">
        <w:rPr>
          <w:rFonts w:ascii="Times New Roman" w:eastAsia="Times New Roman" w:hAnsi="Times New Roman" w:cs="Times New Roman"/>
          <w:color w:val="000000"/>
          <w:sz w:val="24"/>
          <w:szCs w:val="24"/>
          <w:lang w:eastAsia="ar-SA"/>
        </w:rPr>
        <w:t>ригинала транспортной накладной.</w:t>
      </w:r>
    </w:p>
    <w:p w:rsidR="00781407" w:rsidRPr="0051149D" w:rsidRDefault="00781407" w:rsidP="00781407">
      <w:pPr>
        <w:spacing w:after="0" w:line="240" w:lineRule="auto"/>
        <w:ind w:firstLine="709"/>
        <w:jc w:val="both"/>
        <w:rPr>
          <w:rFonts w:ascii="Times New Roman" w:hAnsi="Times New Roman" w:cs="Times New Roman"/>
          <w:bCs/>
          <w:sz w:val="24"/>
          <w:szCs w:val="24"/>
          <w:highlight w:val="yellow"/>
        </w:rPr>
      </w:pPr>
      <w:r w:rsidRPr="001C51E1">
        <w:rPr>
          <w:rFonts w:ascii="Times New Roman" w:hAnsi="Times New Roman" w:cs="Times New Roman"/>
          <w:b/>
          <w:bCs/>
          <w:sz w:val="24"/>
          <w:szCs w:val="24"/>
        </w:rPr>
        <w:t>6.9.</w:t>
      </w:r>
      <w:r w:rsidRPr="001C51E1">
        <w:rPr>
          <w:rFonts w:ascii="Times New Roman" w:hAnsi="Times New Roman" w:cs="Times New Roman"/>
          <w:bCs/>
          <w:sz w:val="24"/>
          <w:szCs w:val="24"/>
        </w:rPr>
        <w:t xml:space="preserve"> </w:t>
      </w:r>
      <w:r w:rsidRPr="001C51E1">
        <w:rPr>
          <w:rFonts w:ascii="Times New Roman" w:hAnsi="Times New Roman" w:cs="Times New Roman"/>
          <w:b/>
          <w:bCs/>
          <w:sz w:val="24"/>
          <w:szCs w:val="24"/>
        </w:rPr>
        <w:t xml:space="preserve">Страна происхождения </w:t>
      </w:r>
      <w:r w:rsidRPr="001A5555">
        <w:rPr>
          <w:rFonts w:ascii="Times New Roman" w:hAnsi="Times New Roman" w:cs="Times New Roman"/>
          <w:b/>
          <w:bCs/>
          <w:sz w:val="24"/>
          <w:szCs w:val="24"/>
        </w:rPr>
        <w:t>Товара</w:t>
      </w:r>
      <w:r w:rsidRPr="001A5555">
        <w:rPr>
          <w:rFonts w:ascii="Times New Roman" w:hAnsi="Times New Roman" w:cs="Times New Roman"/>
          <w:bCs/>
          <w:sz w:val="24"/>
          <w:szCs w:val="24"/>
        </w:rPr>
        <w:t xml:space="preserve"> – </w:t>
      </w:r>
      <w:r w:rsidR="001A5555" w:rsidRPr="001A5555">
        <w:rPr>
          <w:rFonts w:ascii="Times New Roman" w:hAnsi="Times New Roman" w:cs="Times New Roman"/>
          <w:sz w:val="24"/>
          <w:szCs w:val="24"/>
          <w:lang w:eastAsia="ru-RU"/>
        </w:rPr>
        <w:t>Россия</w:t>
      </w:r>
      <w:r w:rsidRPr="001A5555">
        <w:rPr>
          <w:rFonts w:ascii="Times New Roman" w:hAnsi="Times New Roman" w:cs="Times New Roman"/>
          <w:bCs/>
          <w:sz w:val="24"/>
          <w:szCs w:val="24"/>
        </w:rPr>
        <w:t>.</w:t>
      </w:r>
    </w:p>
    <w:p w:rsidR="00781407" w:rsidRPr="001C51E1" w:rsidRDefault="00781407" w:rsidP="00781407">
      <w:pPr>
        <w:tabs>
          <w:tab w:val="left" w:pos="709"/>
        </w:tabs>
        <w:spacing w:after="0" w:line="240" w:lineRule="auto"/>
        <w:jc w:val="both"/>
        <w:rPr>
          <w:rFonts w:ascii="Times New Roman" w:eastAsia="Times New Roman" w:hAnsi="Times New Roman" w:cs="Times New Roman"/>
          <w:b/>
          <w:sz w:val="24"/>
          <w:szCs w:val="24"/>
          <w:lang w:eastAsia="ru-RU"/>
        </w:rPr>
      </w:pPr>
      <w:r w:rsidRPr="001C51E1">
        <w:rPr>
          <w:rFonts w:ascii="Times New Roman" w:eastAsia="Times New Roman" w:hAnsi="Times New Roman" w:cs="Times New Roman"/>
          <w:b/>
          <w:sz w:val="24"/>
          <w:szCs w:val="24"/>
          <w:lang w:eastAsia="ru-RU"/>
        </w:rPr>
        <w:t xml:space="preserve">РЕЗУЛЬТАТЫ ГОЛОСОВАНИЯ: </w:t>
      </w:r>
    </w:p>
    <w:p w:rsidR="00781407" w:rsidRPr="001C51E1" w:rsidRDefault="00781407" w:rsidP="00781407">
      <w:pPr>
        <w:tabs>
          <w:tab w:val="left" w:pos="709"/>
        </w:tabs>
        <w:spacing w:after="0" w:line="240" w:lineRule="auto"/>
        <w:jc w:val="both"/>
        <w:rPr>
          <w:rFonts w:ascii="Times New Roman" w:eastAsia="Times New Roman" w:hAnsi="Times New Roman" w:cs="Times New Roman"/>
          <w:sz w:val="24"/>
          <w:szCs w:val="24"/>
          <w:lang w:eastAsia="ru-RU"/>
        </w:rPr>
      </w:pPr>
      <w:r w:rsidRPr="001C51E1">
        <w:rPr>
          <w:rFonts w:ascii="Times New Roman" w:eastAsia="Times New Roman" w:hAnsi="Times New Roman" w:cs="Times New Roman"/>
          <w:sz w:val="24"/>
          <w:szCs w:val="24"/>
          <w:lang w:eastAsia="ru-RU"/>
        </w:rPr>
        <w:t>Принято единогласно.</w:t>
      </w:r>
    </w:p>
    <w:p w:rsidR="00781407" w:rsidRPr="0051149D" w:rsidRDefault="00781407" w:rsidP="00781407">
      <w:pPr>
        <w:spacing w:after="0" w:line="240" w:lineRule="auto"/>
        <w:rPr>
          <w:rFonts w:ascii="Times New Roman" w:eastAsia="Times New Roman" w:hAnsi="Times New Roman" w:cs="Times New Roman"/>
          <w:b/>
          <w:sz w:val="24"/>
          <w:szCs w:val="24"/>
          <w:highlight w:val="yellow"/>
          <w:lang w:eastAsia="ru-RU"/>
        </w:rPr>
      </w:pPr>
    </w:p>
    <w:p w:rsidR="00781407" w:rsidRPr="00DA3772" w:rsidRDefault="00781407" w:rsidP="008C79A8">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sz w:val="24"/>
          <w:szCs w:val="24"/>
          <w:lang w:eastAsia="ru-RU"/>
        </w:rPr>
      </w:pPr>
      <w:r w:rsidRPr="00DA3772">
        <w:rPr>
          <w:rFonts w:ascii="Times New Roman" w:eastAsia="Times New Roman" w:hAnsi="Times New Roman" w:cs="Times New Roman"/>
          <w:b/>
          <w:bCs/>
          <w:sz w:val="24"/>
          <w:szCs w:val="24"/>
          <w:lang w:eastAsia="ru-RU"/>
        </w:rPr>
        <w:t xml:space="preserve">7. </w:t>
      </w:r>
      <w:r w:rsidRPr="00DA3772">
        <w:rPr>
          <w:rFonts w:ascii="Times New Roman" w:eastAsia="Times New Roman" w:hAnsi="Times New Roman" w:cs="Times New Roman"/>
          <w:bCs/>
          <w:sz w:val="23"/>
          <w:szCs w:val="23"/>
          <w:lang w:eastAsia="ru-RU"/>
        </w:rPr>
        <w:t xml:space="preserve">Комиссией по закупке было принято решение признать </w:t>
      </w:r>
      <w:r w:rsidRPr="00DA3772">
        <w:rPr>
          <w:rFonts w:ascii="Times New Roman" w:eastAsia="Times New Roman" w:hAnsi="Times New Roman" w:cs="Times New Roman"/>
          <w:b/>
          <w:bCs/>
          <w:sz w:val="23"/>
          <w:szCs w:val="23"/>
          <w:lang w:eastAsia="ru-RU"/>
        </w:rPr>
        <w:t>Победителем</w:t>
      </w:r>
      <w:r w:rsidRPr="00DA3772">
        <w:rPr>
          <w:rFonts w:ascii="Times New Roman" w:eastAsia="Times New Roman" w:hAnsi="Times New Roman" w:cs="Times New Roman"/>
          <w:bCs/>
          <w:sz w:val="23"/>
          <w:szCs w:val="23"/>
          <w:lang w:eastAsia="ru-RU"/>
        </w:rPr>
        <w:t xml:space="preserve"> запроса предложений в электронной форме </w:t>
      </w:r>
      <w:r w:rsidR="008C79A8" w:rsidRPr="00DA3772">
        <w:rPr>
          <w:rFonts w:ascii="Times New Roman" w:eastAsia="Times New Roman" w:hAnsi="Times New Roman" w:cs="Times New Roman"/>
          <w:sz w:val="23"/>
          <w:szCs w:val="23"/>
          <w:lang w:eastAsia="ru-RU"/>
        </w:rPr>
        <w:t>ООО «СТРОЙКОМПЛЕКТ»</w:t>
      </w:r>
      <w:r w:rsidR="008C79A8" w:rsidRPr="00DA3772">
        <w:rPr>
          <w:rFonts w:ascii="Times New Roman" w:eastAsia="Calibri" w:hAnsi="Times New Roman" w:cs="Times New Roman"/>
          <w:sz w:val="23"/>
          <w:szCs w:val="23"/>
        </w:rPr>
        <w:t xml:space="preserve"> </w:t>
      </w:r>
      <w:r w:rsidR="008C79A8" w:rsidRPr="00DA3772">
        <w:rPr>
          <w:rFonts w:ascii="Times New Roman" w:eastAsia="Times New Roman" w:hAnsi="Times New Roman" w:cs="Times New Roman"/>
          <w:sz w:val="23"/>
          <w:szCs w:val="23"/>
          <w:lang w:eastAsia="ru-RU"/>
        </w:rPr>
        <w:t xml:space="preserve">(юридический адрес: </w:t>
      </w:r>
      <w:r w:rsidR="008C79A8" w:rsidRPr="00DA3772">
        <w:rPr>
          <w:rFonts w:ascii="Times New Roman" w:eastAsia="Times New Roman" w:hAnsi="Times New Roman" w:cs="Times New Roman"/>
          <w:sz w:val="24"/>
          <w:szCs w:val="24"/>
          <w:lang w:eastAsia="ru-RU"/>
        </w:rPr>
        <w:t>198329, г.</w:t>
      </w:r>
      <w:r w:rsidR="00DA3772" w:rsidRPr="00DA3772">
        <w:rPr>
          <w:rFonts w:ascii="Times New Roman" w:eastAsia="Times New Roman" w:hAnsi="Times New Roman" w:cs="Times New Roman"/>
          <w:sz w:val="24"/>
          <w:szCs w:val="24"/>
          <w:lang w:eastAsia="ru-RU"/>
        </w:rPr>
        <w:t> </w:t>
      </w:r>
      <w:r w:rsidR="008C79A8" w:rsidRPr="00DA3772">
        <w:rPr>
          <w:rFonts w:ascii="Times New Roman" w:eastAsia="Times New Roman" w:hAnsi="Times New Roman" w:cs="Times New Roman"/>
          <w:sz w:val="24"/>
          <w:szCs w:val="24"/>
          <w:lang w:eastAsia="ru-RU"/>
        </w:rPr>
        <w:t xml:space="preserve">Санкт-Петербург, ул. </w:t>
      </w:r>
      <w:proofErr w:type="spellStart"/>
      <w:r w:rsidR="008C79A8" w:rsidRPr="00DA3772">
        <w:rPr>
          <w:rFonts w:ascii="Times New Roman" w:eastAsia="Times New Roman" w:hAnsi="Times New Roman" w:cs="Times New Roman"/>
          <w:sz w:val="24"/>
          <w:szCs w:val="24"/>
          <w:lang w:eastAsia="ru-RU"/>
        </w:rPr>
        <w:t>Тамбасова</w:t>
      </w:r>
      <w:proofErr w:type="spellEnd"/>
      <w:r w:rsidR="008C79A8" w:rsidRPr="00DA3772">
        <w:rPr>
          <w:rFonts w:ascii="Times New Roman" w:eastAsia="Times New Roman" w:hAnsi="Times New Roman" w:cs="Times New Roman"/>
          <w:sz w:val="24"/>
          <w:szCs w:val="24"/>
          <w:lang w:eastAsia="ru-RU"/>
        </w:rPr>
        <w:t>, д. 12, Литер А, пом. 17. ИНН 7807037058, КПП 780701001, ОГРН 1027804606972</w:t>
      </w:r>
      <w:r w:rsidR="008C79A8" w:rsidRPr="00DA3772">
        <w:rPr>
          <w:rFonts w:ascii="Times New Roman" w:eastAsia="Times New Roman" w:hAnsi="Times New Roman" w:cs="Times New Roman"/>
          <w:sz w:val="23"/>
          <w:szCs w:val="23"/>
          <w:lang w:eastAsia="ru-RU"/>
        </w:rPr>
        <w:t>,</w:t>
      </w:r>
      <w:r w:rsidR="008C79A8" w:rsidRPr="00DA3772">
        <w:rPr>
          <w:rFonts w:ascii="Times New Roman" w:hAnsi="Times New Roman" w:cs="Times New Roman"/>
          <w:sz w:val="23"/>
          <w:szCs w:val="23"/>
        </w:rPr>
        <w:t xml:space="preserve"> </w:t>
      </w:r>
      <w:r w:rsidR="008C79A8" w:rsidRPr="00DA3772">
        <w:rPr>
          <w:rFonts w:ascii="Times New Roman" w:eastAsia="Times New Roman" w:hAnsi="Times New Roman" w:cs="Times New Roman"/>
          <w:sz w:val="23"/>
          <w:szCs w:val="23"/>
          <w:lang w:eastAsia="ru-RU"/>
        </w:rPr>
        <w:t>относится к субъектам малого предпринимательства)</w:t>
      </w:r>
      <w:r w:rsidRPr="00DA3772">
        <w:rPr>
          <w:rFonts w:ascii="Times New Roman" w:eastAsia="Times New Roman" w:hAnsi="Times New Roman" w:cs="Times New Roman"/>
          <w:bCs/>
          <w:sz w:val="23"/>
          <w:szCs w:val="23"/>
          <w:lang w:eastAsia="ru-RU"/>
        </w:rPr>
        <w:t xml:space="preserve">, </w:t>
      </w:r>
      <w:r w:rsidRPr="00DA3772">
        <w:rPr>
          <w:rFonts w:ascii="Times New Roman" w:eastAsia="Times New Roman" w:hAnsi="Times New Roman" w:cs="Times New Roman"/>
          <w:sz w:val="23"/>
          <w:szCs w:val="23"/>
          <w:lang w:eastAsia="ru-RU"/>
        </w:rPr>
        <w:t xml:space="preserve">заявке которого было присвоено первое место, и заключить с ним договор на условиях, указанных в заявке Участника запроса предложений в электронной форме </w:t>
      </w:r>
      <w:r w:rsidRPr="00DA3772">
        <w:rPr>
          <w:rFonts w:ascii="Times New Roman" w:eastAsia="Times New Roman" w:hAnsi="Times New Roman" w:cs="Times New Roman"/>
          <w:bCs/>
          <w:sz w:val="23"/>
          <w:szCs w:val="23"/>
          <w:lang w:eastAsia="ru-RU"/>
        </w:rPr>
        <w:t>и в Документации</w:t>
      </w:r>
      <w:r w:rsidRPr="00DA3772">
        <w:rPr>
          <w:rFonts w:ascii="Times New Roman" w:eastAsia="Calibri" w:hAnsi="Times New Roman" w:cs="Times New Roman"/>
          <w:sz w:val="24"/>
          <w:szCs w:val="24"/>
          <w:lang w:eastAsia="ru-RU"/>
        </w:rPr>
        <w:t>.</w:t>
      </w:r>
    </w:p>
    <w:p w:rsidR="008C79A8" w:rsidRPr="00DA3772" w:rsidRDefault="00781407" w:rsidP="008C79A8">
      <w:pPr>
        <w:tabs>
          <w:tab w:val="left" w:pos="1134"/>
        </w:tabs>
        <w:spacing w:after="0" w:line="240" w:lineRule="auto"/>
        <w:ind w:firstLine="709"/>
        <w:jc w:val="both"/>
        <w:rPr>
          <w:rFonts w:ascii="Times New Roman" w:hAnsi="Times New Roman" w:cs="Times New Roman"/>
          <w:bCs/>
          <w:sz w:val="24"/>
          <w:szCs w:val="24"/>
        </w:rPr>
      </w:pPr>
      <w:r w:rsidRPr="00DA3772">
        <w:rPr>
          <w:rFonts w:ascii="Times New Roman" w:hAnsi="Times New Roman" w:cs="Times New Roman"/>
          <w:b/>
          <w:bCs/>
          <w:sz w:val="24"/>
          <w:szCs w:val="24"/>
        </w:rPr>
        <w:t xml:space="preserve">7.1. </w:t>
      </w:r>
      <w:r w:rsidR="008C79A8" w:rsidRPr="00DA3772">
        <w:rPr>
          <w:rFonts w:ascii="Times New Roman" w:hAnsi="Times New Roman" w:cs="Times New Roman"/>
          <w:b/>
          <w:bCs/>
          <w:sz w:val="24"/>
          <w:szCs w:val="24"/>
        </w:rPr>
        <w:t>Предмет договора</w:t>
      </w:r>
      <w:r w:rsidR="008C79A8" w:rsidRPr="00DA3772">
        <w:rPr>
          <w:rFonts w:ascii="Times New Roman" w:hAnsi="Times New Roman" w:cs="Times New Roman"/>
          <w:bCs/>
          <w:sz w:val="24"/>
          <w:szCs w:val="24"/>
        </w:rPr>
        <w:t>: поставка натра едкого (натрий гидроксида) технического гранулированного и соды кальцинированной технической (далее – Товар).</w:t>
      </w:r>
    </w:p>
    <w:p w:rsidR="008C79A8" w:rsidRPr="00DA3772" w:rsidRDefault="008C79A8" w:rsidP="008C79A8">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DA3772">
        <w:rPr>
          <w:rFonts w:ascii="Times New Roman" w:hAnsi="Times New Roman" w:cs="Times New Roman"/>
          <w:b/>
          <w:bCs/>
          <w:sz w:val="24"/>
          <w:szCs w:val="24"/>
        </w:rPr>
        <w:t>6.2.</w:t>
      </w:r>
      <w:r w:rsidRPr="00DA3772">
        <w:rPr>
          <w:rFonts w:ascii="Times New Roman" w:eastAsia="Times New Roman" w:hAnsi="Times New Roman" w:cs="Times New Roman"/>
          <w:b/>
          <w:bCs/>
          <w:sz w:val="24"/>
          <w:szCs w:val="24"/>
          <w:lang w:eastAsia="ru-RU"/>
        </w:rPr>
        <w:t xml:space="preserve"> </w:t>
      </w:r>
      <w:r w:rsidRPr="00DA3772">
        <w:rPr>
          <w:rFonts w:ascii="Times New Roman" w:hAnsi="Times New Roman" w:cs="Times New Roman"/>
          <w:b/>
          <w:bCs/>
          <w:sz w:val="24"/>
          <w:szCs w:val="24"/>
          <w:lang w:eastAsia="ru-RU"/>
        </w:rPr>
        <w:t xml:space="preserve">Общее количество поставляемого Товара: </w:t>
      </w:r>
      <w:r w:rsidRPr="00DA3772">
        <w:rPr>
          <w:rFonts w:ascii="Times New Roman" w:eastAsia="Times New Roman" w:hAnsi="Times New Roman" w:cs="Times New Roman"/>
          <w:bCs/>
          <w:sz w:val="24"/>
          <w:szCs w:val="24"/>
          <w:lang w:eastAsia="ru-RU"/>
        </w:rPr>
        <w:t>30,2 тонны.</w:t>
      </w:r>
    </w:p>
    <w:p w:rsidR="008C79A8" w:rsidRPr="0051149D" w:rsidRDefault="008C79A8" w:rsidP="008C79A8">
      <w:pPr>
        <w:spacing w:after="0" w:line="240" w:lineRule="auto"/>
        <w:ind w:firstLine="709"/>
        <w:jc w:val="both"/>
        <w:rPr>
          <w:rFonts w:ascii="Times New Roman" w:eastAsia="Times New Roman" w:hAnsi="Times New Roman" w:cs="Times New Roman"/>
          <w:bCs/>
          <w:color w:val="000000"/>
          <w:sz w:val="24"/>
          <w:szCs w:val="24"/>
          <w:highlight w:val="yellow"/>
          <w:lang w:eastAsia="ru-RU"/>
        </w:rPr>
      </w:pPr>
      <w:r w:rsidRPr="00DA3772">
        <w:rPr>
          <w:rFonts w:ascii="Times New Roman" w:eastAsia="Times New Roman" w:hAnsi="Times New Roman" w:cs="Times New Roman"/>
          <w:b/>
          <w:bCs/>
          <w:sz w:val="24"/>
          <w:szCs w:val="24"/>
          <w:lang w:eastAsia="ru-RU"/>
        </w:rPr>
        <w:t>6.3. Цена Договора:</w:t>
      </w:r>
      <w:r w:rsidRPr="00DA3772">
        <w:rPr>
          <w:rFonts w:ascii="Times New Roman" w:eastAsia="Times New Roman" w:hAnsi="Times New Roman" w:cs="Times New Roman"/>
          <w:bCs/>
          <w:sz w:val="24"/>
          <w:szCs w:val="24"/>
          <w:lang w:eastAsia="ru-RU"/>
        </w:rPr>
        <w:t xml:space="preserve"> </w:t>
      </w:r>
      <w:r w:rsidR="00DA3772" w:rsidRPr="00DA3772">
        <w:rPr>
          <w:rFonts w:ascii="Times New Roman" w:eastAsia="Times New Roman" w:hAnsi="Times New Roman" w:cs="Times New Roman"/>
          <w:sz w:val="24"/>
          <w:szCs w:val="24"/>
          <w:lang w:eastAsia="ru-RU"/>
        </w:rPr>
        <w:t xml:space="preserve">2 317 555 </w:t>
      </w:r>
      <w:r w:rsidR="00DA3772">
        <w:rPr>
          <w:rFonts w:ascii="Times New Roman" w:eastAsia="Times New Roman" w:hAnsi="Times New Roman" w:cs="Times New Roman"/>
          <w:sz w:val="24"/>
          <w:szCs w:val="24"/>
          <w:lang w:eastAsia="ru-RU"/>
        </w:rPr>
        <w:t xml:space="preserve">(Два миллиона триста семнадцать тысяч </w:t>
      </w:r>
      <w:r w:rsidR="00F662F1">
        <w:rPr>
          <w:rFonts w:ascii="Times New Roman" w:eastAsia="Times New Roman" w:hAnsi="Times New Roman" w:cs="Times New Roman"/>
          <w:sz w:val="24"/>
          <w:szCs w:val="24"/>
          <w:lang w:eastAsia="ru-RU"/>
        </w:rPr>
        <w:t>пятьсот пятьдесят пять) рублей 8</w:t>
      </w:r>
      <w:r w:rsidR="00DA3772" w:rsidRPr="00DA3772">
        <w:rPr>
          <w:rFonts w:ascii="Times New Roman" w:eastAsia="Times New Roman" w:hAnsi="Times New Roman" w:cs="Times New Roman"/>
          <w:sz w:val="24"/>
          <w:szCs w:val="24"/>
          <w:lang w:eastAsia="ru-RU"/>
        </w:rPr>
        <w:t>0 копеек, включая НДС 386 259 рублей 30 копеек.</w:t>
      </w:r>
    </w:p>
    <w:p w:rsidR="008C79A8" w:rsidRPr="0051149D" w:rsidRDefault="008C79A8" w:rsidP="008C79A8">
      <w:pPr>
        <w:tabs>
          <w:tab w:val="left" w:pos="993"/>
        </w:tabs>
        <w:spacing w:after="0" w:line="240" w:lineRule="auto"/>
        <w:ind w:firstLine="709"/>
        <w:jc w:val="both"/>
        <w:rPr>
          <w:rFonts w:ascii="Times New Roman" w:eastAsia="Times New Roman" w:hAnsi="Times New Roman" w:cs="Times New Roman"/>
          <w:bCs/>
          <w:sz w:val="24"/>
          <w:szCs w:val="24"/>
          <w:highlight w:val="yellow"/>
          <w:lang w:eastAsia="ru-RU"/>
        </w:rPr>
      </w:pPr>
      <w:r w:rsidRPr="001C51E1">
        <w:rPr>
          <w:rFonts w:ascii="Times New Roman" w:eastAsia="Times New Roman" w:hAnsi="Times New Roman" w:cs="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8C79A8" w:rsidRPr="001C51E1" w:rsidRDefault="008C79A8" w:rsidP="008C79A8">
      <w:pPr>
        <w:spacing w:after="0" w:line="240" w:lineRule="auto"/>
        <w:ind w:firstLine="709"/>
        <w:jc w:val="both"/>
        <w:rPr>
          <w:rFonts w:ascii="Times New Roman" w:eastAsia="Times New Roman" w:hAnsi="Times New Roman" w:cs="Times New Roman"/>
          <w:bCs/>
          <w:sz w:val="24"/>
          <w:szCs w:val="24"/>
          <w:lang w:eastAsia="ru-RU"/>
        </w:rPr>
      </w:pPr>
      <w:r w:rsidRPr="001C51E1">
        <w:rPr>
          <w:rFonts w:ascii="Times New Roman" w:eastAsia="Times New Roman" w:hAnsi="Times New Roman" w:cs="Times New Roman"/>
          <w:b/>
          <w:bCs/>
          <w:sz w:val="24"/>
          <w:szCs w:val="24"/>
          <w:lang w:eastAsia="ru-RU"/>
        </w:rPr>
        <w:t xml:space="preserve">6.4. Срок поставки Товара: </w:t>
      </w:r>
      <w:r w:rsidRPr="001C51E1">
        <w:rPr>
          <w:rFonts w:ascii="Times New Roman" w:eastAsia="Times New Roman" w:hAnsi="Times New Roman" w:cs="Times New Roman"/>
          <w:bCs/>
          <w:sz w:val="24"/>
          <w:szCs w:val="24"/>
          <w:lang w:eastAsia="ru-RU"/>
        </w:rPr>
        <w:t>в течение 15 (Пятнадцати) календарных дней с момента заключения Договора.</w:t>
      </w:r>
    </w:p>
    <w:p w:rsidR="008C79A8" w:rsidRPr="001C51E1" w:rsidRDefault="008C79A8" w:rsidP="008C79A8">
      <w:pPr>
        <w:spacing w:after="0" w:line="240" w:lineRule="auto"/>
        <w:ind w:firstLine="709"/>
        <w:jc w:val="both"/>
        <w:rPr>
          <w:rFonts w:ascii="Times New Roman" w:eastAsia="Times New Roman" w:hAnsi="Times New Roman" w:cs="Times New Roman"/>
          <w:bCs/>
          <w:sz w:val="24"/>
          <w:szCs w:val="24"/>
          <w:lang w:eastAsia="ru-RU"/>
        </w:rPr>
      </w:pPr>
      <w:r w:rsidRPr="001C51E1">
        <w:rPr>
          <w:rFonts w:ascii="Times New Roman" w:eastAsia="Times New Roman" w:hAnsi="Times New Roman" w:cs="Times New Roman"/>
          <w:b/>
          <w:bCs/>
          <w:sz w:val="24"/>
          <w:szCs w:val="24"/>
          <w:lang w:eastAsia="ru-RU"/>
        </w:rPr>
        <w:t xml:space="preserve">6.5. Место поставки Товара: </w:t>
      </w:r>
      <w:r w:rsidRPr="001C51E1">
        <w:rPr>
          <w:rFonts w:ascii="Times New Roman" w:eastAsia="Times New Roman" w:hAnsi="Times New Roman" w:cs="Times New Roman"/>
          <w:bCs/>
          <w:sz w:val="24"/>
          <w:szCs w:val="24"/>
          <w:lang w:eastAsia="ru-RU"/>
        </w:rPr>
        <w:t>г. Мурманск, ул. Промышленная, д.15. склад № 3. В рабочие дни с 08.00 до 12.30 и с 13.30 до 16.00 часов.</w:t>
      </w:r>
    </w:p>
    <w:p w:rsidR="008C79A8" w:rsidRPr="001C51E1" w:rsidRDefault="008C79A8" w:rsidP="008C79A8">
      <w:pPr>
        <w:spacing w:after="0" w:line="240" w:lineRule="auto"/>
        <w:ind w:firstLine="709"/>
        <w:jc w:val="both"/>
        <w:rPr>
          <w:rFonts w:ascii="Times New Roman" w:eastAsia="Times New Roman" w:hAnsi="Times New Roman" w:cs="Times New Roman"/>
          <w:b/>
          <w:bCs/>
          <w:sz w:val="24"/>
          <w:szCs w:val="24"/>
          <w:lang w:eastAsia="ru-RU"/>
        </w:rPr>
      </w:pPr>
      <w:r w:rsidRPr="001C51E1">
        <w:rPr>
          <w:rFonts w:ascii="Times New Roman" w:eastAsia="Times New Roman" w:hAnsi="Times New Roman" w:cs="Times New Roman"/>
          <w:b/>
          <w:bCs/>
          <w:sz w:val="24"/>
          <w:szCs w:val="24"/>
          <w:lang w:eastAsia="ru-RU"/>
        </w:rPr>
        <w:t>6.6. Особые условия:</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Поставляемый товар должен сопровождаться документами, подтверждающими качество:</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Сертификат качества, с указанием номера партии, даты изготовления, количества мест и массы нетто отгруженного Товара (копия);</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Паспорт безопасности химической продукции (копия);</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СТО, ГОСТ), расходы по проведению экспертизы относятся на счет Покупателя. </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xml:space="preserve">Поставка Товара производится Поставщиком до склада Покупателя. Товар должен быть упакован в мешки герметичные полиэтиленовые, расфасованные по технологии FFS, соответствующие классу герметичности 5Н4, вместимостью по массе 25 кг, на поддонах, сформированные в паллеты 1000 кг, запаянные </w:t>
      </w:r>
      <w:proofErr w:type="spellStart"/>
      <w:r w:rsidRPr="001C51E1">
        <w:rPr>
          <w:rFonts w:ascii="Times New Roman" w:eastAsia="Times New Roman" w:hAnsi="Times New Roman" w:cs="Times New Roman"/>
          <w:color w:val="000000"/>
          <w:sz w:val="24"/>
          <w:szCs w:val="24"/>
          <w:lang w:eastAsia="ru-RU"/>
        </w:rPr>
        <w:t>термоусадочной</w:t>
      </w:r>
      <w:proofErr w:type="spellEnd"/>
      <w:r w:rsidRPr="001C51E1">
        <w:rPr>
          <w:rFonts w:ascii="Times New Roman" w:eastAsia="Times New Roman" w:hAnsi="Times New Roman" w:cs="Times New Roman"/>
          <w:color w:val="000000"/>
          <w:sz w:val="24"/>
          <w:szCs w:val="24"/>
          <w:lang w:eastAsia="ru-RU"/>
        </w:rPr>
        <w:t xml:space="preserve"> пленкой.</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Транспортная накладная, указанная в п.2.2. Договора оформляется:</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1C51E1">
        <w:rPr>
          <w:rFonts w:ascii="Times New Roman" w:eastAsia="Times New Roman" w:hAnsi="Times New Roman" w:cs="Times New Roman"/>
          <w:color w:val="000000"/>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8C79A8" w:rsidRPr="001C51E1" w:rsidRDefault="008C79A8" w:rsidP="008C79A8">
      <w:pPr>
        <w:tabs>
          <w:tab w:val="left" w:pos="0"/>
          <w:tab w:val="left" w:pos="993"/>
        </w:tabs>
        <w:suppressAutoHyphens/>
        <w:spacing w:after="0" w:line="240" w:lineRule="auto"/>
        <w:ind w:firstLine="709"/>
        <w:jc w:val="both"/>
        <w:rPr>
          <w:rFonts w:ascii="Times New Roman" w:eastAsia="Times New Roman" w:hAnsi="Times New Roman" w:cs="Times New Roman"/>
          <w:sz w:val="24"/>
          <w:szCs w:val="24"/>
          <w:lang w:eastAsia="ar-SA"/>
        </w:rPr>
      </w:pPr>
      <w:r w:rsidRPr="001C51E1">
        <w:rPr>
          <w:rFonts w:ascii="Times New Roman" w:eastAsia="Times New Roman" w:hAnsi="Times New Roman" w:cs="Times New Roman"/>
          <w:color w:val="000000"/>
          <w:sz w:val="24"/>
          <w:szCs w:val="24"/>
          <w:lang w:eastAsia="ru-RU"/>
        </w:rPr>
        <w:t>Страна происхождения Товара указана в Приложении № 2 Договора</w:t>
      </w:r>
      <w:r w:rsidRPr="001C51E1">
        <w:rPr>
          <w:rFonts w:ascii="Times New Roman" w:eastAsia="Times New Roman" w:hAnsi="Times New Roman" w:cs="Times New Roman"/>
          <w:sz w:val="24"/>
          <w:szCs w:val="24"/>
          <w:lang w:eastAsia="ar-SA"/>
        </w:rPr>
        <w:t>.</w:t>
      </w:r>
    </w:p>
    <w:p w:rsidR="008C79A8" w:rsidRPr="0051149D" w:rsidRDefault="008C79A8" w:rsidP="008C79A8">
      <w:pPr>
        <w:spacing w:after="0" w:line="240" w:lineRule="auto"/>
        <w:ind w:firstLine="709"/>
        <w:jc w:val="both"/>
        <w:rPr>
          <w:rFonts w:ascii="Times New Roman" w:eastAsia="Times New Roman" w:hAnsi="Times New Roman" w:cs="Times New Roman"/>
          <w:bCs/>
          <w:sz w:val="24"/>
          <w:szCs w:val="24"/>
          <w:highlight w:val="yellow"/>
          <w:lang w:eastAsia="ru-RU"/>
        </w:rPr>
      </w:pPr>
      <w:r w:rsidRPr="001C51E1">
        <w:rPr>
          <w:rFonts w:ascii="Times New Roman" w:eastAsia="Times New Roman" w:hAnsi="Times New Roman" w:cs="Times New Roman"/>
          <w:b/>
          <w:bCs/>
          <w:sz w:val="24"/>
          <w:szCs w:val="24"/>
          <w:lang w:eastAsia="ru-RU"/>
        </w:rPr>
        <w:t>6.7. Иные условия:</w:t>
      </w:r>
      <w:r w:rsidRPr="001C51E1">
        <w:rPr>
          <w:rFonts w:ascii="Times New Roman" w:eastAsia="Times New Roman" w:hAnsi="Times New Roman" w:cs="Times New Roman"/>
          <w:sz w:val="24"/>
          <w:szCs w:val="24"/>
          <w:lang w:eastAsia="ru-RU"/>
        </w:rPr>
        <w:t xml:space="preserve"> </w:t>
      </w:r>
      <w:r w:rsidRPr="001C51E1">
        <w:rPr>
          <w:rFonts w:ascii="Times New Roman" w:eastAsia="Times New Roman" w:hAnsi="Times New Roman" w:cs="Times New Roman"/>
          <w:bCs/>
          <w:sz w:val="24"/>
          <w:szCs w:val="24"/>
          <w:lang w:eastAsia="ru-RU"/>
        </w:rPr>
        <w:t xml:space="preserve">Гарантийный срок на товар устанавливается: 12 месяцев с момента приемки Товара Покупателем. Товар поставляется новым (не бывшим в эксплуатации) и изготовленным не ранее 2019 года.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w:t>
      </w:r>
      <w:r w:rsidRPr="001C51E1">
        <w:rPr>
          <w:rFonts w:ascii="Times New Roman" w:eastAsia="Times New Roman" w:hAnsi="Times New Roman" w:cs="Times New Roman"/>
          <w:bCs/>
          <w:sz w:val="24"/>
          <w:szCs w:val="24"/>
          <w:lang w:eastAsia="ru-RU"/>
        </w:rPr>
        <w:lastRenderedPageBreak/>
        <w:t xml:space="preserve">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8C79A8" w:rsidRPr="00E9249D" w:rsidRDefault="008C79A8" w:rsidP="008C79A8">
      <w:pPr>
        <w:spacing w:after="0" w:line="240" w:lineRule="auto"/>
        <w:ind w:firstLine="709"/>
        <w:jc w:val="both"/>
        <w:rPr>
          <w:rFonts w:ascii="Times New Roman" w:eastAsia="Times New Roman" w:hAnsi="Times New Roman" w:cs="Times New Roman"/>
          <w:bCs/>
          <w:sz w:val="24"/>
          <w:szCs w:val="24"/>
          <w:lang w:eastAsia="ru-RU"/>
        </w:rPr>
      </w:pPr>
      <w:r w:rsidRPr="001C51E1">
        <w:rPr>
          <w:rFonts w:ascii="Times New Roman" w:eastAsia="Times New Roman" w:hAnsi="Times New Roman" w:cs="Times New Roman"/>
          <w:b/>
          <w:bCs/>
          <w:sz w:val="24"/>
          <w:szCs w:val="24"/>
          <w:lang w:eastAsia="ru-RU"/>
        </w:rPr>
        <w:t xml:space="preserve">6.8. Условия оплаты: </w:t>
      </w:r>
      <w:r w:rsidRPr="001C51E1">
        <w:rPr>
          <w:rFonts w:ascii="Times New Roman" w:eastAsia="Times New Roman" w:hAnsi="Times New Roman" w:cs="Times New Roman"/>
          <w:color w:val="000000"/>
          <w:sz w:val="24"/>
          <w:szCs w:val="24"/>
          <w:lang w:eastAsia="ar-SA"/>
        </w:rPr>
        <w:t xml:space="preserve">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w:t>
      </w:r>
      <w:r w:rsidRPr="00E9249D">
        <w:rPr>
          <w:rFonts w:ascii="Times New Roman" w:eastAsia="Times New Roman" w:hAnsi="Times New Roman" w:cs="Times New Roman"/>
          <w:color w:val="000000"/>
          <w:sz w:val="24"/>
          <w:szCs w:val="24"/>
          <w:lang w:eastAsia="ar-SA"/>
        </w:rPr>
        <w:t>универсального передаточного документа и получения от Поставщика счета на оплату, оригинала транспортной накладной</w:t>
      </w:r>
      <w:r w:rsidRPr="00E9249D">
        <w:rPr>
          <w:rFonts w:ascii="Times New Roman" w:eastAsia="Times New Roman" w:hAnsi="Times New Roman" w:cs="Times New Roman"/>
          <w:bCs/>
          <w:sz w:val="24"/>
          <w:szCs w:val="24"/>
          <w:lang w:eastAsia="ru-RU"/>
        </w:rPr>
        <w:t>.</w:t>
      </w:r>
    </w:p>
    <w:p w:rsidR="00781407" w:rsidRDefault="00781407" w:rsidP="00781407">
      <w:pPr>
        <w:spacing w:after="0" w:line="240" w:lineRule="auto"/>
        <w:ind w:firstLine="709"/>
        <w:rPr>
          <w:rFonts w:ascii="Times New Roman" w:hAnsi="Times New Roman" w:cs="Times New Roman"/>
          <w:sz w:val="24"/>
          <w:szCs w:val="24"/>
          <w:lang w:eastAsia="ru-RU"/>
        </w:rPr>
      </w:pPr>
      <w:r w:rsidRPr="00E9249D">
        <w:rPr>
          <w:rFonts w:ascii="Times New Roman" w:hAnsi="Times New Roman" w:cs="Times New Roman"/>
          <w:b/>
          <w:bCs/>
          <w:sz w:val="24"/>
          <w:szCs w:val="24"/>
        </w:rPr>
        <w:t>7.9.</w:t>
      </w:r>
      <w:r w:rsidRPr="00E9249D">
        <w:rPr>
          <w:rFonts w:ascii="Times New Roman" w:hAnsi="Times New Roman" w:cs="Times New Roman"/>
          <w:bCs/>
          <w:sz w:val="24"/>
          <w:szCs w:val="24"/>
        </w:rPr>
        <w:t xml:space="preserve"> </w:t>
      </w:r>
      <w:r w:rsidRPr="00E9249D">
        <w:rPr>
          <w:rFonts w:ascii="Times New Roman" w:hAnsi="Times New Roman" w:cs="Times New Roman"/>
          <w:b/>
          <w:bCs/>
          <w:sz w:val="24"/>
          <w:szCs w:val="24"/>
        </w:rPr>
        <w:t>Страна происхождения Товара</w:t>
      </w:r>
      <w:r w:rsidRPr="00E9249D">
        <w:rPr>
          <w:rFonts w:ascii="Times New Roman" w:hAnsi="Times New Roman" w:cs="Times New Roman"/>
          <w:bCs/>
          <w:sz w:val="24"/>
          <w:szCs w:val="24"/>
        </w:rPr>
        <w:t xml:space="preserve"> – </w:t>
      </w:r>
      <w:r w:rsidR="00E9249D" w:rsidRPr="00E9249D">
        <w:rPr>
          <w:rFonts w:ascii="Times New Roman" w:hAnsi="Times New Roman" w:cs="Times New Roman"/>
          <w:sz w:val="24"/>
          <w:szCs w:val="24"/>
          <w:lang w:eastAsia="ru-RU"/>
        </w:rPr>
        <w:t>Российская Федерация</w:t>
      </w:r>
      <w:r w:rsidRPr="00E9249D">
        <w:rPr>
          <w:rFonts w:ascii="Times New Roman" w:hAnsi="Times New Roman" w:cs="Times New Roman"/>
          <w:sz w:val="24"/>
          <w:szCs w:val="24"/>
          <w:lang w:eastAsia="ru-RU"/>
        </w:rPr>
        <w:t>.</w:t>
      </w:r>
    </w:p>
    <w:p w:rsidR="00781407" w:rsidRPr="00965026" w:rsidRDefault="00781407" w:rsidP="00781407">
      <w:pPr>
        <w:spacing w:after="0" w:line="240" w:lineRule="auto"/>
        <w:contextualSpacing/>
        <w:jc w:val="both"/>
        <w:rPr>
          <w:rFonts w:ascii="Times New Roman" w:eastAsia="Calibri" w:hAnsi="Times New Roman" w:cs="Times New Roman"/>
          <w:b/>
          <w:bCs/>
          <w:sz w:val="24"/>
          <w:szCs w:val="24"/>
        </w:rPr>
      </w:pPr>
      <w:r w:rsidRPr="00965026">
        <w:rPr>
          <w:rFonts w:ascii="Times New Roman" w:eastAsia="Calibri" w:hAnsi="Times New Roman" w:cs="Times New Roman"/>
          <w:b/>
          <w:bCs/>
          <w:sz w:val="24"/>
          <w:szCs w:val="24"/>
        </w:rPr>
        <w:t>РЕЗУЛЬТАТЫ ГОЛОСОВАНИЯ:</w:t>
      </w:r>
    </w:p>
    <w:p w:rsidR="00781407" w:rsidRDefault="00781407" w:rsidP="00781407">
      <w:pPr>
        <w:spacing w:after="0" w:line="240" w:lineRule="auto"/>
        <w:rPr>
          <w:rFonts w:ascii="Times New Roman" w:eastAsia="Times New Roman" w:hAnsi="Times New Roman" w:cs="Times New Roman"/>
          <w:b/>
          <w:sz w:val="24"/>
          <w:szCs w:val="24"/>
          <w:lang w:eastAsia="ru-RU"/>
        </w:rPr>
      </w:pPr>
      <w:r w:rsidRPr="00965026">
        <w:rPr>
          <w:rFonts w:ascii="Times New Roman" w:eastAsia="Calibri" w:hAnsi="Times New Roman" w:cs="Times New Roman"/>
          <w:bCs/>
          <w:sz w:val="24"/>
          <w:szCs w:val="24"/>
        </w:rPr>
        <w:t>Принято единогласно</w:t>
      </w:r>
      <w:r w:rsidR="0051149D">
        <w:rPr>
          <w:rFonts w:ascii="Times New Roman" w:eastAsia="Calibri" w:hAnsi="Times New Roman" w:cs="Times New Roman"/>
          <w:bCs/>
          <w:sz w:val="24"/>
          <w:szCs w:val="24"/>
        </w:rPr>
        <w:t>.</w:t>
      </w:r>
    </w:p>
    <w:p w:rsidR="00AD546F" w:rsidRPr="00DA2B98" w:rsidRDefault="00AD546F" w:rsidP="00781407">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
          <w:sz w:val="24"/>
          <w:szCs w:val="24"/>
          <w:lang w:eastAsia="ru-RU"/>
        </w:rPr>
      </w:pPr>
    </w:p>
    <w:p w:rsidR="00AD546F" w:rsidRPr="00DA2B98" w:rsidRDefault="00AD546F" w:rsidP="0046581A">
      <w:pPr>
        <w:spacing w:after="0" w:line="240" w:lineRule="auto"/>
        <w:rPr>
          <w:rFonts w:ascii="Times New Roman" w:eastAsia="Times New Roman" w:hAnsi="Times New Roman" w:cs="Times New Roman"/>
          <w:b/>
          <w:sz w:val="24"/>
          <w:szCs w:val="24"/>
          <w:lang w:eastAsia="ru-RU"/>
        </w:rPr>
      </w:pPr>
    </w:p>
    <w:p w:rsidR="00860841" w:rsidRPr="00DA2B98" w:rsidRDefault="00860841" w:rsidP="0046581A">
      <w:pPr>
        <w:spacing w:after="0" w:line="240" w:lineRule="auto"/>
        <w:rPr>
          <w:rFonts w:ascii="Times New Roman" w:eastAsia="Times New Roman" w:hAnsi="Times New Roman" w:cs="Times New Roman"/>
          <w:b/>
          <w:sz w:val="24"/>
          <w:szCs w:val="24"/>
          <w:lang w:eastAsia="ru-RU"/>
        </w:rPr>
      </w:pPr>
      <w:r w:rsidRPr="00DA2B98">
        <w:rPr>
          <w:rFonts w:ascii="Times New Roman" w:eastAsia="Times New Roman" w:hAnsi="Times New Roman" w:cs="Times New Roman"/>
          <w:b/>
          <w:sz w:val="24"/>
          <w:szCs w:val="24"/>
          <w:lang w:eastAsia="ru-RU"/>
        </w:rPr>
        <w:t>ПОДПИСИ:</w:t>
      </w:r>
    </w:p>
    <w:p w:rsidR="00584FA5" w:rsidRPr="00DA2B98" w:rsidRDefault="00584FA5" w:rsidP="00F475D5">
      <w:pPr>
        <w:spacing w:after="0" w:line="240" w:lineRule="auto"/>
        <w:rPr>
          <w:rFonts w:ascii="Times New Roman" w:eastAsia="Times New Roman" w:hAnsi="Times New Roman" w:cs="Times New Roman"/>
          <w:b/>
          <w:sz w:val="24"/>
          <w:szCs w:val="24"/>
          <w:lang w:eastAsia="ru-RU"/>
        </w:rPr>
      </w:pP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FF282C" w:rsidRPr="00323E26" w:rsidTr="00E47317">
        <w:trPr>
          <w:trHeight w:val="568"/>
        </w:trPr>
        <w:tc>
          <w:tcPr>
            <w:tcW w:w="5495" w:type="dxa"/>
          </w:tcPr>
          <w:p w:rsidR="00FF282C" w:rsidRPr="00323E26" w:rsidRDefault="00FF282C" w:rsidP="00E47317">
            <w:pPr>
              <w:rPr>
                <w:rFonts w:ascii="Times New Roman" w:eastAsia="Times New Roman" w:hAnsi="Times New Roman" w:cs="Times New Roman"/>
                <w:b/>
                <w:bCs/>
                <w:sz w:val="24"/>
                <w:szCs w:val="24"/>
                <w:lang w:eastAsia="ru-RU"/>
              </w:rPr>
            </w:pPr>
            <w:r w:rsidRPr="00323E26">
              <w:rPr>
                <w:rFonts w:ascii="Times New Roman" w:eastAsia="Times New Roman" w:hAnsi="Times New Roman" w:cs="Times New Roman"/>
                <w:b/>
                <w:bCs/>
                <w:sz w:val="24"/>
                <w:szCs w:val="24"/>
                <w:lang w:eastAsia="ru-RU"/>
              </w:rPr>
              <w:t>Председатель Комиссии по закупке:</w:t>
            </w:r>
          </w:p>
          <w:p w:rsidR="00FF282C" w:rsidRPr="00323E26" w:rsidRDefault="00FF282C" w:rsidP="00E47317">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lang w:eastAsia="ar-SA"/>
              </w:rPr>
              <w:t>И.А. Обухов</w:t>
            </w:r>
          </w:p>
        </w:tc>
        <w:tc>
          <w:tcPr>
            <w:tcW w:w="4536" w:type="dxa"/>
          </w:tcPr>
          <w:p w:rsidR="00FF282C" w:rsidRPr="00323E26" w:rsidRDefault="00FF282C" w:rsidP="00E47317">
            <w:pPr>
              <w:tabs>
                <w:tab w:val="left" w:pos="1546"/>
              </w:tabs>
              <w:rPr>
                <w:rFonts w:ascii="Times New Roman" w:eastAsia="Times New Roman" w:hAnsi="Times New Roman" w:cs="Times New Roman"/>
                <w:bCs/>
                <w:sz w:val="24"/>
                <w:szCs w:val="24"/>
                <w:lang w:eastAsia="ru-RU"/>
              </w:rPr>
            </w:pPr>
          </w:p>
          <w:p w:rsidR="00FF282C" w:rsidRPr="00323E26" w:rsidRDefault="00FF282C" w:rsidP="00E47317">
            <w:pPr>
              <w:tabs>
                <w:tab w:val="left" w:pos="1546"/>
              </w:tabs>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 xml:space="preserve">___________________ </w:t>
            </w:r>
          </w:p>
        </w:tc>
      </w:tr>
      <w:tr w:rsidR="00FF282C" w:rsidRPr="00323E26" w:rsidTr="00E47317">
        <w:trPr>
          <w:trHeight w:val="568"/>
        </w:trPr>
        <w:tc>
          <w:tcPr>
            <w:tcW w:w="5495" w:type="dxa"/>
          </w:tcPr>
          <w:p w:rsidR="00FF282C" w:rsidRPr="00323E26" w:rsidRDefault="00FF282C" w:rsidP="00E47317">
            <w:pPr>
              <w:rPr>
                <w:rFonts w:ascii="Times New Roman" w:eastAsia="Times New Roman" w:hAnsi="Times New Roman" w:cs="Times New Roman"/>
                <w:b/>
                <w:sz w:val="24"/>
                <w:szCs w:val="24"/>
                <w:lang w:eastAsia="ru-RU"/>
              </w:rPr>
            </w:pPr>
          </w:p>
          <w:p w:rsidR="00FF282C" w:rsidRPr="00323E26" w:rsidRDefault="00FF282C" w:rsidP="00E47317">
            <w:pPr>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b/>
                <w:sz w:val="24"/>
                <w:szCs w:val="24"/>
                <w:lang w:eastAsia="ru-RU"/>
              </w:rPr>
              <w:t>Члены Комиссии по закупке:</w:t>
            </w:r>
          </w:p>
        </w:tc>
        <w:tc>
          <w:tcPr>
            <w:tcW w:w="4536" w:type="dxa"/>
          </w:tcPr>
          <w:p w:rsidR="00FF282C" w:rsidRPr="00323E26" w:rsidRDefault="00FF282C" w:rsidP="00E47317">
            <w:pPr>
              <w:rPr>
                <w:rFonts w:ascii="Times New Roman" w:eastAsia="Times New Roman" w:hAnsi="Times New Roman" w:cs="Times New Roman"/>
                <w:bCs/>
                <w:sz w:val="24"/>
                <w:szCs w:val="24"/>
                <w:lang w:eastAsia="ru-RU"/>
              </w:rPr>
            </w:pPr>
          </w:p>
        </w:tc>
      </w:tr>
      <w:tr w:rsidR="00FF282C" w:rsidRPr="00323E26" w:rsidTr="00E47317">
        <w:trPr>
          <w:trHeight w:val="568"/>
        </w:trPr>
        <w:tc>
          <w:tcPr>
            <w:tcW w:w="5495" w:type="dxa"/>
          </w:tcPr>
          <w:p w:rsidR="00FF282C" w:rsidRPr="00323E26" w:rsidRDefault="00FF282C" w:rsidP="00E47317">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rPr>
              <w:t xml:space="preserve">Г.В. </w:t>
            </w:r>
            <w:proofErr w:type="spellStart"/>
            <w:r w:rsidRPr="00323E26">
              <w:rPr>
                <w:rFonts w:ascii="Times New Roman" w:hAnsi="Times New Roman" w:cs="Times New Roman"/>
                <w:sz w:val="24"/>
                <w:szCs w:val="24"/>
              </w:rPr>
              <w:t>Михейко</w:t>
            </w:r>
            <w:proofErr w:type="spellEnd"/>
            <w:r w:rsidRPr="00323E26">
              <w:rPr>
                <w:rFonts w:ascii="Times New Roman" w:eastAsia="Times New Roman" w:hAnsi="Times New Roman" w:cs="Times New Roman"/>
                <w:sz w:val="24"/>
                <w:szCs w:val="24"/>
                <w:lang w:eastAsia="ar-SA"/>
              </w:rPr>
              <w:t xml:space="preserve">                                   </w:t>
            </w:r>
          </w:p>
        </w:tc>
        <w:tc>
          <w:tcPr>
            <w:tcW w:w="4536" w:type="dxa"/>
          </w:tcPr>
          <w:p w:rsidR="00FF282C" w:rsidRPr="00323E26" w:rsidRDefault="00FF282C" w:rsidP="00E47317">
            <w:pPr>
              <w:ind w:right="-83"/>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 xml:space="preserve">___________________ </w:t>
            </w:r>
          </w:p>
        </w:tc>
      </w:tr>
      <w:tr w:rsidR="00FF282C" w:rsidRPr="00323E26" w:rsidTr="00E47317">
        <w:trPr>
          <w:trHeight w:val="568"/>
        </w:trPr>
        <w:tc>
          <w:tcPr>
            <w:tcW w:w="5495" w:type="dxa"/>
          </w:tcPr>
          <w:p w:rsidR="00FF282C" w:rsidRPr="00323E26" w:rsidRDefault="00FF282C" w:rsidP="00E47317">
            <w:pPr>
              <w:rPr>
                <w:rFonts w:ascii="Times New Roman" w:eastAsia="Times New Roman" w:hAnsi="Times New Roman" w:cs="Times New Roman"/>
                <w:b/>
                <w:sz w:val="24"/>
                <w:szCs w:val="24"/>
                <w:lang w:eastAsia="ru-RU"/>
              </w:rPr>
            </w:pPr>
            <w:r w:rsidRPr="00323E26">
              <w:rPr>
                <w:rFonts w:ascii="Times New Roman" w:hAnsi="Times New Roman" w:cs="Times New Roman"/>
                <w:sz w:val="24"/>
                <w:szCs w:val="24"/>
              </w:rPr>
              <w:t xml:space="preserve">Э.Г. </w:t>
            </w:r>
            <w:proofErr w:type="spellStart"/>
            <w:r w:rsidRPr="00323E26">
              <w:rPr>
                <w:rFonts w:ascii="Times New Roman" w:hAnsi="Times New Roman" w:cs="Times New Roman"/>
                <w:sz w:val="24"/>
                <w:szCs w:val="24"/>
              </w:rPr>
              <w:t>Загирова</w:t>
            </w:r>
            <w:proofErr w:type="spellEnd"/>
          </w:p>
        </w:tc>
        <w:tc>
          <w:tcPr>
            <w:tcW w:w="4536" w:type="dxa"/>
          </w:tcPr>
          <w:p w:rsidR="00FF282C" w:rsidRPr="00323E26" w:rsidRDefault="00FF282C" w:rsidP="00E47317">
            <w:pPr>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sz w:val="24"/>
                <w:szCs w:val="24"/>
                <w:lang w:eastAsia="ru-RU"/>
              </w:rPr>
              <w:t xml:space="preserve">___________________ </w:t>
            </w:r>
          </w:p>
        </w:tc>
      </w:tr>
      <w:tr w:rsidR="00FF282C" w:rsidRPr="00323E26" w:rsidTr="00E47317">
        <w:trPr>
          <w:trHeight w:val="1136"/>
        </w:trPr>
        <w:tc>
          <w:tcPr>
            <w:tcW w:w="5495" w:type="dxa"/>
          </w:tcPr>
          <w:p w:rsidR="00FF282C" w:rsidRPr="00323E26" w:rsidRDefault="00FF282C" w:rsidP="00E47317">
            <w:pPr>
              <w:rPr>
                <w:rFonts w:ascii="Times New Roman" w:hAnsi="Times New Roman" w:cs="Times New Roman"/>
                <w:sz w:val="24"/>
                <w:szCs w:val="24"/>
                <w:lang w:eastAsia="ar-SA"/>
              </w:rPr>
            </w:pPr>
            <w:r w:rsidRPr="00323E26">
              <w:rPr>
                <w:rFonts w:ascii="Times New Roman" w:hAnsi="Times New Roman" w:cs="Times New Roman"/>
                <w:sz w:val="24"/>
                <w:szCs w:val="24"/>
                <w:lang w:eastAsia="ar-SA"/>
              </w:rPr>
              <w:t xml:space="preserve">И.Н. Витязев </w:t>
            </w:r>
          </w:p>
          <w:p w:rsidR="00FF282C" w:rsidRPr="00323E26" w:rsidRDefault="00FF282C" w:rsidP="00E47317">
            <w:pPr>
              <w:rPr>
                <w:rFonts w:ascii="Times New Roman" w:eastAsia="Times New Roman" w:hAnsi="Times New Roman" w:cs="Times New Roman"/>
                <w:sz w:val="24"/>
                <w:szCs w:val="24"/>
                <w:lang w:eastAsia="ar-SA"/>
              </w:rPr>
            </w:pPr>
          </w:p>
          <w:p w:rsidR="00FF282C" w:rsidRPr="00323E26" w:rsidRDefault="00FF282C" w:rsidP="00E47317">
            <w:pPr>
              <w:rPr>
                <w:rFonts w:ascii="Times New Roman" w:eastAsia="Times New Roman" w:hAnsi="Times New Roman" w:cs="Times New Roman"/>
                <w:sz w:val="24"/>
                <w:szCs w:val="24"/>
                <w:lang w:eastAsia="ru-RU"/>
              </w:rPr>
            </w:pPr>
            <w:r w:rsidRPr="00323E26">
              <w:rPr>
                <w:rFonts w:ascii="Times New Roman" w:hAnsi="Times New Roman" w:cs="Times New Roman"/>
                <w:sz w:val="24"/>
                <w:szCs w:val="24"/>
              </w:rPr>
              <w:t>В.А. Паламарчук</w:t>
            </w:r>
          </w:p>
        </w:tc>
        <w:tc>
          <w:tcPr>
            <w:tcW w:w="4536" w:type="dxa"/>
          </w:tcPr>
          <w:p w:rsidR="00FF282C" w:rsidRPr="00323E26" w:rsidRDefault="00FF282C" w:rsidP="00E47317">
            <w:pPr>
              <w:rPr>
                <w:rFonts w:ascii="Times New Roman" w:eastAsia="Times New Roman" w:hAnsi="Times New Roman" w:cs="Times New Roman"/>
                <w:bCs/>
                <w:sz w:val="24"/>
                <w:szCs w:val="24"/>
                <w:lang w:eastAsia="ru-RU"/>
              </w:rPr>
            </w:pPr>
            <w:r w:rsidRPr="00323E26">
              <w:rPr>
                <w:rFonts w:ascii="Times New Roman" w:eastAsia="Times New Roman" w:hAnsi="Times New Roman" w:cs="Times New Roman"/>
                <w:sz w:val="24"/>
                <w:szCs w:val="24"/>
                <w:lang w:eastAsia="ru-RU"/>
              </w:rPr>
              <w:t xml:space="preserve">___________________ </w:t>
            </w:r>
            <w:r w:rsidRPr="00323E26">
              <w:rPr>
                <w:rFonts w:ascii="Times New Roman" w:eastAsia="Times New Roman" w:hAnsi="Times New Roman" w:cs="Times New Roman"/>
                <w:bCs/>
                <w:sz w:val="24"/>
                <w:szCs w:val="24"/>
                <w:lang w:eastAsia="ru-RU"/>
              </w:rPr>
              <w:t xml:space="preserve">               </w:t>
            </w:r>
          </w:p>
          <w:p w:rsidR="00FF282C" w:rsidRPr="00323E26" w:rsidRDefault="00FF282C" w:rsidP="00E47317">
            <w:pPr>
              <w:rPr>
                <w:rFonts w:ascii="Times New Roman" w:eastAsia="Times New Roman" w:hAnsi="Times New Roman" w:cs="Times New Roman"/>
                <w:sz w:val="24"/>
                <w:szCs w:val="24"/>
                <w:lang w:eastAsia="ru-RU"/>
              </w:rPr>
            </w:pPr>
          </w:p>
          <w:p w:rsidR="00FF282C" w:rsidRPr="00323E26" w:rsidRDefault="00FF282C" w:rsidP="00E47317">
            <w:pPr>
              <w:rPr>
                <w:rFonts w:ascii="Times New Roman" w:eastAsia="Times New Roman" w:hAnsi="Times New Roman" w:cs="Times New Roman"/>
                <w:sz w:val="24"/>
                <w:szCs w:val="24"/>
                <w:lang w:eastAsia="ru-RU"/>
              </w:rPr>
            </w:pPr>
            <w:r w:rsidRPr="00323E26">
              <w:rPr>
                <w:rFonts w:ascii="Times New Roman" w:eastAsia="Times New Roman" w:hAnsi="Times New Roman" w:cs="Times New Roman"/>
                <w:sz w:val="24"/>
                <w:szCs w:val="24"/>
                <w:lang w:eastAsia="ru-RU"/>
              </w:rPr>
              <w:t>___________________</w:t>
            </w:r>
          </w:p>
        </w:tc>
      </w:tr>
    </w:tbl>
    <w:p w:rsidR="00FF282C" w:rsidRPr="00323E26" w:rsidRDefault="00FF282C" w:rsidP="00FF282C">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323E26">
        <w:rPr>
          <w:rFonts w:ascii="Times New Roman" w:eastAsia="Times New Roman" w:hAnsi="Times New Roman" w:cs="Times New Roman"/>
          <w:b/>
          <w:sz w:val="24"/>
          <w:szCs w:val="24"/>
          <w:lang w:eastAsia="ru-RU"/>
        </w:rPr>
        <w:t>Секретарь Комиссии по закупке (без права голоса):</w:t>
      </w:r>
    </w:p>
    <w:p w:rsidR="00FF282C" w:rsidRPr="00323E26" w:rsidRDefault="00FF282C" w:rsidP="00FF282C">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r w:rsidRPr="00323E26">
        <w:rPr>
          <w:rFonts w:ascii="Times New Roman" w:hAnsi="Times New Roman" w:cs="Times New Roman"/>
          <w:sz w:val="24"/>
          <w:szCs w:val="24"/>
          <w:lang w:eastAsia="ru-RU"/>
        </w:rPr>
        <w:t>В.В. Пальчиковская</w:t>
      </w:r>
      <w:r w:rsidRPr="00323E26">
        <w:rPr>
          <w:rFonts w:ascii="Times New Roman" w:hAnsi="Times New Roman" w:cs="Times New Roman"/>
          <w:sz w:val="24"/>
          <w:szCs w:val="24"/>
          <w:lang w:eastAsia="ru-RU"/>
        </w:rPr>
        <w:tab/>
      </w:r>
      <w:r w:rsidRPr="00323E26">
        <w:rPr>
          <w:rFonts w:ascii="Times New Roman" w:eastAsia="Times New Roman" w:hAnsi="Times New Roman" w:cs="Times New Roman"/>
          <w:sz w:val="24"/>
          <w:szCs w:val="24"/>
          <w:lang w:eastAsia="ru-RU"/>
        </w:rPr>
        <w:t xml:space="preserve">___________________ </w:t>
      </w:r>
    </w:p>
    <w:p w:rsidR="00D35108" w:rsidRPr="00DA2B98" w:rsidRDefault="00D35108">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p>
    <w:sectPr w:rsidR="00D35108" w:rsidRPr="00DA2B98" w:rsidSect="00EF33FE">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40D" w:rsidRDefault="00A1740D" w:rsidP="00167DDE">
      <w:pPr>
        <w:spacing w:after="0" w:line="240" w:lineRule="auto"/>
      </w:pPr>
      <w:r>
        <w:separator/>
      </w:r>
    </w:p>
  </w:endnote>
  <w:endnote w:type="continuationSeparator" w:id="0">
    <w:p w:rsidR="00A1740D" w:rsidRDefault="00A1740D"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40D" w:rsidRDefault="00A1740D" w:rsidP="00167DDE">
      <w:pPr>
        <w:spacing w:after="0" w:line="240" w:lineRule="auto"/>
      </w:pPr>
      <w:r>
        <w:separator/>
      </w:r>
    </w:p>
  </w:footnote>
  <w:footnote w:type="continuationSeparator" w:id="0">
    <w:p w:rsidR="00A1740D" w:rsidRDefault="00A1740D"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47483654"/>
      <w:docPartObj>
        <w:docPartGallery w:val="Page Numbers (Top of Page)"/>
        <w:docPartUnique/>
      </w:docPartObj>
    </w:sdtPr>
    <w:sdtEndPr/>
    <w:sdtContent>
      <w:p w:rsidR="00F34289" w:rsidRDefault="00B949BD" w:rsidP="00B949BD">
        <w:pPr>
          <w:tabs>
            <w:tab w:val="center" w:pos="4677"/>
            <w:tab w:val="center" w:pos="4960"/>
            <w:tab w:val="left" w:pos="7485"/>
            <w:tab w:val="right" w:pos="9355"/>
          </w:tabs>
          <w:spacing w:after="0" w:line="240" w:lineRule="auto"/>
          <w:rPr>
            <w:rFonts w:ascii="Times New Roman" w:hAnsi="Times New Roman" w:cs="Times New Roman"/>
            <w:sz w:val="20"/>
            <w:szCs w:val="20"/>
          </w:rPr>
        </w:pPr>
        <w:r>
          <w:rPr>
            <w:sz w:val="16"/>
            <w:szCs w:val="16"/>
          </w:rPr>
          <w:tab/>
        </w:r>
        <w:r>
          <w:rPr>
            <w:sz w:val="16"/>
            <w:szCs w:val="16"/>
          </w:rPr>
          <w:tab/>
        </w:r>
        <w:r w:rsidR="00F34289">
          <w:rPr>
            <w:sz w:val="16"/>
            <w:szCs w:val="16"/>
          </w:rPr>
          <w:t xml:space="preserve">      </w:t>
        </w:r>
        <w:r w:rsidR="00F34289" w:rsidRPr="003C316F">
          <w:rPr>
            <w:rFonts w:ascii="Times New Roman" w:hAnsi="Times New Roman" w:cs="Times New Roman"/>
            <w:sz w:val="20"/>
            <w:szCs w:val="20"/>
          </w:rPr>
          <w:fldChar w:fldCharType="begin"/>
        </w:r>
        <w:r w:rsidR="00F34289" w:rsidRPr="003C316F">
          <w:rPr>
            <w:rFonts w:ascii="Times New Roman" w:hAnsi="Times New Roman" w:cs="Times New Roman"/>
            <w:sz w:val="20"/>
            <w:szCs w:val="20"/>
          </w:rPr>
          <w:instrText>PAGE   \* MERGEFORMAT</w:instrText>
        </w:r>
        <w:r w:rsidR="00F34289" w:rsidRPr="003C316F">
          <w:rPr>
            <w:rFonts w:ascii="Times New Roman" w:hAnsi="Times New Roman" w:cs="Times New Roman"/>
            <w:sz w:val="20"/>
            <w:szCs w:val="20"/>
          </w:rPr>
          <w:fldChar w:fldCharType="separate"/>
        </w:r>
        <w:r w:rsidR="00294C96">
          <w:rPr>
            <w:rFonts w:ascii="Times New Roman" w:hAnsi="Times New Roman" w:cs="Times New Roman"/>
            <w:noProof/>
            <w:sz w:val="20"/>
            <w:szCs w:val="20"/>
          </w:rPr>
          <w:t>5</w:t>
        </w:r>
        <w:r w:rsidR="00F34289" w:rsidRPr="003C316F">
          <w:rPr>
            <w:rFonts w:ascii="Times New Roman" w:hAnsi="Times New Roman" w:cs="Times New Roman"/>
            <w:sz w:val="20"/>
            <w:szCs w:val="20"/>
          </w:rPr>
          <w:fldChar w:fldCharType="end"/>
        </w:r>
        <w:r>
          <w:rPr>
            <w:rFonts w:ascii="Times New Roman" w:hAnsi="Times New Roman" w:cs="Times New Roman"/>
            <w:sz w:val="20"/>
            <w:szCs w:val="20"/>
          </w:rPr>
          <w:tab/>
        </w:r>
      </w:p>
      <w:p w:rsidR="00580966" w:rsidRDefault="009C3D1E" w:rsidP="00580966">
        <w:pPr>
          <w:tabs>
            <w:tab w:val="center" w:pos="4677"/>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387EC8">
          <w:rPr>
            <w:rFonts w:ascii="Times New Roman" w:eastAsia="Calibri" w:hAnsi="Times New Roman" w:cs="Times New Roman"/>
            <w:sz w:val="16"/>
            <w:szCs w:val="16"/>
          </w:rPr>
          <w:t xml:space="preserve">     </w:t>
        </w:r>
        <w:r w:rsidR="00580966">
          <w:rPr>
            <w:rFonts w:ascii="Times New Roman" w:eastAsia="Calibri" w:hAnsi="Times New Roman" w:cs="Times New Roman"/>
            <w:sz w:val="16"/>
            <w:szCs w:val="16"/>
          </w:rPr>
          <w:t xml:space="preserve">  </w:t>
        </w:r>
        <w:r w:rsidR="00F34289" w:rsidRPr="003C316F">
          <w:rPr>
            <w:rFonts w:ascii="Times New Roman" w:eastAsia="Calibri" w:hAnsi="Times New Roman" w:cs="Times New Roman"/>
            <w:sz w:val="16"/>
            <w:szCs w:val="16"/>
          </w:rPr>
          <w:t>Протокол №</w:t>
        </w:r>
        <w:r w:rsidR="00F34289">
          <w:rPr>
            <w:rFonts w:ascii="Times New Roman" w:eastAsia="Calibri" w:hAnsi="Times New Roman" w:cs="Times New Roman"/>
            <w:sz w:val="16"/>
            <w:szCs w:val="16"/>
          </w:rPr>
          <w:t xml:space="preserve"> </w:t>
        </w:r>
        <w:r>
          <w:rPr>
            <w:rFonts w:ascii="Times New Roman" w:eastAsia="Calibri" w:hAnsi="Times New Roman" w:cs="Times New Roman"/>
            <w:sz w:val="16"/>
            <w:szCs w:val="16"/>
          </w:rPr>
          <w:t>3</w:t>
        </w:r>
        <w:r w:rsidR="00F34289" w:rsidRPr="003C316F">
          <w:rPr>
            <w:rFonts w:ascii="Times New Roman" w:eastAsia="Calibri" w:hAnsi="Times New Roman" w:cs="Times New Roman"/>
            <w:sz w:val="16"/>
            <w:szCs w:val="16"/>
          </w:rPr>
          <w:t xml:space="preserve"> </w:t>
        </w:r>
        <w:r>
          <w:rPr>
            <w:rFonts w:ascii="Times New Roman" w:eastAsia="Times New Roman" w:hAnsi="Times New Roman" w:cs="Times New Roman"/>
            <w:sz w:val="16"/>
            <w:szCs w:val="16"/>
            <w:lang w:eastAsia="ru-RU"/>
          </w:rPr>
          <w:t>оценки и сопоставления заявок</w:t>
        </w:r>
        <w:r w:rsidR="00387EC8">
          <w:rPr>
            <w:rFonts w:ascii="Times New Roman" w:eastAsia="Times New Roman" w:hAnsi="Times New Roman" w:cs="Times New Roman"/>
            <w:sz w:val="16"/>
            <w:szCs w:val="16"/>
            <w:lang w:eastAsia="ru-RU"/>
          </w:rPr>
          <w:t xml:space="preserve"> </w:t>
        </w:r>
        <w:r w:rsidR="00EF4E99">
          <w:rPr>
            <w:rFonts w:ascii="Times New Roman" w:eastAsia="Calibri" w:hAnsi="Times New Roman" w:cs="Times New Roman"/>
            <w:sz w:val="16"/>
            <w:szCs w:val="16"/>
          </w:rPr>
          <w:t>н</w:t>
        </w:r>
        <w:r w:rsidR="007E25D4" w:rsidRPr="007E25D4">
          <w:rPr>
            <w:rFonts w:ascii="Times New Roman" w:eastAsia="Calibri" w:hAnsi="Times New Roman" w:cs="Times New Roman"/>
            <w:sz w:val="16"/>
            <w:szCs w:val="16"/>
          </w:rPr>
          <w:t>а</w:t>
        </w:r>
        <w:r w:rsidR="00EF4E99">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участие</w:t>
        </w:r>
        <w:r w:rsidR="00580966">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в запросе предложений в электронной</w:t>
        </w:r>
        <w:r w:rsidR="007E25D4">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форме</w:t>
        </w:r>
        <w:r w:rsidR="00387EC8">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на право</w:t>
        </w:r>
        <w:r w:rsidR="00580966">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заключения договора</w:t>
        </w:r>
      </w:p>
      <w:p w:rsidR="00580966" w:rsidRDefault="007E25D4" w:rsidP="00387EC8">
        <w:pPr>
          <w:tabs>
            <w:tab w:val="center" w:pos="4677"/>
          </w:tabs>
          <w:spacing w:after="0" w:line="240" w:lineRule="auto"/>
          <w:jc w:val="right"/>
          <w:rPr>
            <w:rFonts w:ascii="Times New Roman" w:hAnsi="Times New Roman"/>
            <w:sz w:val="16"/>
            <w:szCs w:val="16"/>
          </w:rPr>
        </w:pPr>
        <w:r w:rsidRPr="007E25D4">
          <w:rPr>
            <w:rFonts w:ascii="Times New Roman" w:eastAsia="Calibri" w:hAnsi="Times New Roman" w:cs="Times New Roman"/>
            <w:sz w:val="16"/>
            <w:szCs w:val="16"/>
          </w:rPr>
          <w:t>поставки</w:t>
        </w:r>
        <w:r w:rsidR="007A6BC0">
          <w:rPr>
            <w:rFonts w:ascii="Times New Roman" w:eastAsia="Calibri" w:hAnsi="Times New Roman" w:cs="Times New Roman"/>
            <w:sz w:val="16"/>
            <w:szCs w:val="16"/>
          </w:rPr>
          <w:t xml:space="preserve"> </w:t>
        </w:r>
        <w:r w:rsidR="00387EC8" w:rsidRPr="00387EC8">
          <w:rPr>
            <w:rFonts w:ascii="Times New Roman" w:hAnsi="Times New Roman"/>
            <w:sz w:val="16"/>
            <w:szCs w:val="16"/>
          </w:rPr>
          <w:t>натра едкого</w:t>
        </w:r>
        <w:r w:rsidR="00387EC8">
          <w:rPr>
            <w:rFonts w:ascii="Times New Roman" w:hAnsi="Times New Roman"/>
            <w:sz w:val="16"/>
            <w:szCs w:val="16"/>
          </w:rPr>
          <w:t xml:space="preserve"> </w:t>
        </w:r>
        <w:r w:rsidR="00387EC8" w:rsidRPr="00387EC8">
          <w:rPr>
            <w:rFonts w:ascii="Times New Roman" w:hAnsi="Times New Roman"/>
            <w:sz w:val="16"/>
            <w:szCs w:val="16"/>
          </w:rPr>
          <w:t>(натрий гидроксида) технического гранулированного</w:t>
        </w:r>
      </w:p>
      <w:p w:rsidR="00580966" w:rsidRDefault="00387EC8" w:rsidP="00387EC8">
        <w:pPr>
          <w:tabs>
            <w:tab w:val="center" w:pos="4677"/>
          </w:tabs>
          <w:spacing w:after="0" w:line="240" w:lineRule="auto"/>
          <w:jc w:val="right"/>
          <w:rPr>
            <w:rFonts w:ascii="Times New Roman" w:eastAsia="Calibri" w:hAnsi="Times New Roman" w:cs="Times New Roman"/>
            <w:sz w:val="16"/>
            <w:szCs w:val="16"/>
          </w:rPr>
        </w:pPr>
        <w:r w:rsidRPr="00387EC8">
          <w:rPr>
            <w:rFonts w:ascii="Times New Roman" w:hAnsi="Times New Roman"/>
            <w:sz w:val="16"/>
            <w:szCs w:val="16"/>
          </w:rPr>
          <w:t xml:space="preserve">и соды кальцинированной технической </w:t>
        </w:r>
        <w:r w:rsidR="009C3D1E">
          <w:rPr>
            <w:rFonts w:ascii="Times New Roman" w:hAnsi="Times New Roman"/>
            <w:sz w:val="16"/>
            <w:szCs w:val="16"/>
          </w:rPr>
          <w:t>(итоговый протокол)</w:t>
        </w:r>
        <w:r w:rsidR="007A6BC0" w:rsidRPr="007A6BC0">
          <w:rPr>
            <w:rFonts w:ascii="Times New Roman" w:eastAsia="Calibri" w:hAnsi="Times New Roman" w:cs="Times New Roman"/>
            <w:sz w:val="18"/>
            <w:szCs w:val="18"/>
          </w:rPr>
          <w:t xml:space="preserve"> </w:t>
        </w:r>
        <w:r w:rsidR="007E25D4" w:rsidRPr="00D74FA4">
          <w:rPr>
            <w:rFonts w:ascii="Times New Roman" w:eastAsia="Calibri" w:hAnsi="Times New Roman" w:cs="Times New Roman"/>
            <w:sz w:val="16"/>
            <w:szCs w:val="16"/>
          </w:rPr>
          <w:t xml:space="preserve">от </w:t>
        </w:r>
        <w:r w:rsidR="00580966">
          <w:rPr>
            <w:rFonts w:ascii="Times New Roman" w:eastAsia="Calibri" w:hAnsi="Times New Roman" w:cs="Times New Roman"/>
            <w:sz w:val="16"/>
            <w:szCs w:val="16"/>
          </w:rPr>
          <w:t>0</w:t>
        </w:r>
        <w:r w:rsidR="00C05546">
          <w:rPr>
            <w:rFonts w:ascii="Times New Roman" w:eastAsia="Calibri" w:hAnsi="Times New Roman" w:cs="Times New Roman"/>
            <w:sz w:val="16"/>
            <w:szCs w:val="16"/>
          </w:rPr>
          <w:t>4</w:t>
        </w:r>
        <w:r w:rsidR="00580966">
          <w:rPr>
            <w:rFonts w:ascii="Times New Roman" w:eastAsia="Calibri" w:hAnsi="Times New Roman" w:cs="Times New Roman"/>
            <w:sz w:val="16"/>
            <w:szCs w:val="16"/>
          </w:rPr>
          <w:t>.04</w:t>
        </w:r>
        <w:r w:rsidR="007E25D4">
          <w:rPr>
            <w:rFonts w:ascii="Times New Roman" w:eastAsia="Calibri" w:hAnsi="Times New Roman" w:cs="Times New Roman"/>
            <w:sz w:val="16"/>
            <w:szCs w:val="16"/>
          </w:rPr>
          <w:t>.2019</w:t>
        </w:r>
      </w:p>
      <w:p w:rsidR="00F34289" w:rsidRPr="00EF4E99" w:rsidRDefault="00294C96" w:rsidP="00387EC8">
        <w:pPr>
          <w:tabs>
            <w:tab w:val="center" w:pos="4677"/>
          </w:tabs>
          <w:spacing w:after="0" w:line="240" w:lineRule="auto"/>
          <w:jc w:val="right"/>
          <w:rPr>
            <w:rFonts w:ascii="Times New Roman" w:hAnsi="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hybridMultilevel"/>
    <w:tmpl w:val="48EE4D2C"/>
    <w:lvl w:ilvl="0" w:tplc="014C38E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6602"/>
    <w:rsid w:val="00006E6C"/>
    <w:rsid w:val="0000784B"/>
    <w:rsid w:val="00007BB6"/>
    <w:rsid w:val="00010BEE"/>
    <w:rsid w:val="00011590"/>
    <w:rsid w:val="00012FDA"/>
    <w:rsid w:val="0001361F"/>
    <w:rsid w:val="000150E4"/>
    <w:rsid w:val="000158CA"/>
    <w:rsid w:val="00017690"/>
    <w:rsid w:val="00017DA6"/>
    <w:rsid w:val="00017EF1"/>
    <w:rsid w:val="00020C39"/>
    <w:rsid w:val="00021ED6"/>
    <w:rsid w:val="000229D0"/>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3F59"/>
    <w:rsid w:val="0004423E"/>
    <w:rsid w:val="00044335"/>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E20"/>
    <w:rsid w:val="00072F4A"/>
    <w:rsid w:val="000746E3"/>
    <w:rsid w:val="00074E87"/>
    <w:rsid w:val="000755D1"/>
    <w:rsid w:val="0007643B"/>
    <w:rsid w:val="00076D4E"/>
    <w:rsid w:val="0007706F"/>
    <w:rsid w:val="0008185D"/>
    <w:rsid w:val="00082D7F"/>
    <w:rsid w:val="000832D8"/>
    <w:rsid w:val="00083E62"/>
    <w:rsid w:val="00084A15"/>
    <w:rsid w:val="00084F41"/>
    <w:rsid w:val="00085402"/>
    <w:rsid w:val="000874BF"/>
    <w:rsid w:val="00087DDC"/>
    <w:rsid w:val="00087ED7"/>
    <w:rsid w:val="000902FB"/>
    <w:rsid w:val="00091B79"/>
    <w:rsid w:val="0009249C"/>
    <w:rsid w:val="00092912"/>
    <w:rsid w:val="00092E97"/>
    <w:rsid w:val="000931EB"/>
    <w:rsid w:val="00094A17"/>
    <w:rsid w:val="000950A3"/>
    <w:rsid w:val="000973C3"/>
    <w:rsid w:val="00097D0D"/>
    <w:rsid w:val="000A013C"/>
    <w:rsid w:val="000A0364"/>
    <w:rsid w:val="000A0CAD"/>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1DFA"/>
    <w:rsid w:val="000D2A00"/>
    <w:rsid w:val="000D2F8D"/>
    <w:rsid w:val="000D37B0"/>
    <w:rsid w:val="000D3E2B"/>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10022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231E"/>
    <w:rsid w:val="00123128"/>
    <w:rsid w:val="00123768"/>
    <w:rsid w:val="00123EFC"/>
    <w:rsid w:val="00124D25"/>
    <w:rsid w:val="00125B62"/>
    <w:rsid w:val="00125DBE"/>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582"/>
    <w:rsid w:val="001424C7"/>
    <w:rsid w:val="001433F6"/>
    <w:rsid w:val="00143AEA"/>
    <w:rsid w:val="00143B09"/>
    <w:rsid w:val="00143D13"/>
    <w:rsid w:val="00150564"/>
    <w:rsid w:val="001506FA"/>
    <w:rsid w:val="00150DC9"/>
    <w:rsid w:val="00152D5B"/>
    <w:rsid w:val="00153C7A"/>
    <w:rsid w:val="00154A04"/>
    <w:rsid w:val="00154A0E"/>
    <w:rsid w:val="00154DEB"/>
    <w:rsid w:val="00155103"/>
    <w:rsid w:val="00155738"/>
    <w:rsid w:val="00156727"/>
    <w:rsid w:val="00156D00"/>
    <w:rsid w:val="001572A2"/>
    <w:rsid w:val="00157890"/>
    <w:rsid w:val="00157ACA"/>
    <w:rsid w:val="001607EA"/>
    <w:rsid w:val="001616D7"/>
    <w:rsid w:val="001622D8"/>
    <w:rsid w:val="001626C8"/>
    <w:rsid w:val="00162A43"/>
    <w:rsid w:val="0016332E"/>
    <w:rsid w:val="00163424"/>
    <w:rsid w:val="001639F4"/>
    <w:rsid w:val="001642AD"/>
    <w:rsid w:val="00164DF1"/>
    <w:rsid w:val="00165B5A"/>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76D26"/>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A33"/>
    <w:rsid w:val="001A3FCF"/>
    <w:rsid w:val="001A5104"/>
    <w:rsid w:val="001A5555"/>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EC2"/>
    <w:rsid w:val="001C058C"/>
    <w:rsid w:val="001C1D8F"/>
    <w:rsid w:val="001C51E1"/>
    <w:rsid w:val="001C53BA"/>
    <w:rsid w:val="001C5DDA"/>
    <w:rsid w:val="001C7087"/>
    <w:rsid w:val="001C7860"/>
    <w:rsid w:val="001D2019"/>
    <w:rsid w:val="001D239B"/>
    <w:rsid w:val="001D2772"/>
    <w:rsid w:val="001D3934"/>
    <w:rsid w:val="001D3F22"/>
    <w:rsid w:val="001D4137"/>
    <w:rsid w:val="001D4427"/>
    <w:rsid w:val="001D4B5C"/>
    <w:rsid w:val="001D4CDD"/>
    <w:rsid w:val="001D53A1"/>
    <w:rsid w:val="001D5B81"/>
    <w:rsid w:val="001D5C99"/>
    <w:rsid w:val="001D6DE7"/>
    <w:rsid w:val="001D739D"/>
    <w:rsid w:val="001D7AA9"/>
    <w:rsid w:val="001D7F29"/>
    <w:rsid w:val="001E0A3A"/>
    <w:rsid w:val="001E1413"/>
    <w:rsid w:val="001E1B94"/>
    <w:rsid w:val="001E2477"/>
    <w:rsid w:val="001E26ED"/>
    <w:rsid w:val="001E3E37"/>
    <w:rsid w:val="001E4630"/>
    <w:rsid w:val="001E771E"/>
    <w:rsid w:val="001F083B"/>
    <w:rsid w:val="001F1BF5"/>
    <w:rsid w:val="001F25BC"/>
    <w:rsid w:val="001F284B"/>
    <w:rsid w:val="001F32A6"/>
    <w:rsid w:val="001F334C"/>
    <w:rsid w:val="001F3352"/>
    <w:rsid w:val="001F5A36"/>
    <w:rsid w:val="002006E7"/>
    <w:rsid w:val="0020112A"/>
    <w:rsid w:val="00202F47"/>
    <w:rsid w:val="002057A7"/>
    <w:rsid w:val="00205D7E"/>
    <w:rsid w:val="0020768B"/>
    <w:rsid w:val="002103A4"/>
    <w:rsid w:val="00210C92"/>
    <w:rsid w:val="00210CD3"/>
    <w:rsid w:val="00211394"/>
    <w:rsid w:val="00211970"/>
    <w:rsid w:val="002142C4"/>
    <w:rsid w:val="0021464E"/>
    <w:rsid w:val="00214DBD"/>
    <w:rsid w:val="00220CFA"/>
    <w:rsid w:val="00221ACD"/>
    <w:rsid w:val="00221C1E"/>
    <w:rsid w:val="00222139"/>
    <w:rsid w:val="002237EC"/>
    <w:rsid w:val="0022440C"/>
    <w:rsid w:val="0022488C"/>
    <w:rsid w:val="002249F7"/>
    <w:rsid w:val="00224A75"/>
    <w:rsid w:val="00225D4F"/>
    <w:rsid w:val="00225EC1"/>
    <w:rsid w:val="00226407"/>
    <w:rsid w:val="002276A8"/>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5084E"/>
    <w:rsid w:val="00251F38"/>
    <w:rsid w:val="00252347"/>
    <w:rsid w:val="00253CC0"/>
    <w:rsid w:val="00254A74"/>
    <w:rsid w:val="00254DB0"/>
    <w:rsid w:val="00254E32"/>
    <w:rsid w:val="00255270"/>
    <w:rsid w:val="00256736"/>
    <w:rsid w:val="002569B9"/>
    <w:rsid w:val="00260167"/>
    <w:rsid w:val="00261031"/>
    <w:rsid w:val="00261844"/>
    <w:rsid w:val="00263C8C"/>
    <w:rsid w:val="0026483A"/>
    <w:rsid w:val="00264B30"/>
    <w:rsid w:val="00264CB4"/>
    <w:rsid w:val="00264D1E"/>
    <w:rsid w:val="00265426"/>
    <w:rsid w:val="00266605"/>
    <w:rsid w:val="00270A32"/>
    <w:rsid w:val="00271700"/>
    <w:rsid w:val="002718CD"/>
    <w:rsid w:val="00271D03"/>
    <w:rsid w:val="002727E5"/>
    <w:rsid w:val="00274C2D"/>
    <w:rsid w:val="0027600B"/>
    <w:rsid w:val="002761DD"/>
    <w:rsid w:val="00280E21"/>
    <w:rsid w:val="00282301"/>
    <w:rsid w:val="00282A05"/>
    <w:rsid w:val="00282B45"/>
    <w:rsid w:val="00282FC7"/>
    <w:rsid w:val="00284836"/>
    <w:rsid w:val="00284CA1"/>
    <w:rsid w:val="002864F8"/>
    <w:rsid w:val="00287829"/>
    <w:rsid w:val="00291F01"/>
    <w:rsid w:val="00292BBC"/>
    <w:rsid w:val="002931ED"/>
    <w:rsid w:val="00293A29"/>
    <w:rsid w:val="00293B5A"/>
    <w:rsid w:val="00293CAD"/>
    <w:rsid w:val="00294280"/>
    <w:rsid w:val="00294A89"/>
    <w:rsid w:val="00294C96"/>
    <w:rsid w:val="00294E24"/>
    <w:rsid w:val="00295CE3"/>
    <w:rsid w:val="0029647E"/>
    <w:rsid w:val="002A06B6"/>
    <w:rsid w:val="002A12D9"/>
    <w:rsid w:val="002A16EF"/>
    <w:rsid w:val="002A325D"/>
    <w:rsid w:val="002A332A"/>
    <w:rsid w:val="002A37D8"/>
    <w:rsid w:val="002A39C0"/>
    <w:rsid w:val="002A4124"/>
    <w:rsid w:val="002A513C"/>
    <w:rsid w:val="002A7212"/>
    <w:rsid w:val="002B0136"/>
    <w:rsid w:val="002B1137"/>
    <w:rsid w:val="002B2D38"/>
    <w:rsid w:val="002B49AC"/>
    <w:rsid w:val="002B4A6F"/>
    <w:rsid w:val="002B6231"/>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0C07"/>
    <w:rsid w:val="002E1A5C"/>
    <w:rsid w:val="002E2367"/>
    <w:rsid w:val="002E37C1"/>
    <w:rsid w:val="002E4340"/>
    <w:rsid w:val="002E4578"/>
    <w:rsid w:val="002E4AE4"/>
    <w:rsid w:val="002E545A"/>
    <w:rsid w:val="002E56AA"/>
    <w:rsid w:val="002E5954"/>
    <w:rsid w:val="002E5CEA"/>
    <w:rsid w:val="002E5F2B"/>
    <w:rsid w:val="002E63BE"/>
    <w:rsid w:val="002E74C5"/>
    <w:rsid w:val="002F0DBE"/>
    <w:rsid w:val="002F1871"/>
    <w:rsid w:val="002F1A1A"/>
    <w:rsid w:val="002F1C71"/>
    <w:rsid w:val="002F2D7B"/>
    <w:rsid w:val="002F3E95"/>
    <w:rsid w:val="002F46BA"/>
    <w:rsid w:val="002F560B"/>
    <w:rsid w:val="002F640D"/>
    <w:rsid w:val="002F6CDC"/>
    <w:rsid w:val="002F6D28"/>
    <w:rsid w:val="002F6FDF"/>
    <w:rsid w:val="00300005"/>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1E83"/>
    <w:rsid w:val="003629E2"/>
    <w:rsid w:val="00364E97"/>
    <w:rsid w:val="0036528C"/>
    <w:rsid w:val="0036651D"/>
    <w:rsid w:val="00366752"/>
    <w:rsid w:val="00367B40"/>
    <w:rsid w:val="00370648"/>
    <w:rsid w:val="0037193D"/>
    <w:rsid w:val="00372001"/>
    <w:rsid w:val="00372FD8"/>
    <w:rsid w:val="00373617"/>
    <w:rsid w:val="00374091"/>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87EC8"/>
    <w:rsid w:val="00390BDB"/>
    <w:rsid w:val="00391CAF"/>
    <w:rsid w:val="00391EE9"/>
    <w:rsid w:val="003920DE"/>
    <w:rsid w:val="0039270F"/>
    <w:rsid w:val="003944CB"/>
    <w:rsid w:val="00394A42"/>
    <w:rsid w:val="00395113"/>
    <w:rsid w:val="003956CD"/>
    <w:rsid w:val="00396684"/>
    <w:rsid w:val="00397016"/>
    <w:rsid w:val="00397FF6"/>
    <w:rsid w:val="003A0252"/>
    <w:rsid w:val="003A0C31"/>
    <w:rsid w:val="003A1A4F"/>
    <w:rsid w:val="003A2041"/>
    <w:rsid w:val="003A44A1"/>
    <w:rsid w:val="003A4E48"/>
    <w:rsid w:val="003A5E2B"/>
    <w:rsid w:val="003A615E"/>
    <w:rsid w:val="003A67A2"/>
    <w:rsid w:val="003A7BF9"/>
    <w:rsid w:val="003B2269"/>
    <w:rsid w:val="003B2D3C"/>
    <w:rsid w:val="003B3D57"/>
    <w:rsid w:val="003B5690"/>
    <w:rsid w:val="003B5CB4"/>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57CA"/>
    <w:rsid w:val="003D6542"/>
    <w:rsid w:val="003D7909"/>
    <w:rsid w:val="003E1444"/>
    <w:rsid w:val="003E2C05"/>
    <w:rsid w:val="003E2F9A"/>
    <w:rsid w:val="003E3F7C"/>
    <w:rsid w:val="003E445A"/>
    <w:rsid w:val="003E4564"/>
    <w:rsid w:val="003E50AC"/>
    <w:rsid w:val="003E5381"/>
    <w:rsid w:val="003E5501"/>
    <w:rsid w:val="003E5B40"/>
    <w:rsid w:val="003F2013"/>
    <w:rsid w:val="003F206D"/>
    <w:rsid w:val="003F3B72"/>
    <w:rsid w:val="003F3CC9"/>
    <w:rsid w:val="003F3E82"/>
    <w:rsid w:val="003F420E"/>
    <w:rsid w:val="003F5204"/>
    <w:rsid w:val="003F7049"/>
    <w:rsid w:val="003F734A"/>
    <w:rsid w:val="00400A63"/>
    <w:rsid w:val="00400DD5"/>
    <w:rsid w:val="004022A8"/>
    <w:rsid w:val="00402535"/>
    <w:rsid w:val="00402616"/>
    <w:rsid w:val="004032ED"/>
    <w:rsid w:val="0040488E"/>
    <w:rsid w:val="00404A89"/>
    <w:rsid w:val="00405F43"/>
    <w:rsid w:val="00405F52"/>
    <w:rsid w:val="004060D0"/>
    <w:rsid w:val="00410DE4"/>
    <w:rsid w:val="00410EAE"/>
    <w:rsid w:val="004114CF"/>
    <w:rsid w:val="00411F44"/>
    <w:rsid w:val="0041232A"/>
    <w:rsid w:val="0041320D"/>
    <w:rsid w:val="00413637"/>
    <w:rsid w:val="0041368A"/>
    <w:rsid w:val="00413A78"/>
    <w:rsid w:val="00414535"/>
    <w:rsid w:val="00414772"/>
    <w:rsid w:val="00414B22"/>
    <w:rsid w:val="00414E05"/>
    <w:rsid w:val="004155B0"/>
    <w:rsid w:val="00415914"/>
    <w:rsid w:val="00417BC8"/>
    <w:rsid w:val="004229F9"/>
    <w:rsid w:val="00422C5F"/>
    <w:rsid w:val="00423401"/>
    <w:rsid w:val="00424C6A"/>
    <w:rsid w:val="00425119"/>
    <w:rsid w:val="00425EBC"/>
    <w:rsid w:val="00425F7A"/>
    <w:rsid w:val="00426F08"/>
    <w:rsid w:val="004303F1"/>
    <w:rsid w:val="00431386"/>
    <w:rsid w:val="0043184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505F"/>
    <w:rsid w:val="00465078"/>
    <w:rsid w:val="004652AC"/>
    <w:rsid w:val="0046581A"/>
    <w:rsid w:val="004669F2"/>
    <w:rsid w:val="00470E82"/>
    <w:rsid w:val="00471F97"/>
    <w:rsid w:val="004724BA"/>
    <w:rsid w:val="00473414"/>
    <w:rsid w:val="00475907"/>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BD6"/>
    <w:rsid w:val="00493EF5"/>
    <w:rsid w:val="00495396"/>
    <w:rsid w:val="004959A9"/>
    <w:rsid w:val="0049645D"/>
    <w:rsid w:val="004A095E"/>
    <w:rsid w:val="004A0CA0"/>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3B8"/>
    <w:rsid w:val="004B7471"/>
    <w:rsid w:val="004C016F"/>
    <w:rsid w:val="004C0FC7"/>
    <w:rsid w:val="004C2E35"/>
    <w:rsid w:val="004C36A6"/>
    <w:rsid w:val="004C3D77"/>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002"/>
    <w:rsid w:val="004E1A02"/>
    <w:rsid w:val="004E1C5C"/>
    <w:rsid w:val="004E1CBE"/>
    <w:rsid w:val="004E5C56"/>
    <w:rsid w:val="004E61D6"/>
    <w:rsid w:val="004E69E4"/>
    <w:rsid w:val="004E7A16"/>
    <w:rsid w:val="004F13FC"/>
    <w:rsid w:val="004F258E"/>
    <w:rsid w:val="004F2ADF"/>
    <w:rsid w:val="004F69F2"/>
    <w:rsid w:val="004F6B06"/>
    <w:rsid w:val="004F7BA4"/>
    <w:rsid w:val="004F7D85"/>
    <w:rsid w:val="004F7DDD"/>
    <w:rsid w:val="0050067D"/>
    <w:rsid w:val="00500DE5"/>
    <w:rsid w:val="00502751"/>
    <w:rsid w:val="00502AC9"/>
    <w:rsid w:val="00502DA3"/>
    <w:rsid w:val="00503174"/>
    <w:rsid w:val="00503497"/>
    <w:rsid w:val="005034B1"/>
    <w:rsid w:val="00503DC3"/>
    <w:rsid w:val="005067DF"/>
    <w:rsid w:val="00506860"/>
    <w:rsid w:val="00510CF0"/>
    <w:rsid w:val="0051149D"/>
    <w:rsid w:val="005121A2"/>
    <w:rsid w:val="0051263E"/>
    <w:rsid w:val="005137DF"/>
    <w:rsid w:val="00513DCD"/>
    <w:rsid w:val="00513EB6"/>
    <w:rsid w:val="00514593"/>
    <w:rsid w:val="00515000"/>
    <w:rsid w:val="00515888"/>
    <w:rsid w:val="00516432"/>
    <w:rsid w:val="0051656C"/>
    <w:rsid w:val="00516E58"/>
    <w:rsid w:val="005173E5"/>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3E8B"/>
    <w:rsid w:val="00544B66"/>
    <w:rsid w:val="00544B97"/>
    <w:rsid w:val="005453A2"/>
    <w:rsid w:val="00545BE2"/>
    <w:rsid w:val="00550590"/>
    <w:rsid w:val="005507BE"/>
    <w:rsid w:val="00551247"/>
    <w:rsid w:val="0055135C"/>
    <w:rsid w:val="0055192C"/>
    <w:rsid w:val="005519EB"/>
    <w:rsid w:val="00551F53"/>
    <w:rsid w:val="00552F6A"/>
    <w:rsid w:val="00553B84"/>
    <w:rsid w:val="00553C23"/>
    <w:rsid w:val="00554E16"/>
    <w:rsid w:val="005570E8"/>
    <w:rsid w:val="00557F37"/>
    <w:rsid w:val="005600DB"/>
    <w:rsid w:val="0056112B"/>
    <w:rsid w:val="00562182"/>
    <w:rsid w:val="005625D6"/>
    <w:rsid w:val="00562966"/>
    <w:rsid w:val="00562B7F"/>
    <w:rsid w:val="005630B5"/>
    <w:rsid w:val="00564F16"/>
    <w:rsid w:val="00565D97"/>
    <w:rsid w:val="00566E43"/>
    <w:rsid w:val="005701F9"/>
    <w:rsid w:val="00571E4E"/>
    <w:rsid w:val="005720E7"/>
    <w:rsid w:val="00572ADB"/>
    <w:rsid w:val="005734CE"/>
    <w:rsid w:val="00573A23"/>
    <w:rsid w:val="0057489A"/>
    <w:rsid w:val="005748D4"/>
    <w:rsid w:val="00575FD2"/>
    <w:rsid w:val="00576779"/>
    <w:rsid w:val="0057752B"/>
    <w:rsid w:val="00580446"/>
    <w:rsid w:val="00580966"/>
    <w:rsid w:val="00580AA3"/>
    <w:rsid w:val="0058105A"/>
    <w:rsid w:val="005813AD"/>
    <w:rsid w:val="00582123"/>
    <w:rsid w:val="0058270C"/>
    <w:rsid w:val="005829F0"/>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1ACF"/>
    <w:rsid w:val="005A1EB4"/>
    <w:rsid w:val="005A2C1B"/>
    <w:rsid w:val="005A2DAE"/>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FB4"/>
    <w:rsid w:val="005D18C0"/>
    <w:rsid w:val="005D1DEF"/>
    <w:rsid w:val="005D1FFF"/>
    <w:rsid w:val="005D2385"/>
    <w:rsid w:val="005D2944"/>
    <w:rsid w:val="005D2D65"/>
    <w:rsid w:val="005D3A9C"/>
    <w:rsid w:val="005D4913"/>
    <w:rsid w:val="005D49D9"/>
    <w:rsid w:val="005D5315"/>
    <w:rsid w:val="005D610B"/>
    <w:rsid w:val="005D612B"/>
    <w:rsid w:val="005D7BA1"/>
    <w:rsid w:val="005E1011"/>
    <w:rsid w:val="005E1D01"/>
    <w:rsid w:val="005E1EAF"/>
    <w:rsid w:val="005E28B5"/>
    <w:rsid w:val="005E290A"/>
    <w:rsid w:val="005E3D6F"/>
    <w:rsid w:val="005E41D0"/>
    <w:rsid w:val="005E49F9"/>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209"/>
    <w:rsid w:val="00601CFB"/>
    <w:rsid w:val="00603221"/>
    <w:rsid w:val="006045EC"/>
    <w:rsid w:val="00605E69"/>
    <w:rsid w:val="00607114"/>
    <w:rsid w:val="006108DE"/>
    <w:rsid w:val="006109D3"/>
    <w:rsid w:val="00610AC9"/>
    <w:rsid w:val="00611C67"/>
    <w:rsid w:val="006120B6"/>
    <w:rsid w:val="00612893"/>
    <w:rsid w:val="00613982"/>
    <w:rsid w:val="00613C9A"/>
    <w:rsid w:val="006149AE"/>
    <w:rsid w:val="00614A9E"/>
    <w:rsid w:val="00614D7F"/>
    <w:rsid w:val="0061675B"/>
    <w:rsid w:val="00620076"/>
    <w:rsid w:val="0062135B"/>
    <w:rsid w:val="0062221A"/>
    <w:rsid w:val="0062283E"/>
    <w:rsid w:val="00622A50"/>
    <w:rsid w:val="00622B33"/>
    <w:rsid w:val="00622DDA"/>
    <w:rsid w:val="006232CB"/>
    <w:rsid w:val="00624466"/>
    <w:rsid w:val="00624C6E"/>
    <w:rsid w:val="00624E5F"/>
    <w:rsid w:val="006257E2"/>
    <w:rsid w:val="00625931"/>
    <w:rsid w:val="0062695D"/>
    <w:rsid w:val="00626B01"/>
    <w:rsid w:val="006301C7"/>
    <w:rsid w:val="00630D6E"/>
    <w:rsid w:val="00630E33"/>
    <w:rsid w:val="00631143"/>
    <w:rsid w:val="00631448"/>
    <w:rsid w:val="00631FDC"/>
    <w:rsid w:val="00632728"/>
    <w:rsid w:val="00633B52"/>
    <w:rsid w:val="006368AC"/>
    <w:rsid w:val="00636FD6"/>
    <w:rsid w:val="00637A84"/>
    <w:rsid w:val="0064064A"/>
    <w:rsid w:val="006418B2"/>
    <w:rsid w:val="00641977"/>
    <w:rsid w:val="00643048"/>
    <w:rsid w:val="00643970"/>
    <w:rsid w:val="0064566B"/>
    <w:rsid w:val="00645BDB"/>
    <w:rsid w:val="00646B03"/>
    <w:rsid w:val="006524F5"/>
    <w:rsid w:val="00653F2D"/>
    <w:rsid w:val="0065477F"/>
    <w:rsid w:val="006556D0"/>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AE7"/>
    <w:rsid w:val="00675CC2"/>
    <w:rsid w:val="00675D9F"/>
    <w:rsid w:val="00676A51"/>
    <w:rsid w:val="00677C10"/>
    <w:rsid w:val="0068050F"/>
    <w:rsid w:val="0068134E"/>
    <w:rsid w:val="006825CF"/>
    <w:rsid w:val="0068310A"/>
    <w:rsid w:val="006834E2"/>
    <w:rsid w:val="006835D1"/>
    <w:rsid w:val="0068379A"/>
    <w:rsid w:val="0068491A"/>
    <w:rsid w:val="00684A4A"/>
    <w:rsid w:val="0068529C"/>
    <w:rsid w:val="00685CCC"/>
    <w:rsid w:val="00686F00"/>
    <w:rsid w:val="00687372"/>
    <w:rsid w:val="00687D0F"/>
    <w:rsid w:val="00690C84"/>
    <w:rsid w:val="00690D72"/>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56CF"/>
    <w:rsid w:val="006A6233"/>
    <w:rsid w:val="006A6674"/>
    <w:rsid w:val="006A7091"/>
    <w:rsid w:val="006A70E9"/>
    <w:rsid w:val="006A7838"/>
    <w:rsid w:val="006B0608"/>
    <w:rsid w:val="006B2585"/>
    <w:rsid w:val="006B2F87"/>
    <w:rsid w:val="006B3084"/>
    <w:rsid w:val="006B3956"/>
    <w:rsid w:val="006B4BAF"/>
    <w:rsid w:val="006B4F22"/>
    <w:rsid w:val="006B5047"/>
    <w:rsid w:val="006B5602"/>
    <w:rsid w:val="006B5FC6"/>
    <w:rsid w:val="006B68B3"/>
    <w:rsid w:val="006B7362"/>
    <w:rsid w:val="006B7485"/>
    <w:rsid w:val="006B7858"/>
    <w:rsid w:val="006B7D9C"/>
    <w:rsid w:val="006C1ADE"/>
    <w:rsid w:val="006C24C8"/>
    <w:rsid w:val="006C284C"/>
    <w:rsid w:val="006C33E3"/>
    <w:rsid w:val="006C3CC8"/>
    <w:rsid w:val="006C510A"/>
    <w:rsid w:val="006D0199"/>
    <w:rsid w:val="006D0780"/>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AAF"/>
    <w:rsid w:val="006F0E14"/>
    <w:rsid w:val="006F1036"/>
    <w:rsid w:val="006F152F"/>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1B74"/>
    <w:rsid w:val="00712B42"/>
    <w:rsid w:val="00712C66"/>
    <w:rsid w:val="00713BE7"/>
    <w:rsid w:val="00713F8F"/>
    <w:rsid w:val="007141DD"/>
    <w:rsid w:val="007145E4"/>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A55"/>
    <w:rsid w:val="00727CE5"/>
    <w:rsid w:val="00730CE7"/>
    <w:rsid w:val="00731B52"/>
    <w:rsid w:val="00732E0A"/>
    <w:rsid w:val="00733C0B"/>
    <w:rsid w:val="00734344"/>
    <w:rsid w:val="00734B11"/>
    <w:rsid w:val="00734C8C"/>
    <w:rsid w:val="00735605"/>
    <w:rsid w:val="0073705D"/>
    <w:rsid w:val="00741619"/>
    <w:rsid w:val="00742CF7"/>
    <w:rsid w:val="00742D76"/>
    <w:rsid w:val="00742E72"/>
    <w:rsid w:val="0074523A"/>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8019B"/>
    <w:rsid w:val="00780202"/>
    <w:rsid w:val="00780248"/>
    <w:rsid w:val="0078035B"/>
    <w:rsid w:val="00781407"/>
    <w:rsid w:val="00781D8F"/>
    <w:rsid w:val="00782727"/>
    <w:rsid w:val="007842A6"/>
    <w:rsid w:val="0078454D"/>
    <w:rsid w:val="00784960"/>
    <w:rsid w:val="007849CE"/>
    <w:rsid w:val="007868C9"/>
    <w:rsid w:val="00786A5F"/>
    <w:rsid w:val="00786C49"/>
    <w:rsid w:val="00790259"/>
    <w:rsid w:val="00790B6E"/>
    <w:rsid w:val="0079199B"/>
    <w:rsid w:val="00792084"/>
    <w:rsid w:val="007921C7"/>
    <w:rsid w:val="00792CB6"/>
    <w:rsid w:val="00793ADF"/>
    <w:rsid w:val="0079497F"/>
    <w:rsid w:val="00794A5A"/>
    <w:rsid w:val="007970E4"/>
    <w:rsid w:val="00797576"/>
    <w:rsid w:val="007975C8"/>
    <w:rsid w:val="007A0090"/>
    <w:rsid w:val="007A1885"/>
    <w:rsid w:val="007A33C0"/>
    <w:rsid w:val="007A3D3C"/>
    <w:rsid w:val="007A3F4E"/>
    <w:rsid w:val="007A4CA1"/>
    <w:rsid w:val="007A518C"/>
    <w:rsid w:val="007A5588"/>
    <w:rsid w:val="007A59F7"/>
    <w:rsid w:val="007A66C3"/>
    <w:rsid w:val="007A6BC0"/>
    <w:rsid w:val="007A6BC2"/>
    <w:rsid w:val="007A6BCC"/>
    <w:rsid w:val="007B00A2"/>
    <w:rsid w:val="007B05E6"/>
    <w:rsid w:val="007B22EF"/>
    <w:rsid w:val="007B3E61"/>
    <w:rsid w:val="007B4268"/>
    <w:rsid w:val="007B561A"/>
    <w:rsid w:val="007B676A"/>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3A89"/>
    <w:rsid w:val="007E0195"/>
    <w:rsid w:val="007E0B9B"/>
    <w:rsid w:val="007E0ED3"/>
    <w:rsid w:val="007E25D4"/>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F10"/>
    <w:rsid w:val="0080331E"/>
    <w:rsid w:val="00803D5C"/>
    <w:rsid w:val="00804298"/>
    <w:rsid w:val="008045C8"/>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1DBF"/>
    <w:rsid w:val="0083318A"/>
    <w:rsid w:val="0083397D"/>
    <w:rsid w:val="00833B16"/>
    <w:rsid w:val="00834AA4"/>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37A0"/>
    <w:rsid w:val="00854715"/>
    <w:rsid w:val="00854A9B"/>
    <w:rsid w:val="008555DD"/>
    <w:rsid w:val="0085572F"/>
    <w:rsid w:val="008577EE"/>
    <w:rsid w:val="00860841"/>
    <w:rsid w:val="0086119F"/>
    <w:rsid w:val="008615F7"/>
    <w:rsid w:val="00862746"/>
    <w:rsid w:val="00862C07"/>
    <w:rsid w:val="008630B9"/>
    <w:rsid w:val="00863416"/>
    <w:rsid w:val="0086566A"/>
    <w:rsid w:val="008703EC"/>
    <w:rsid w:val="00871A5F"/>
    <w:rsid w:val="00871B69"/>
    <w:rsid w:val="00871DC0"/>
    <w:rsid w:val="008723F2"/>
    <w:rsid w:val="00873C58"/>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801"/>
    <w:rsid w:val="00896BFC"/>
    <w:rsid w:val="00897770"/>
    <w:rsid w:val="008A0F17"/>
    <w:rsid w:val="008A27F0"/>
    <w:rsid w:val="008A51AC"/>
    <w:rsid w:val="008A54BD"/>
    <w:rsid w:val="008A6C78"/>
    <w:rsid w:val="008A7686"/>
    <w:rsid w:val="008B001D"/>
    <w:rsid w:val="008B0529"/>
    <w:rsid w:val="008B0D00"/>
    <w:rsid w:val="008B1661"/>
    <w:rsid w:val="008B1941"/>
    <w:rsid w:val="008B1EEB"/>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9A8"/>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B74"/>
    <w:rsid w:val="008F7AFA"/>
    <w:rsid w:val="009000CC"/>
    <w:rsid w:val="0090071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227"/>
    <w:rsid w:val="00925B00"/>
    <w:rsid w:val="00926B68"/>
    <w:rsid w:val="00927FBF"/>
    <w:rsid w:val="0093076B"/>
    <w:rsid w:val="009327BC"/>
    <w:rsid w:val="009330E9"/>
    <w:rsid w:val="0093336E"/>
    <w:rsid w:val="009334DE"/>
    <w:rsid w:val="0093605F"/>
    <w:rsid w:val="009363A1"/>
    <w:rsid w:val="00936C27"/>
    <w:rsid w:val="00937284"/>
    <w:rsid w:val="00937567"/>
    <w:rsid w:val="00940DD3"/>
    <w:rsid w:val="00943293"/>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414"/>
    <w:rsid w:val="009622FC"/>
    <w:rsid w:val="009629F9"/>
    <w:rsid w:val="0096333F"/>
    <w:rsid w:val="0096349E"/>
    <w:rsid w:val="009636E1"/>
    <w:rsid w:val="0096397F"/>
    <w:rsid w:val="00964A20"/>
    <w:rsid w:val="0096538A"/>
    <w:rsid w:val="0096714D"/>
    <w:rsid w:val="00967A1C"/>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EF5"/>
    <w:rsid w:val="009A1FF1"/>
    <w:rsid w:val="009A2842"/>
    <w:rsid w:val="009A2BA0"/>
    <w:rsid w:val="009A3F8C"/>
    <w:rsid w:val="009A56BE"/>
    <w:rsid w:val="009A59A5"/>
    <w:rsid w:val="009A713F"/>
    <w:rsid w:val="009B022E"/>
    <w:rsid w:val="009B2349"/>
    <w:rsid w:val="009B2E77"/>
    <w:rsid w:val="009B2F3B"/>
    <w:rsid w:val="009B3424"/>
    <w:rsid w:val="009B36FA"/>
    <w:rsid w:val="009B4A9E"/>
    <w:rsid w:val="009B5BFF"/>
    <w:rsid w:val="009B6850"/>
    <w:rsid w:val="009B702B"/>
    <w:rsid w:val="009C003F"/>
    <w:rsid w:val="009C0064"/>
    <w:rsid w:val="009C1FEF"/>
    <w:rsid w:val="009C24C1"/>
    <w:rsid w:val="009C3D1E"/>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3711"/>
    <w:rsid w:val="009E41EC"/>
    <w:rsid w:val="009E44A1"/>
    <w:rsid w:val="009E47D1"/>
    <w:rsid w:val="009E4E33"/>
    <w:rsid w:val="009F0306"/>
    <w:rsid w:val="009F101E"/>
    <w:rsid w:val="009F1130"/>
    <w:rsid w:val="009F16E3"/>
    <w:rsid w:val="009F1C1C"/>
    <w:rsid w:val="009F27F7"/>
    <w:rsid w:val="009F392E"/>
    <w:rsid w:val="009F4DBC"/>
    <w:rsid w:val="009F4E64"/>
    <w:rsid w:val="009F539D"/>
    <w:rsid w:val="009F5B94"/>
    <w:rsid w:val="009F6FA2"/>
    <w:rsid w:val="009F751F"/>
    <w:rsid w:val="009F759E"/>
    <w:rsid w:val="009F7621"/>
    <w:rsid w:val="00A0030F"/>
    <w:rsid w:val="00A02A24"/>
    <w:rsid w:val="00A03816"/>
    <w:rsid w:val="00A04081"/>
    <w:rsid w:val="00A0515E"/>
    <w:rsid w:val="00A05E40"/>
    <w:rsid w:val="00A06CBD"/>
    <w:rsid w:val="00A071C2"/>
    <w:rsid w:val="00A073E7"/>
    <w:rsid w:val="00A106F6"/>
    <w:rsid w:val="00A11B1E"/>
    <w:rsid w:val="00A11E06"/>
    <w:rsid w:val="00A11FFE"/>
    <w:rsid w:val="00A1218B"/>
    <w:rsid w:val="00A13D1E"/>
    <w:rsid w:val="00A13D43"/>
    <w:rsid w:val="00A1434B"/>
    <w:rsid w:val="00A1516D"/>
    <w:rsid w:val="00A164E4"/>
    <w:rsid w:val="00A166DE"/>
    <w:rsid w:val="00A166E5"/>
    <w:rsid w:val="00A17287"/>
    <w:rsid w:val="00A1740D"/>
    <w:rsid w:val="00A17CF5"/>
    <w:rsid w:val="00A205BB"/>
    <w:rsid w:val="00A20C94"/>
    <w:rsid w:val="00A22579"/>
    <w:rsid w:val="00A2274B"/>
    <w:rsid w:val="00A229DB"/>
    <w:rsid w:val="00A24592"/>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40E15"/>
    <w:rsid w:val="00A41839"/>
    <w:rsid w:val="00A41C2D"/>
    <w:rsid w:val="00A421F6"/>
    <w:rsid w:val="00A42214"/>
    <w:rsid w:val="00A423EB"/>
    <w:rsid w:val="00A4362C"/>
    <w:rsid w:val="00A436DA"/>
    <w:rsid w:val="00A43EE7"/>
    <w:rsid w:val="00A45395"/>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592F"/>
    <w:rsid w:val="00A55EE9"/>
    <w:rsid w:val="00A56B24"/>
    <w:rsid w:val="00A60146"/>
    <w:rsid w:val="00A61CD1"/>
    <w:rsid w:val="00A62C46"/>
    <w:rsid w:val="00A63AA3"/>
    <w:rsid w:val="00A658A9"/>
    <w:rsid w:val="00A65946"/>
    <w:rsid w:val="00A66C49"/>
    <w:rsid w:val="00A672C9"/>
    <w:rsid w:val="00A67661"/>
    <w:rsid w:val="00A70AA2"/>
    <w:rsid w:val="00A70AFE"/>
    <w:rsid w:val="00A71703"/>
    <w:rsid w:val="00A7233D"/>
    <w:rsid w:val="00A73E41"/>
    <w:rsid w:val="00A7497F"/>
    <w:rsid w:val="00A7689D"/>
    <w:rsid w:val="00A7706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2D5A"/>
    <w:rsid w:val="00A94485"/>
    <w:rsid w:val="00A94C6D"/>
    <w:rsid w:val="00A95AB6"/>
    <w:rsid w:val="00A976AC"/>
    <w:rsid w:val="00A97BCD"/>
    <w:rsid w:val="00A97F4F"/>
    <w:rsid w:val="00AA1203"/>
    <w:rsid w:val="00AA1B13"/>
    <w:rsid w:val="00AA22FC"/>
    <w:rsid w:val="00AA242E"/>
    <w:rsid w:val="00AA45C8"/>
    <w:rsid w:val="00AA4849"/>
    <w:rsid w:val="00AA5F88"/>
    <w:rsid w:val="00AA61C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3869"/>
    <w:rsid w:val="00AD474F"/>
    <w:rsid w:val="00AD51AB"/>
    <w:rsid w:val="00AD546F"/>
    <w:rsid w:val="00AD6F9F"/>
    <w:rsid w:val="00AD7CAC"/>
    <w:rsid w:val="00AE06A9"/>
    <w:rsid w:val="00AE0D01"/>
    <w:rsid w:val="00AE10A1"/>
    <w:rsid w:val="00AE1547"/>
    <w:rsid w:val="00AE1B6F"/>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06FC8"/>
    <w:rsid w:val="00B105A9"/>
    <w:rsid w:val="00B11F1E"/>
    <w:rsid w:val="00B11FA6"/>
    <w:rsid w:val="00B12AE0"/>
    <w:rsid w:val="00B13DEC"/>
    <w:rsid w:val="00B14A5A"/>
    <w:rsid w:val="00B15EEE"/>
    <w:rsid w:val="00B160B4"/>
    <w:rsid w:val="00B16188"/>
    <w:rsid w:val="00B161F9"/>
    <w:rsid w:val="00B16488"/>
    <w:rsid w:val="00B17822"/>
    <w:rsid w:val="00B219D3"/>
    <w:rsid w:val="00B21B52"/>
    <w:rsid w:val="00B21EE4"/>
    <w:rsid w:val="00B22541"/>
    <w:rsid w:val="00B2309C"/>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50AAE"/>
    <w:rsid w:val="00B51166"/>
    <w:rsid w:val="00B513B6"/>
    <w:rsid w:val="00B513BB"/>
    <w:rsid w:val="00B514C5"/>
    <w:rsid w:val="00B51678"/>
    <w:rsid w:val="00B51D1F"/>
    <w:rsid w:val="00B52443"/>
    <w:rsid w:val="00B5345E"/>
    <w:rsid w:val="00B53978"/>
    <w:rsid w:val="00B54403"/>
    <w:rsid w:val="00B54B7D"/>
    <w:rsid w:val="00B5587A"/>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28FB"/>
    <w:rsid w:val="00B93862"/>
    <w:rsid w:val="00B93C15"/>
    <w:rsid w:val="00B93CE7"/>
    <w:rsid w:val="00B949BD"/>
    <w:rsid w:val="00B9521C"/>
    <w:rsid w:val="00B95999"/>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2C74"/>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3EE"/>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EAA"/>
    <w:rsid w:val="00BE4A72"/>
    <w:rsid w:val="00BE4DBB"/>
    <w:rsid w:val="00BE545E"/>
    <w:rsid w:val="00BE5F34"/>
    <w:rsid w:val="00BE682A"/>
    <w:rsid w:val="00BE6EF2"/>
    <w:rsid w:val="00BF082D"/>
    <w:rsid w:val="00BF12DD"/>
    <w:rsid w:val="00BF18AA"/>
    <w:rsid w:val="00BF3A10"/>
    <w:rsid w:val="00BF4246"/>
    <w:rsid w:val="00BF4EE2"/>
    <w:rsid w:val="00BF52EC"/>
    <w:rsid w:val="00BF5DF9"/>
    <w:rsid w:val="00BF6F17"/>
    <w:rsid w:val="00C0287D"/>
    <w:rsid w:val="00C03704"/>
    <w:rsid w:val="00C05028"/>
    <w:rsid w:val="00C05546"/>
    <w:rsid w:val="00C05890"/>
    <w:rsid w:val="00C05DBB"/>
    <w:rsid w:val="00C05E28"/>
    <w:rsid w:val="00C05E85"/>
    <w:rsid w:val="00C06AB3"/>
    <w:rsid w:val="00C103FE"/>
    <w:rsid w:val="00C11561"/>
    <w:rsid w:val="00C11BAD"/>
    <w:rsid w:val="00C11CFA"/>
    <w:rsid w:val="00C12DA4"/>
    <w:rsid w:val="00C1359B"/>
    <w:rsid w:val="00C13843"/>
    <w:rsid w:val="00C13941"/>
    <w:rsid w:val="00C175CF"/>
    <w:rsid w:val="00C17651"/>
    <w:rsid w:val="00C17AD4"/>
    <w:rsid w:val="00C2273C"/>
    <w:rsid w:val="00C2481C"/>
    <w:rsid w:val="00C25C28"/>
    <w:rsid w:val="00C2691A"/>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3B39"/>
    <w:rsid w:val="00C4418F"/>
    <w:rsid w:val="00C44376"/>
    <w:rsid w:val="00C44738"/>
    <w:rsid w:val="00C45A27"/>
    <w:rsid w:val="00C47BB3"/>
    <w:rsid w:val="00C50052"/>
    <w:rsid w:val="00C5102C"/>
    <w:rsid w:val="00C52019"/>
    <w:rsid w:val="00C5204D"/>
    <w:rsid w:val="00C52515"/>
    <w:rsid w:val="00C52C0A"/>
    <w:rsid w:val="00C52D0D"/>
    <w:rsid w:val="00C53703"/>
    <w:rsid w:val="00C551C2"/>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66E3"/>
    <w:rsid w:val="00C76929"/>
    <w:rsid w:val="00C76BB9"/>
    <w:rsid w:val="00C77294"/>
    <w:rsid w:val="00C7735D"/>
    <w:rsid w:val="00C80544"/>
    <w:rsid w:val="00C818A4"/>
    <w:rsid w:val="00C818CF"/>
    <w:rsid w:val="00C828FB"/>
    <w:rsid w:val="00C83F5E"/>
    <w:rsid w:val="00C85152"/>
    <w:rsid w:val="00C863E0"/>
    <w:rsid w:val="00C86FA3"/>
    <w:rsid w:val="00C87935"/>
    <w:rsid w:val="00C920BA"/>
    <w:rsid w:val="00C93283"/>
    <w:rsid w:val="00C937E7"/>
    <w:rsid w:val="00C94105"/>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D0"/>
    <w:rsid w:val="00CB3A35"/>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2CD"/>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2A19"/>
    <w:rsid w:val="00D13D8A"/>
    <w:rsid w:val="00D14304"/>
    <w:rsid w:val="00D156CA"/>
    <w:rsid w:val="00D15F37"/>
    <w:rsid w:val="00D16635"/>
    <w:rsid w:val="00D16AEA"/>
    <w:rsid w:val="00D172BC"/>
    <w:rsid w:val="00D1750C"/>
    <w:rsid w:val="00D20A2F"/>
    <w:rsid w:val="00D20C7E"/>
    <w:rsid w:val="00D22A01"/>
    <w:rsid w:val="00D22B94"/>
    <w:rsid w:val="00D2319A"/>
    <w:rsid w:val="00D2474B"/>
    <w:rsid w:val="00D24826"/>
    <w:rsid w:val="00D2712C"/>
    <w:rsid w:val="00D27354"/>
    <w:rsid w:val="00D3100B"/>
    <w:rsid w:val="00D3121F"/>
    <w:rsid w:val="00D31603"/>
    <w:rsid w:val="00D32BEF"/>
    <w:rsid w:val="00D32E36"/>
    <w:rsid w:val="00D3302F"/>
    <w:rsid w:val="00D336D9"/>
    <w:rsid w:val="00D35108"/>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31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5DB8"/>
    <w:rsid w:val="00D67063"/>
    <w:rsid w:val="00D70753"/>
    <w:rsid w:val="00D707F0"/>
    <w:rsid w:val="00D70BB7"/>
    <w:rsid w:val="00D71423"/>
    <w:rsid w:val="00D71A31"/>
    <w:rsid w:val="00D71A8A"/>
    <w:rsid w:val="00D72CBE"/>
    <w:rsid w:val="00D74ABB"/>
    <w:rsid w:val="00D74D9E"/>
    <w:rsid w:val="00D74FA4"/>
    <w:rsid w:val="00D7528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3007"/>
    <w:rsid w:val="00D933E8"/>
    <w:rsid w:val="00D94530"/>
    <w:rsid w:val="00D95AD3"/>
    <w:rsid w:val="00D96521"/>
    <w:rsid w:val="00D9670F"/>
    <w:rsid w:val="00D967A7"/>
    <w:rsid w:val="00DA093B"/>
    <w:rsid w:val="00DA1156"/>
    <w:rsid w:val="00DA24C3"/>
    <w:rsid w:val="00DA2B98"/>
    <w:rsid w:val="00DA2D90"/>
    <w:rsid w:val="00DA3772"/>
    <w:rsid w:val="00DA4975"/>
    <w:rsid w:val="00DA4A9F"/>
    <w:rsid w:val="00DA69BA"/>
    <w:rsid w:val="00DA7234"/>
    <w:rsid w:val="00DA7371"/>
    <w:rsid w:val="00DA75AE"/>
    <w:rsid w:val="00DA7D1D"/>
    <w:rsid w:val="00DB0136"/>
    <w:rsid w:val="00DB37B9"/>
    <w:rsid w:val="00DB3A0A"/>
    <w:rsid w:val="00DB3F5C"/>
    <w:rsid w:val="00DB4A29"/>
    <w:rsid w:val="00DB54DC"/>
    <w:rsid w:val="00DB59ED"/>
    <w:rsid w:val="00DB6BAA"/>
    <w:rsid w:val="00DB7D81"/>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2963"/>
    <w:rsid w:val="00DE328F"/>
    <w:rsid w:val="00DE3524"/>
    <w:rsid w:val="00DE3E8E"/>
    <w:rsid w:val="00DE432C"/>
    <w:rsid w:val="00DE639C"/>
    <w:rsid w:val="00DE6EC6"/>
    <w:rsid w:val="00DE7868"/>
    <w:rsid w:val="00DF07C0"/>
    <w:rsid w:val="00DF0CF7"/>
    <w:rsid w:val="00DF1CF5"/>
    <w:rsid w:val="00DF2878"/>
    <w:rsid w:val="00DF42D9"/>
    <w:rsid w:val="00DF4B47"/>
    <w:rsid w:val="00DF64C6"/>
    <w:rsid w:val="00E00AFF"/>
    <w:rsid w:val="00E00CA8"/>
    <w:rsid w:val="00E01012"/>
    <w:rsid w:val="00E01668"/>
    <w:rsid w:val="00E01AC6"/>
    <w:rsid w:val="00E01BD0"/>
    <w:rsid w:val="00E02369"/>
    <w:rsid w:val="00E0245E"/>
    <w:rsid w:val="00E03696"/>
    <w:rsid w:val="00E04242"/>
    <w:rsid w:val="00E0483F"/>
    <w:rsid w:val="00E04AC1"/>
    <w:rsid w:val="00E04C4B"/>
    <w:rsid w:val="00E04D78"/>
    <w:rsid w:val="00E06AAE"/>
    <w:rsid w:val="00E073E0"/>
    <w:rsid w:val="00E07B67"/>
    <w:rsid w:val="00E118DC"/>
    <w:rsid w:val="00E12D51"/>
    <w:rsid w:val="00E130FF"/>
    <w:rsid w:val="00E140E4"/>
    <w:rsid w:val="00E1433D"/>
    <w:rsid w:val="00E1624C"/>
    <w:rsid w:val="00E17D4F"/>
    <w:rsid w:val="00E21097"/>
    <w:rsid w:val="00E21468"/>
    <w:rsid w:val="00E216EE"/>
    <w:rsid w:val="00E21946"/>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5D7E"/>
    <w:rsid w:val="00E374BC"/>
    <w:rsid w:val="00E37F89"/>
    <w:rsid w:val="00E41BDE"/>
    <w:rsid w:val="00E42006"/>
    <w:rsid w:val="00E420FF"/>
    <w:rsid w:val="00E42161"/>
    <w:rsid w:val="00E43259"/>
    <w:rsid w:val="00E432F4"/>
    <w:rsid w:val="00E43462"/>
    <w:rsid w:val="00E43A7B"/>
    <w:rsid w:val="00E4456A"/>
    <w:rsid w:val="00E44989"/>
    <w:rsid w:val="00E4542B"/>
    <w:rsid w:val="00E45974"/>
    <w:rsid w:val="00E4743E"/>
    <w:rsid w:val="00E47619"/>
    <w:rsid w:val="00E5004E"/>
    <w:rsid w:val="00E5080C"/>
    <w:rsid w:val="00E5111B"/>
    <w:rsid w:val="00E5119C"/>
    <w:rsid w:val="00E51686"/>
    <w:rsid w:val="00E57C36"/>
    <w:rsid w:val="00E60F91"/>
    <w:rsid w:val="00E6115F"/>
    <w:rsid w:val="00E61D22"/>
    <w:rsid w:val="00E61FA8"/>
    <w:rsid w:val="00E62244"/>
    <w:rsid w:val="00E62558"/>
    <w:rsid w:val="00E62978"/>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49D"/>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2D6F"/>
    <w:rsid w:val="00EA41EC"/>
    <w:rsid w:val="00EA4EE4"/>
    <w:rsid w:val="00EA6237"/>
    <w:rsid w:val="00EA624D"/>
    <w:rsid w:val="00EA63D3"/>
    <w:rsid w:val="00EA683E"/>
    <w:rsid w:val="00EA6AC1"/>
    <w:rsid w:val="00EA70D7"/>
    <w:rsid w:val="00EA7E98"/>
    <w:rsid w:val="00EB0908"/>
    <w:rsid w:val="00EB1695"/>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5C6A"/>
    <w:rsid w:val="00EC6460"/>
    <w:rsid w:val="00EC6650"/>
    <w:rsid w:val="00ED2102"/>
    <w:rsid w:val="00ED5E74"/>
    <w:rsid w:val="00ED7150"/>
    <w:rsid w:val="00EE02C5"/>
    <w:rsid w:val="00EE1AB8"/>
    <w:rsid w:val="00EE487C"/>
    <w:rsid w:val="00EE4C49"/>
    <w:rsid w:val="00EE5541"/>
    <w:rsid w:val="00EE5A07"/>
    <w:rsid w:val="00EE5D3C"/>
    <w:rsid w:val="00EF0494"/>
    <w:rsid w:val="00EF267F"/>
    <w:rsid w:val="00EF33FE"/>
    <w:rsid w:val="00EF3421"/>
    <w:rsid w:val="00EF356D"/>
    <w:rsid w:val="00EF4E99"/>
    <w:rsid w:val="00EF5EBB"/>
    <w:rsid w:val="00EF6055"/>
    <w:rsid w:val="00EF6350"/>
    <w:rsid w:val="00EF6AD3"/>
    <w:rsid w:val="00EF7EF8"/>
    <w:rsid w:val="00F003CB"/>
    <w:rsid w:val="00F00B95"/>
    <w:rsid w:val="00F01E3C"/>
    <w:rsid w:val="00F020BB"/>
    <w:rsid w:val="00F03073"/>
    <w:rsid w:val="00F03A02"/>
    <w:rsid w:val="00F03B7F"/>
    <w:rsid w:val="00F049EA"/>
    <w:rsid w:val="00F05F83"/>
    <w:rsid w:val="00F07457"/>
    <w:rsid w:val="00F076CE"/>
    <w:rsid w:val="00F077F4"/>
    <w:rsid w:val="00F11BE2"/>
    <w:rsid w:val="00F12188"/>
    <w:rsid w:val="00F13702"/>
    <w:rsid w:val="00F1474B"/>
    <w:rsid w:val="00F14834"/>
    <w:rsid w:val="00F148AE"/>
    <w:rsid w:val="00F15D25"/>
    <w:rsid w:val="00F15F7A"/>
    <w:rsid w:val="00F16C99"/>
    <w:rsid w:val="00F170F6"/>
    <w:rsid w:val="00F213BF"/>
    <w:rsid w:val="00F21723"/>
    <w:rsid w:val="00F21E59"/>
    <w:rsid w:val="00F237A4"/>
    <w:rsid w:val="00F23D84"/>
    <w:rsid w:val="00F24E39"/>
    <w:rsid w:val="00F24FFC"/>
    <w:rsid w:val="00F25555"/>
    <w:rsid w:val="00F26609"/>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9D3"/>
    <w:rsid w:val="00F5186E"/>
    <w:rsid w:val="00F52F25"/>
    <w:rsid w:val="00F5306B"/>
    <w:rsid w:val="00F541A9"/>
    <w:rsid w:val="00F54CCD"/>
    <w:rsid w:val="00F55BAA"/>
    <w:rsid w:val="00F55D81"/>
    <w:rsid w:val="00F575CD"/>
    <w:rsid w:val="00F610CA"/>
    <w:rsid w:val="00F612E5"/>
    <w:rsid w:val="00F617AB"/>
    <w:rsid w:val="00F61C43"/>
    <w:rsid w:val="00F62B92"/>
    <w:rsid w:val="00F62BEA"/>
    <w:rsid w:val="00F63CC4"/>
    <w:rsid w:val="00F64C88"/>
    <w:rsid w:val="00F65489"/>
    <w:rsid w:val="00F65539"/>
    <w:rsid w:val="00F659DA"/>
    <w:rsid w:val="00F662F1"/>
    <w:rsid w:val="00F665C3"/>
    <w:rsid w:val="00F67742"/>
    <w:rsid w:val="00F7095A"/>
    <w:rsid w:val="00F71A04"/>
    <w:rsid w:val="00F71BF3"/>
    <w:rsid w:val="00F71FD1"/>
    <w:rsid w:val="00F72B6E"/>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1634"/>
    <w:rsid w:val="00F927BC"/>
    <w:rsid w:val="00F927FE"/>
    <w:rsid w:val="00F92C6B"/>
    <w:rsid w:val="00F92F8D"/>
    <w:rsid w:val="00F93D45"/>
    <w:rsid w:val="00F94B32"/>
    <w:rsid w:val="00F950DA"/>
    <w:rsid w:val="00F95438"/>
    <w:rsid w:val="00F9702B"/>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4020"/>
    <w:rsid w:val="00FB62A8"/>
    <w:rsid w:val="00FC171C"/>
    <w:rsid w:val="00FC188E"/>
    <w:rsid w:val="00FC1B20"/>
    <w:rsid w:val="00FC1C62"/>
    <w:rsid w:val="00FC1E11"/>
    <w:rsid w:val="00FC208D"/>
    <w:rsid w:val="00FC30FC"/>
    <w:rsid w:val="00FC31A4"/>
    <w:rsid w:val="00FC38A1"/>
    <w:rsid w:val="00FC5355"/>
    <w:rsid w:val="00FC7B2E"/>
    <w:rsid w:val="00FD20DC"/>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E6448"/>
    <w:rsid w:val="00FF1160"/>
    <w:rsid w:val="00FF1CE0"/>
    <w:rsid w:val="00FF282C"/>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B0A4EB2D-95F0-49DB-8968-216272EE5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C79A8"/>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582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558802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099961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34708423">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76257775">
      <w:bodyDiv w:val="1"/>
      <w:marLeft w:val="0"/>
      <w:marRight w:val="0"/>
      <w:marTop w:val="0"/>
      <w:marBottom w:val="0"/>
      <w:divBdr>
        <w:top w:val="none" w:sz="0" w:space="0" w:color="auto"/>
        <w:left w:val="none" w:sz="0" w:space="0" w:color="auto"/>
        <w:bottom w:val="none" w:sz="0" w:space="0" w:color="auto"/>
        <w:right w:val="none" w:sz="0" w:space="0" w:color="auto"/>
      </w:divBdr>
    </w:div>
    <w:div w:id="29695506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28758382">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74889313">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18914593">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90489794">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124890">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95369882">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0278348">
      <w:bodyDiv w:val="1"/>
      <w:marLeft w:val="0"/>
      <w:marRight w:val="0"/>
      <w:marTop w:val="0"/>
      <w:marBottom w:val="0"/>
      <w:divBdr>
        <w:top w:val="none" w:sz="0" w:space="0" w:color="auto"/>
        <w:left w:val="none" w:sz="0" w:space="0" w:color="auto"/>
        <w:bottom w:val="none" w:sz="0" w:space="0" w:color="auto"/>
        <w:right w:val="none" w:sz="0" w:space="0" w:color="auto"/>
      </w:divBdr>
    </w:div>
    <w:div w:id="1043136851">
      <w:bodyDiv w:val="1"/>
      <w:marLeft w:val="0"/>
      <w:marRight w:val="0"/>
      <w:marTop w:val="0"/>
      <w:marBottom w:val="0"/>
      <w:divBdr>
        <w:top w:val="none" w:sz="0" w:space="0" w:color="auto"/>
        <w:left w:val="none" w:sz="0" w:space="0" w:color="auto"/>
        <w:bottom w:val="none" w:sz="0" w:space="0" w:color="auto"/>
        <w:right w:val="none" w:sz="0" w:space="0" w:color="auto"/>
      </w:divBdr>
    </w:div>
    <w:div w:id="1084302812">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9831173">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53998858">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66007080">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4822723">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0620916">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92294-F946-4C32-B08D-5E46CF26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6</Pages>
  <Words>2576</Words>
  <Characters>14688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Виктория В. Пальчиковская</cp:lastModifiedBy>
  <cp:revision>50</cp:revision>
  <cp:lastPrinted>2019-03-12T06:33:00Z</cp:lastPrinted>
  <dcterms:created xsi:type="dcterms:W3CDTF">2019-03-13T15:20:00Z</dcterms:created>
  <dcterms:modified xsi:type="dcterms:W3CDTF">2019-04-05T08:56:00Z</dcterms:modified>
</cp:coreProperties>
</file>