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10E" w:rsidRPr="002A28A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Start w:id="0" w:name="_Hlk15311028"/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мазута флотского Ф5, не более 1,5% по ГОСТ 10585-2013 </w:t>
      </w:r>
    </w:p>
    <w:bookmarkEnd w:id="0"/>
    <w:p w:rsidR="00B704AA" w:rsidRPr="002A28A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A28A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544A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F2A6D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417A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44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2417A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44A5" w:rsidRPr="00C665C2" w:rsidRDefault="00C544A5" w:rsidP="00C544A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C544A5" w:rsidRPr="006B17A5" w:rsidRDefault="00C544A5" w:rsidP="00C544A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bookmarkStart w:id="2" w:name="_Hlk15312969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OLE_LINK81"/>
      <w:bookmarkStart w:id="4" w:name="OLE_LINK82"/>
      <w:bookmarkStart w:id="5" w:name="OLE_LINK83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3"/>
      <w:bookmarkEnd w:id="4"/>
      <w:bookmarkEnd w:id="5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6" w:name="OLE_LINK64"/>
      <w:bookmarkStart w:id="7" w:name="OLE_LINK65"/>
      <w:bookmarkStart w:id="8" w:name="OLE_LINK66"/>
      <w:bookmarkStart w:id="9" w:name="OLE_LINK67"/>
      <w:bookmarkStart w:id="10" w:name="OLE_LINK68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6"/>
      <w:bookmarkEnd w:id="7"/>
      <w:bookmarkEnd w:id="8"/>
      <w:bookmarkEnd w:id="9"/>
      <w:bookmarkEnd w:id="10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1" w:name="_Hlk14189755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11"/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33 562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три миллиона пятьсот шестьдесят две тысячи пятьсот) рублей 00 копеек (44 750 руб./тонна).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B7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544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544A5" w:rsidRPr="006B17A5" w:rsidRDefault="00C544A5" w:rsidP="00C544A5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C544A5" w:rsidRPr="006B17A5" w:rsidRDefault="00C544A5" w:rsidP="00C544A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2" w:name="OLE_LINK22"/>
      <w:bookmarkStart w:id="13" w:name="OLE_LINK26"/>
      <w:bookmarkStart w:id="14" w:name="OLE_LINK27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2"/>
      <w:bookmarkEnd w:id="13"/>
      <w:bookmarkEnd w:id="14"/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проекта 1.5.1. Договора, или на поставку части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проекта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544A5" w:rsidRPr="006B17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1"/>
    <w:p w:rsidR="00C544A5" w:rsidRPr="006F3C41" w:rsidRDefault="00C544A5" w:rsidP="00C544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544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1 678 125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C544A5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1 678 125 (Один миллион шестьсот семьдесят восемь тысяч сто двадцать пять) рублей 00 копеек (5 % начальной (максимальной) цены договора).</w:t>
      </w:r>
    </w:p>
    <w:bookmarkEnd w:id="2"/>
    <w:p w:rsidR="00431597" w:rsidRPr="002A28A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756928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firstLine="34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процедуре оценки и сопоставления заявок на участие в конкурентных переговорах на право заключения договора мазута флотского Ф5, не более 1,5% по ГОСТ 10585-2013 принимали участие: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56928" w:rsidRPr="00FA0F84" w:rsidRDefault="00756928" w:rsidP="0075692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14768762"/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Степанов– генеральный директор.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56928" w:rsidRPr="00FA0F84" w:rsidRDefault="00756928" w:rsidP="0075692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6928" w:rsidRPr="00FA0F84" w:rsidRDefault="00756928" w:rsidP="00756928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348265"/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56928" w:rsidRPr="00FA0F84" w:rsidRDefault="00756928" w:rsidP="00756928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756928" w:rsidRPr="00FA0F84" w:rsidRDefault="00756928" w:rsidP="007569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24507658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bookmarkEnd w:id="17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756928" w:rsidRPr="00FA0F84" w:rsidRDefault="00756928" w:rsidP="00756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6928" w:rsidRPr="00FA0F84" w:rsidRDefault="00756928" w:rsidP="00756928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 – ведущий специалист отдела организации торгов управления материально-технического обеспечения.</w:t>
      </w:r>
      <w:bookmarkEnd w:id="15"/>
    </w:p>
    <w:p w:rsidR="00756928" w:rsidRPr="00756928" w:rsidRDefault="00756928" w:rsidP="0075692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по адресу: г. Мурманск, ул. Свердлова, д. 39, корп. 1, </w:t>
      </w:r>
      <w:proofErr w:type="spellStart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408, начало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(МСК). </w:t>
      </w:r>
    </w:p>
    <w:p w:rsidR="00756928" w:rsidRPr="00756928" w:rsidRDefault="00756928" w:rsidP="0075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t>4.</w:t>
      </w:r>
      <w:r w:rsidR="00E54ADD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C544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мазута флотского Ф5, не более 1,5% по ГОСТ 10585-2013</w:t>
      </w:r>
      <w:r w:rsidR="007569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2A02D5" w:rsidRPr="00CA75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569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81274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56928" w:rsidRPr="00C2642A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8" w:name="_Hlk15311789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8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bookmarkStart w:id="19" w:name="_Hlk15313102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170100, г. Тверь, ул. 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</w:t>
      </w:r>
      <w:bookmarkEnd w:id="19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09:01 (МСК). 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16393"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33 450 </w:t>
      </w: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 00 копеек, в том числе НДС.</w:t>
      </w:r>
    </w:p>
    <w:p w:rsidR="002A02D5" w:rsidRPr="00CA753C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Цена 1 тонны Продукции - 44 600 рублей 00 копеек, в том числе НДС.</w:t>
      </w:r>
    </w:p>
    <w:p w:rsidR="00756928" w:rsidRPr="00CA753C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756928" w:rsidRPr="00CC7960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756928" w:rsidRPr="00293F1B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</w:t>
      </w:r>
      <w:bookmarkStart w:id="20" w:name="_Hlk15292030"/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«Корд-Ойл»</w:t>
      </w:r>
      <w:bookmarkEnd w:id="20"/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183038, г. Мурманск, пер. Терский, д. 8, офис 402 (ИНН 5190926614, КПП 519001001, ОГРН 1115190000122).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293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в 13:43 (МСК). </w:t>
      </w:r>
    </w:p>
    <w:p w:rsidR="00756928" w:rsidRPr="00CA753C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0F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3650F5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650F5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562</w:t>
      </w: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0F5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2A02D5" w:rsidRPr="00CA753C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44 750 рублей 00 копеек, в том числе НДС.</w:t>
      </w:r>
    </w:p>
    <w:p w:rsidR="00756928" w:rsidRPr="00CA753C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756928" w:rsidRPr="005A7DA9" w:rsidRDefault="00756928" w:rsidP="0075692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ED6975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2A28A6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2A28A6" w:rsidRDefault="003650F5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5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21" w:name="_Hlk15312736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21"/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53D1D" w:rsidRDefault="00A64027" w:rsidP="00353D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365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D1D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353D1D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353D1D"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</w:t>
      </w:r>
      <w:r w:rsidR="000170A0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Ф5, не более 1,5% по ГОСТ 10585-2013 (далее – Документация) </w:t>
      </w:r>
      <w:r w:rsidR="00353D1D"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оформление заявки на участие в конкурентных переговорах </w:t>
      </w:r>
      <w:bookmarkStart w:id="22" w:name="_Hlk15295158"/>
      <w:r w:rsidR="00353D1D"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«Корд-Ойл» </w:t>
      </w:r>
      <w:bookmarkEnd w:id="22"/>
      <w:r w:rsidR="00353D1D"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 требованиям Документации, а именно:</w:t>
      </w:r>
      <w:r w:rsidR="00353D1D" w:rsidRPr="00B303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53D1D" w:rsidRPr="00FB6AF2" w:rsidRDefault="00353D1D" w:rsidP="00353D1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п.3.4. Документации и п. 4.4.5 Документации предлагаемая к поставке Продукция согласно Письма о подаче оферты от 24 июля 2019 № 483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(ТМУ – 40-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IFO</w:t>
      </w:r>
      <w:r w:rsidRPr="00F024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40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(аналог мазута флотского))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соответствует предмету закупки (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 флотск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Ф5, не более 1,5% по ГОСТ 10585-2013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53D1D" w:rsidRPr="00B555F0" w:rsidRDefault="00353D1D" w:rsidP="00353D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п.2 Инструкции по заполнению Коммерческого предложения (форма 1 Документации) и требований п. 4 Инструкции по заполнению Технического предложения (форма 2 Документации) наименование предлагаемой к поставке Продукции </w:t>
      </w:r>
      <w:bookmarkStart w:id="23" w:name="_Hlk15296673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bookmarkStart w:id="24" w:name="_Hlk15309668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 ТМУ – 40-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IFO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40 (ИСО -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RMA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-40) (аналог Мазут флотский))</w:t>
      </w:r>
      <w:bookmarkEnd w:id="23"/>
      <w:bookmarkEnd w:id="24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указанное в Коммерческом предложении </w:t>
      </w:r>
      <w:bookmarkStart w:id="25" w:name="_Hlk15293925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1 к Письму о подаче оферты от 24 июля 2019 № 483)</w:t>
      </w:r>
      <w:bookmarkStart w:id="26" w:name="_Hlk15294386"/>
      <w:bookmarkEnd w:id="25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Техническом предложении (Приложение 2 к Письму о подаче оферты от 24 июля 2019 № 483)</w:t>
      </w:r>
      <w:bookmarkEnd w:id="26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7" w:name="_Hlk15296601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соответствует  </w:t>
      </w:r>
      <w:bookmarkEnd w:id="27"/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п.3.1 Информационной карты Документации.</w:t>
      </w:r>
    </w:p>
    <w:p w:rsidR="00353D1D" w:rsidRPr="008D0063" w:rsidRDefault="00353D1D" w:rsidP="00353D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 ООО «Корд-Ойл» не</w:t>
      </w:r>
      <w:r w:rsidRPr="00B5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Документации, а именно:</w:t>
      </w:r>
    </w:p>
    <w:p w:rsidR="00353D1D" w:rsidRDefault="00353D1D" w:rsidP="00353D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F0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3F0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Техническом предложении Участника закупки (Приложение 2 к Письму о подаче оферты от 24 июля 2019 № 483) указано на соответствие предлагаемой к поставке Продукции Техническим условиям (ТУ 19.20.21-001-91256202-2018), при этом в </w:t>
      </w:r>
      <w:r w:rsidRPr="00B555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 19.20.21-001-91256202-2018 представлены технические характеристики Продукции, не соответствующие требованиям Заказчика согласно ГОСТ 10585-2013, а именно:</w:t>
      </w:r>
    </w:p>
    <w:p w:rsidR="00353D1D" w:rsidRDefault="00353D1D" w:rsidP="00353D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05"/>
        <w:gridCol w:w="3533"/>
        <w:gridCol w:w="3473"/>
      </w:tblGrid>
      <w:tr w:rsidR="00353D1D" w:rsidTr="00AF78D2">
        <w:trPr>
          <w:trHeight w:val="676"/>
        </w:trPr>
        <w:tc>
          <w:tcPr>
            <w:tcW w:w="2905" w:type="dxa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Hlk15303441"/>
            <w:r w:rsidRPr="00B5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показатели мазута:</w:t>
            </w:r>
          </w:p>
        </w:tc>
        <w:tc>
          <w:tcPr>
            <w:tcW w:w="3533" w:type="dxa"/>
          </w:tcPr>
          <w:p w:rsidR="00353D1D" w:rsidRPr="00B555F0" w:rsidRDefault="00353D1D" w:rsidP="00AF78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Требование Заказчика согласно ГОСТ 10585-2013</w:t>
            </w:r>
          </w:p>
        </w:tc>
        <w:tc>
          <w:tcPr>
            <w:tcW w:w="3473" w:type="dxa"/>
          </w:tcPr>
          <w:p w:rsidR="00353D1D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4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условия (ТУ 19.20.21-001-91256202-2018)</w:t>
            </w:r>
          </w:p>
        </w:tc>
      </w:tr>
      <w:bookmarkEnd w:id="28"/>
      <w:tr w:rsidR="00353D1D" w:rsidTr="00AF78D2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%, не более 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473" w:type="dxa"/>
          </w:tcPr>
          <w:p w:rsidR="00353D1D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</w:tr>
      <w:tr w:rsidR="00353D1D" w:rsidTr="00AF78D2"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%, не более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473" w:type="dxa"/>
          </w:tcPr>
          <w:p w:rsidR="00353D1D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353D1D" w:rsidTr="00AF78D2"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Массовая доля воды, </w:t>
            </w: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%, не более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73" w:type="dxa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0,50</w:t>
            </w:r>
          </w:p>
        </w:tc>
      </w:tr>
      <w:tr w:rsidR="00353D1D" w:rsidTr="00AF78D2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Плотность при 15оC, кг/м3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958.3</w:t>
            </w:r>
          </w:p>
        </w:tc>
        <w:tc>
          <w:tcPr>
            <w:tcW w:w="3473" w:type="dxa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 более 980</w:t>
            </w:r>
          </w:p>
        </w:tc>
      </w:tr>
      <w:tr w:rsidR="00353D1D" w:rsidTr="00AF78D2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Вязкость кинематическая при 50оС, мм2/с</w:t>
            </w: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не более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36,20</w:t>
            </w:r>
          </w:p>
        </w:tc>
        <w:tc>
          <w:tcPr>
            <w:tcW w:w="3473" w:type="dxa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353D1D" w:rsidTr="00AF78D2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Коксуемость, %</w:t>
            </w:r>
            <w:r w:rsidRPr="00B555F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не более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1D" w:rsidRPr="00B555F0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555F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6,00</w:t>
            </w:r>
          </w:p>
        </w:tc>
        <w:tc>
          <w:tcPr>
            <w:tcW w:w="3473" w:type="dxa"/>
          </w:tcPr>
          <w:p w:rsidR="00353D1D" w:rsidRPr="002C77E3" w:rsidRDefault="00353D1D" w:rsidP="00AF78D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C77E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Коксовый остаток % масс не более 14</w:t>
            </w:r>
          </w:p>
        </w:tc>
      </w:tr>
    </w:tbl>
    <w:p w:rsidR="003650F5" w:rsidRPr="006F37DB" w:rsidRDefault="003650F5" w:rsidP="00353D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«Корд-Ойл» к процедуре конкурентных переговоров и н</w:t>
      </w:r>
      <w:r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включ</w:t>
      </w:r>
      <w:r w:rsidR="000170A0"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A7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</w:t>
      </w:r>
      <w:r w:rsidRPr="006F3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перечень Участников конкурентных переговоров.  </w:t>
      </w:r>
    </w:p>
    <w:p w:rsidR="00A54423" w:rsidRPr="002A28A6" w:rsidRDefault="00BD166F" w:rsidP="000D0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693F0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54423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2A28A6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74711D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4711D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74711D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711D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9E3FE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3FE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по адресу: г. Мурманск, ул. Свердлова, д. 39, корп. 1, </w:t>
      </w:r>
      <w:proofErr w:type="spellStart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14:00 (МСК).</w:t>
      </w:r>
    </w:p>
    <w:p w:rsidR="009E3FEC" w:rsidRPr="006F37DB" w:rsidRDefault="009E3FEC" w:rsidP="009E3F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на 14:00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F37DB">
        <w:rPr>
          <w:rFonts w:ascii="Times New Roman" w:eastAsia="Times New Roman" w:hAnsi="Times New Roman" w:cs="Times New Roman"/>
          <w:sz w:val="24"/>
          <w:szCs w:val="24"/>
          <w:lang w:eastAsia="ru-RU"/>
        </w:rPr>
        <w:t>.2019.</w:t>
      </w:r>
    </w:p>
    <w:p w:rsidR="00F233E9" w:rsidRPr="002A28A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A60122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9" w:name="_Hlk15313075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9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0122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 флотского Ф5</w:t>
      </w:r>
      <w:r w:rsidR="00CB7FFC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Pr="002A28A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2A28A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2A28A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принял решение заключить договор</w:t>
      </w:r>
      <w:r w:rsidR="00017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</w:t>
      </w:r>
      <w:proofErr w:type="spellStart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170100, г. Тверь, ул. </w:t>
      </w:r>
      <w:proofErr w:type="spellStart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</w:t>
      </w:r>
      <w:r w:rsid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6907007841, КПП 695001001, ОГРН 1036904002387)</w:t>
      </w:r>
      <w:r w:rsidR="003D2EA5"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="003D2EA5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</w:t>
      </w:r>
      <w:r w:rsidR="00A6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="003D2EA5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  <w:bookmarkStart w:id="30" w:name="_GoBack"/>
      <w:bookmarkEnd w:id="30"/>
    </w:p>
    <w:p w:rsidR="00A60122" w:rsidRPr="006B17A5" w:rsidRDefault="00A60122" w:rsidP="00A6012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Ф5, не более 1,5% по ГОСТ 10585-2013 (далее также – Продукция, Товар).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Общее количество поставляемой Продукции: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Pr="00CA753C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CA7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33 450 000 (Тридцать три миллиона четыреста пятьдесят тысяч) рублей 00 копеек</w:t>
      </w:r>
      <w:r w:rsidR="00337C6D" w:rsidRPr="00CA753C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НДС.</w:t>
      </w:r>
      <w:r w:rsidR="00CA753C"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CA753C">
        <w:rPr>
          <w:rFonts w:ascii="Times New Roman" w:eastAsia="Times New Roman" w:hAnsi="Times New Roman"/>
          <w:sz w:val="24"/>
          <w:szCs w:val="24"/>
          <w:lang w:eastAsia="ar-SA"/>
        </w:rPr>
        <w:t>Цена 1 тонны Продукции составляет 44 600 (Сорок четыре тысячи шестьсот) рублей 00 копеек, в том числе НДС.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753C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</w:t>
      </w:r>
      <w:r w:rsidRPr="003B3B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цену Поставщика, все таможенные пошлины, налоги (включая НДС)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поставки: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Место поставки: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B17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A60122" w:rsidRPr="006B17A5" w:rsidRDefault="00A60122" w:rsidP="00A60122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A60122" w:rsidRPr="006B17A5" w:rsidRDefault="00A60122" w:rsidP="00A6012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6B17A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Условия оплаты: 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6B1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A60122" w:rsidRPr="006B17A5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A60122" w:rsidRPr="006F3C41" w:rsidRDefault="00A60122" w:rsidP="00A60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A60122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1 678 125 (Один миллион шестьсот семьдесят восемь тысяч сто двадцать пять) рублей 00 копеек (5 % начальной (максимальной) цены договора).</w:t>
      </w:r>
    </w:p>
    <w:p w:rsidR="000D7E8C" w:rsidRPr="002A28A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2A28A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2A28A6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B03B24" w:rsidRPr="002A28A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40355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40355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5324"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F5324"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Pr="002A28A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2A28A6" w:rsidSect="00947772">
      <w:headerReference w:type="default" r:id="rId8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C6D">
          <w:rPr>
            <w:noProof/>
          </w:rPr>
          <w:t>6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A60122" w:rsidRDefault="00A60122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</w:t>
        </w:r>
        <w:proofErr w:type="gramStart"/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протокол)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</w:t>
        </w:r>
        <w:proofErr w:type="gramEnd"/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участие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конкурентных переговорах 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</w:p>
      <w:p w:rsidR="00947772" w:rsidRPr="00A60122" w:rsidRDefault="00C544A5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hAnsi="Times New Roman" w:cs="Times New Roman"/>
            <w:sz w:val="17"/>
            <w:szCs w:val="17"/>
          </w:rPr>
          <w:t>мазута</w:t>
        </w:r>
        <w:r w:rsidR="00A60122">
          <w:rPr>
            <w:rFonts w:ascii="Times New Roman" w:hAnsi="Times New Roman" w:cs="Times New Roman"/>
            <w:sz w:val="17"/>
            <w:szCs w:val="17"/>
          </w:rPr>
          <w:t xml:space="preserve"> </w:t>
        </w:r>
        <w:r>
          <w:rPr>
            <w:rFonts w:ascii="Times New Roman" w:hAnsi="Times New Roman" w:cs="Times New Roman"/>
            <w:sz w:val="17"/>
            <w:szCs w:val="17"/>
          </w:rPr>
          <w:t xml:space="preserve">флотского Ф5, не более 1,5% по ГОСТ 10585-2013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30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Pr="00947772" w:rsidRDefault="004C5BC0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E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B36"/>
    <w:rsid w:val="000F5324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569D"/>
    <w:rsid w:val="00282473"/>
    <w:rsid w:val="00282B51"/>
    <w:rsid w:val="002931FA"/>
    <w:rsid w:val="002A02D5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16CCC"/>
    <w:rsid w:val="0043122C"/>
    <w:rsid w:val="00431597"/>
    <w:rsid w:val="004324E5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4711D"/>
    <w:rsid w:val="00750A02"/>
    <w:rsid w:val="00756928"/>
    <w:rsid w:val="00766C0A"/>
    <w:rsid w:val="00781299"/>
    <w:rsid w:val="00782433"/>
    <w:rsid w:val="00786ABA"/>
    <w:rsid w:val="00786E60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FEC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9552D"/>
    <w:rsid w:val="00CA0567"/>
    <w:rsid w:val="00CA753C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250B"/>
    <w:rsid w:val="00D4310E"/>
    <w:rsid w:val="00D43C51"/>
    <w:rsid w:val="00D43E91"/>
    <w:rsid w:val="00D5033F"/>
    <w:rsid w:val="00D62B62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88DA3D-A5FA-49C3-87FF-FB51355E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9CB3-E1C9-4957-8BEB-BC8F894D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Ольга В. Санталова</cp:lastModifiedBy>
  <cp:revision>3</cp:revision>
  <cp:lastPrinted>2019-08-02T05:32:00Z</cp:lastPrinted>
  <dcterms:created xsi:type="dcterms:W3CDTF">2019-08-01T13:28:00Z</dcterms:created>
  <dcterms:modified xsi:type="dcterms:W3CDTF">2019-08-02T05:33:00Z</dcterms:modified>
</cp:coreProperties>
</file>