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404C19" w:rsidRPr="00E43AA5" w:rsidRDefault="003B5D40" w:rsidP="00404C1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bookmarkStart w:id="0" w:name="_Hlk14788158"/>
      <w:r w:rsidR="00404C19"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</w:t>
      </w:r>
      <w:r w:rsidR="00404C19" w:rsidRPr="00E43AA5">
        <w:rPr>
          <w:rFonts w:ascii="Times New Roman" w:hAnsi="Times New Roman" w:cs="Times New Roman"/>
          <w:b/>
          <w:sz w:val="24"/>
          <w:szCs w:val="24"/>
        </w:rPr>
        <w:t xml:space="preserve">поставки </w:t>
      </w:r>
      <w:r w:rsidR="00404C19" w:rsidRPr="00D05ABB">
        <w:rPr>
          <w:rFonts w:ascii="Times New Roman" w:hAnsi="Times New Roman" w:cs="Times New Roman"/>
          <w:b/>
          <w:sz w:val="24"/>
          <w:szCs w:val="24"/>
        </w:rPr>
        <w:t xml:space="preserve">дизель-генераторной установки </w:t>
      </w:r>
      <w:r w:rsidR="00404C19" w:rsidRPr="00E43AA5">
        <w:rPr>
          <w:sz w:val="24"/>
          <w:szCs w:val="24"/>
        </w:rPr>
        <w:t xml:space="preserve"> </w:t>
      </w:r>
    </w:p>
    <w:p w:rsidR="00404C19" w:rsidRPr="00E43AA5" w:rsidRDefault="00404C19" w:rsidP="00404C1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C19" w:rsidRPr="00E43AA5" w:rsidRDefault="00404C19" w:rsidP="00404C1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404C19" w:rsidRPr="00E43AA5" w:rsidRDefault="00404C19" w:rsidP="00404C1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04C19" w:rsidRPr="00E43AA5" w:rsidRDefault="00404C19" w:rsidP="00404C19">
      <w:pPr>
        <w:pStyle w:val="1"/>
        <w:numPr>
          <w:ilvl w:val="0"/>
          <w:numId w:val="37"/>
        </w:numPr>
        <w:spacing w:before="0" w:line="240" w:lineRule="auto"/>
        <w:ind w:left="106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43AA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404C19" w:rsidRPr="00E43AA5" w:rsidRDefault="00404C19" w:rsidP="00404C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E43AA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43AA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Pr="00D05ABB">
        <w:rPr>
          <w:rFonts w:ascii="Times New Roman" w:hAnsi="Times New Roman"/>
          <w:bCs/>
          <w:sz w:val="24"/>
          <w:szCs w:val="24"/>
        </w:rPr>
        <w:t xml:space="preserve">поставка дизель-генераторной </w:t>
      </w:r>
      <w:proofErr w:type="gramStart"/>
      <w:r w:rsidRPr="00D05ABB">
        <w:rPr>
          <w:rFonts w:ascii="Times New Roman" w:hAnsi="Times New Roman"/>
          <w:bCs/>
          <w:sz w:val="24"/>
          <w:szCs w:val="24"/>
        </w:rPr>
        <w:t>установки</w:t>
      </w:r>
      <w:r>
        <w:t xml:space="preserve"> </w:t>
      </w:r>
      <w:r w:rsidRPr="00E43AA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End"/>
      <w:r w:rsidRPr="00E43AA5">
        <w:rPr>
          <w:rFonts w:ascii="Times New Roman" w:eastAsia="Calibri" w:hAnsi="Times New Roman" w:cs="Times New Roman"/>
          <w:sz w:val="24"/>
          <w:szCs w:val="24"/>
        </w:rPr>
        <w:t xml:space="preserve">далее по тексту - Товар). </w:t>
      </w:r>
    </w:p>
    <w:p w:rsidR="00404C19" w:rsidRPr="00E43AA5" w:rsidRDefault="00404C19" w:rsidP="00404C19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E43AA5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E43A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43AA5">
        <w:rPr>
          <w:rFonts w:ascii="Times New Roman" w:hAnsi="Times New Roman" w:cs="Times New Roman"/>
          <w:sz w:val="24"/>
          <w:szCs w:val="24"/>
        </w:rPr>
        <w:t>1 шт</w:t>
      </w:r>
      <w:r w:rsidRPr="00E43A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E43A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3A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Pr="00033884">
        <w:rPr>
          <w:rFonts w:ascii="Times New Roman" w:hAnsi="Times New Roman" w:cs="Times New Roman"/>
          <w:iCs/>
          <w:sz w:val="24"/>
          <w:szCs w:val="24"/>
        </w:rPr>
        <w:t xml:space="preserve">1 340 000 (Один миллион триста сорок тысяч) рублей 00 копеек. </w:t>
      </w:r>
    </w:p>
    <w:p w:rsidR="00404C19" w:rsidRDefault="00404C19" w:rsidP="00404C1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404C19" w:rsidRPr="00033884" w:rsidRDefault="00404C19" w:rsidP="0040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b/>
          <w:iCs/>
          <w:sz w:val="24"/>
          <w:szCs w:val="24"/>
        </w:rPr>
        <w:t xml:space="preserve">1.4.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Pr="00033884">
        <w:rPr>
          <w:rFonts w:ascii="Times New Roman" w:hAnsi="Times New Roman" w:cs="Times New Roman"/>
          <w:b/>
          <w:iCs/>
          <w:sz w:val="24"/>
          <w:szCs w:val="24"/>
        </w:rPr>
        <w:t>Срок поставки Товара</w:t>
      </w:r>
      <w:r w:rsidRPr="00033884">
        <w:rPr>
          <w:rFonts w:ascii="Times New Roman" w:hAnsi="Times New Roman" w:cs="Times New Roman"/>
          <w:iCs/>
          <w:sz w:val="24"/>
          <w:szCs w:val="24"/>
        </w:rPr>
        <w:t>: в течение 30 (тридцати) календарных дней с момента заключения Договора.</w:t>
      </w:r>
    </w:p>
    <w:p w:rsidR="00404C19" w:rsidRPr="00033884" w:rsidRDefault="00404C19" w:rsidP="0040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b/>
          <w:iCs/>
          <w:sz w:val="24"/>
          <w:szCs w:val="24"/>
        </w:rPr>
        <w:t xml:space="preserve">1.5. </w:t>
      </w:r>
      <w:bookmarkEnd w:id="15"/>
      <w:bookmarkEnd w:id="16"/>
      <w:bookmarkEnd w:id="17"/>
      <w:r w:rsidRPr="00033884">
        <w:rPr>
          <w:rFonts w:ascii="Times New Roman" w:hAnsi="Times New Roman" w:cs="Times New Roman"/>
          <w:b/>
          <w:iCs/>
          <w:sz w:val="24"/>
          <w:szCs w:val="24"/>
        </w:rPr>
        <w:t>Место поставки Товара</w:t>
      </w:r>
      <w:r w:rsidRPr="00033884">
        <w:rPr>
          <w:rFonts w:ascii="Times New Roman" w:hAnsi="Times New Roman" w:cs="Times New Roman"/>
          <w:iCs/>
          <w:sz w:val="24"/>
          <w:szCs w:val="24"/>
        </w:rPr>
        <w:t>: г. Мурманск, ул. Промышленная, д.15.</w:t>
      </w:r>
    </w:p>
    <w:p w:rsidR="00404C19" w:rsidRPr="00033884" w:rsidRDefault="00404C19" w:rsidP="0040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b/>
          <w:iCs/>
          <w:sz w:val="24"/>
          <w:szCs w:val="24"/>
        </w:rPr>
        <w:t>1.6. Особые условия</w:t>
      </w:r>
      <w:r w:rsidRPr="00033884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также передает паспорт качества, сертификаты соответствия на Товар, технический паспорт, руководство по эксплуатации и техническое описание, протоколы испытаний, паспорт транспортного средства (ПТС).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и Покупатель подписывают акт приема-передачи по форме, указанной в приложении № 3 к проекту Договора.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8" w:name="OLE_LINK59"/>
      <w:bookmarkStart w:id="19" w:name="OLE_LINK58"/>
      <w:bookmarkStart w:id="20" w:name="OLE_LINK57"/>
      <w:bookmarkStart w:id="21" w:name="OLE_LINK56"/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  <w:bookmarkEnd w:id="18"/>
      <w:bookmarkEnd w:id="19"/>
      <w:bookmarkEnd w:id="20"/>
      <w:bookmarkEnd w:id="21"/>
    </w:p>
    <w:p w:rsidR="00404C19" w:rsidRPr="00E43AA5" w:rsidRDefault="00404C19" w:rsidP="00404C19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AA5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E43A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Гарантийный срок на Товар устанавливается: 18 месяцев с момента ввода дизель-генераторной установки в эксплуатацию.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404C19" w:rsidRPr="00033884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</w:t>
      </w: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404C19" w:rsidRPr="00E43AA5" w:rsidRDefault="00404C19" w:rsidP="00404C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3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E43A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404C19" w:rsidRDefault="00404C19" w:rsidP="00404C19">
      <w:pPr>
        <w:spacing w:after="0" w:line="240" w:lineRule="auto"/>
        <w:ind w:firstLine="709"/>
        <w:jc w:val="both"/>
        <w:rPr>
          <w:rFonts w:ascii="Calibri" w:eastAsia="Calibri" w:hAnsi="Calibri" w:cs="Calibri"/>
          <w:i/>
          <w:iCs/>
        </w:rPr>
      </w:pPr>
      <w:bookmarkStart w:id="22" w:name="_Hlk533090537"/>
      <w:bookmarkEnd w:id="5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>
        <w:rPr>
          <w:rFonts w:ascii="Calibri" w:eastAsia="Calibri" w:hAnsi="Calibri" w:cs="Calibri"/>
          <w:i/>
          <w:iCs/>
        </w:rPr>
        <w:t xml:space="preserve"> </w:t>
      </w:r>
      <w:bookmarkEnd w:id="22"/>
    </w:p>
    <w:p w:rsidR="00404C19" w:rsidRPr="00E43AA5" w:rsidRDefault="00404C19" w:rsidP="0040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404C19" w:rsidRPr="00E43AA5" w:rsidRDefault="00404C19" w:rsidP="00404C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4C19" w:rsidRPr="00E43AA5" w:rsidRDefault="00404C19" w:rsidP="00404C19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43AA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C6A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.2020 по адресу: г. Мурманск, ул. Домостроительная, д. 2, </w:t>
      </w:r>
      <w:proofErr w:type="spellStart"/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404C19" w:rsidRPr="00E43AA5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04C19" w:rsidRPr="00E43AA5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404C19" w:rsidRPr="00E43AA5" w:rsidRDefault="00404C19" w:rsidP="00404C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404C19" w:rsidRPr="00E43AA5" w:rsidRDefault="00404C19" w:rsidP="00404C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материально-технического обеспечения 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04C19" w:rsidRDefault="00404C19" w:rsidP="00404C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04C19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23" w:name="_Hlk533579385"/>
      <w:bookmarkStart w:id="24" w:name="_Hlk525887360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Г.И. </w:t>
      </w:r>
      <w:bookmarkEnd w:id="23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Чехонин – директор филиала АО «МЭС» «Ковдорская электросеть»;</w:t>
      </w:r>
    </w:p>
    <w:p w:rsidR="00404C19" w:rsidRPr="00587E5C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04C19" w:rsidRPr="00587E5C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С.В. Пентин - заместитель начальника ОМТО УМТО ДОП;</w:t>
      </w:r>
    </w:p>
    <w:bookmarkEnd w:id="24"/>
    <w:p w:rsidR="00404C19" w:rsidRPr="00587E5C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А.П. </w:t>
      </w:r>
      <w:proofErr w:type="spellStart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Келлер</w:t>
      </w:r>
      <w:proofErr w:type="spellEnd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– начальник гаража транспортного управления;</w:t>
      </w:r>
    </w:p>
    <w:p w:rsidR="00404C19" w:rsidRPr="00587E5C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В.В. Белоусов – заместитель начальника электротехнического отдела;</w:t>
      </w:r>
    </w:p>
    <w:p w:rsidR="00404C19" w:rsidRDefault="00404C19" w:rsidP="00404C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А.А. Чистякова - специалист по комплектации оборудования ОМТО УМТО ДОП</w:t>
      </w:r>
    </w:p>
    <w:p w:rsidR="00404C19" w:rsidRPr="00E43AA5" w:rsidRDefault="00404C19" w:rsidP="00404C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04C19" w:rsidRPr="00E43AA5" w:rsidRDefault="00404C19" w:rsidP="00404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43AA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Маляренко</w:t>
      </w:r>
      <w:r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B547C8" w:rsidRPr="005172F5" w:rsidRDefault="00B547C8" w:rsidP="00404C1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0"/>
    <w:p w:rsidR="00BA4A76" w:rsidRDefault="00EF6861" w:rsidP="00A07060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8C6A46" w:rsidRPr="008C6A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дизель-генераторной установки  </w:t>
      </w:r>
      <w:r w:rsidR="00B547C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C6A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B547C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6A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9571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ей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A07060" w:rsidRPr="00A07060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A07060" w:rsidRP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дизель-генераторной установки (участниками закупки являются только субъекты малого и среднего предпринимательства) (далее – Документация)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07060" w:rsidRP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отклонить </w:t>
      </w:r>
      <w:r w:rsid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A07060" w:rsidRP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Одну</w:t>
      </w:r>
      <w:r w:rsidR="00A07060" w:rsidRP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07060" w:rsidRPr="00A0706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3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1"/>
        <w:gridCol w:w="7554"/>
      </w:tblGrid>
      <w:tr w:rsidR="00A07060" w:rsidRPr="00BC7C1A" w:rsidTr="00A07060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060" w:rsidRPr="00BC7C1A" w:rsidRDefault="00A07060" w:rsidP="004611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060" w:rsidRPr="00BC7C1A" w:rsidRDefault="00A07060" w:rsidP="004611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</w:tr>
      <w:tr w:rsidR="00A07060" w:rsidRPr="00BC7C1A" w:rsidTr="00A07060">
        <w:trPr>
          <w:trHeight w:val="16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060" w:rsidRPr="00BC7C1A" w:rsidRDefault="00A07060" w:rsidP="004611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60" w:rsidRPr="00BC7C1A" w:rsidRDefault="00A07060" w:rsidP="004611C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16.12.2020 14:57 (МСК)</w:t>
            </w:r>
          </w:p>
        </w:tc>
      </w:tr>
    </w:tbl>
    <w:p w:rsidR="00A07060" w:rsidRDefault="00A07060" w:rsidP="00A07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</w:t>
      </w:r>
      <w:r w:rsidRPr="00AF1CD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нарушение требований п.3.2.1. Документации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раздела 5 Документации</w:t>
      </w:r>
      <w:r w:rsidRPr="00AF1CD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п.1 Инструкции по заполнению Технического предложения (Приложение № 1 к Документации) </w:t>
      </w:r>
      <w:r w:rsidRPr="00AF1CD8">
        <w:rPr>
          <w:rFonts w:ascii="Times New Roman" w:eastAsia="Times New Roman" w:hAnsi="Times New Roman"/>
          <w:bCs/>
          <w:sz w:val="24"/>
          <w:szCs w:val="24"/>
          <w:lang w:eastAsia="ar-SA"/>
        </w:rPr>
        <w:t>в Техническом предложении предлага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е</w:t>
      </w:r>
      <w:r w:rsidRPr="00AF1CD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тся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к поставке товар,</w:t>
      </w:r>
      <w:r w:rsidRPr="00AF1CD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не соответству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ющий указанным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  разделе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10314" w:type="dxa"/>
        <w:tblLayout w:type="fixed"/>
        <w:tblLook w:val="0000" w:firstRow="0" w:lastRow="0" w:firstColumn="0" w:lastColumn="0" w:noHBand="0" w:noVBand="0"/>
      </w:tblPr>
      <w:tblGrid>
        <w:gridCol w:w="4990"/>
        <w:gridCol w:w="5324"/>
      </w:tblGrid>
      <w:tr w:rsidR="00A07060" w:rsidRPr="007D2D38" w:rsidTr="004611C7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060" w:rsidRPr="00F258C8" w:rsidRDefault="00A07060" w:rsidP="004611C7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258C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Требования Заказчика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060" w:rsidRPr="007D2D38" w:rsidRDefault="00A07060" w:rsidP="004611C7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2715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A07060" w:rsidRPr="007D2D38" w:rsidTr="004611C7">
        <w:trPr>
          <w:trHeight w:val="444"/>
        </w:trPr>
        <w:tc>
          <w:tcPr>
            <w:tcW w:w="4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1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Дизель-генераторная установка ЭД 100-Т400-1РПМ1</w:t>
            </w:r>
          </w:p>
          <w:p w:rsidR="00A07060" w:rsidRPr="00DF31CD" w:rsidRDefault="00A07060" w:rsidP="004611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Марка генератора: ГС (Генератор синхронный)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Модель генератора: ГС-100-400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Габаритные размеры и вес в кожухе: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Длина: 2520 мм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Высота: 2000 мм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Ширина: 1200 мм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Вес: 2400 кг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Топливный бак: 300л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Дизельный двигатель ММЗ Д-266.4 (или эквивалент)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эквивалентности: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мощность: 127кВт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Резервная мощность: 139,7 кВт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Синхронный генератор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Модель ГС-100-400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Допустимый ток короткого замыкания: 300% (3хInom), 10с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 прицепа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Полная масса, приходящаяся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-на переднюю ось, кг: 1315</w:t>
            </w:r>
          </w:p>
          <w:p w:rsidR="00A07060" w:rsidRPr="00F258C8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- на заднюю ось, кг: 1315</w:t>
            </w:r>
          </w:p>
          <w:p w:rsidR="00A07060" w:rsidRPr="005778AD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060" w:rsidRPr="0027154B" w:rsidRDefault="00A07060" w:rsidP="004611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15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Дизель-генераторная установка 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15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MOTOR АД100-Т400 (Россия)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Pr="0027154B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Марка генератора: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Stamford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Technology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Китай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Модель генератора: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274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</w:p>
          <w:p w:rsidR="00A07060" w:rsidRPr="00102C43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Габаритные размеры и вес в кожухе: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Длина: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3100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Высота: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1300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Ширина: 1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050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Вес: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1575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кг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Топливный бак: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00л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Дизельный двигатель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Ricardo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6105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AZLD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Китай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эквивалентности: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мощность: 1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кВт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Резервная мощность: 1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кВт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Синхронный генератор</w:t>
            </w:r>
          </w:p>
          <w:p w:rsidR="00A07060" w:rsidRPr="0087721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Модель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Stamford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Technology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274Е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Китай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Данные не указаны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 тракторного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прицепа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ПТ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2-2,7 (Россия)</w:t>
            </w:r>
          </w:p>
          <w:p w:rsidR="00A07060" w:rsidRPr="0027154B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Полная масса, приходящаяся</w:t>
            </w:r>
          </w:p>
          <w:p w:rsidR="00A07060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-на переднюю ось, кг: 13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A07060" w:rsidRPr="005778AD" w:rsidRDefault="00A07060" w:rsidP="00461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 заднюю ось, кг: 13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A07060" w:rsidRPr="00A07060" w:rsidRDefault="00A07060" w:rsidP="00A07060">
      <w:pPr>
        <w:rPr>
          <w:lang w:eastAsia="ru-RU"/>
        </w:rPr>
      </w:pPr>
    </w:p>
    <w:p w:rsidR="005C2DAE" w:rsidRPr="005C2DAE" w:rsidRDefault="005C2DAE" w:rsidP="005C2DAE">
      <w:pPr>
        <w:spacing w:after="0"/>
        <w:rPr>
          <w:lang w:eastAsia="ru-RU"/>
        </w:rPr>
      </w:pPr>
    </w:p>
    <w:p w:rsidR="00EF6861" w:rsidRDefault="00452405" w:rsidP="00A07060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A0706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0706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75723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75723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заяв</w:t>
      </w:r>
      <w:r w:rsidR="0075723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ки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75723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его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5723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A3C0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504D72" w:rsidRPr="00504D72" w:rsidRDefault="000434EC" w:rsidP="00504D72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9D6A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9D6A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9D6AF8" w:rsidRPr="009D6AF8">
        <w:rPr>
          <w:rFonts w:ascii="Times New Roman CYR" w:hAnsi="Times New Roman CYR" w:cs="Times New Roman CYR"/>
          <w:b w:val="0"/>
          <w:color w:val="000000"/>
          <w:sz w:val="24"/>
          <w:szCs w:val="24"/>
        </w:rPr>
        <w:t>ОБЩЕСТВО С ОГРАНИЧЕННОЙ ОТВЕТСТВЕННОСТЬЮ "КОМПАНИЯ ТЕХНИКА"</w:t>
      </w:r>
      <w:r w:rsidR="009D6AF8"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(ООО «</w:t>
      </w:r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КОМПАНИЯ ТЕХНИКА</w:t>
      </w:r>
      <w:r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152222, Россия, город Москва, улица </w:t>
      </w:r>
      <w:proofErr w:type="spellStart"/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Митинская</w:t>
      </w:r>
      <w:proofErr w:type="spellEnd"/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дом 21 корпус 1, офис 199</w:t>
      </w:r>
      <w:r w:rsidR="009D6AF8"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7733886417</w:t>
      </w:r>
      <w:r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773301001</w:t>
      </w:r>
      <w:r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1147746757817</w:t>
      </w:r>
      <w:r w:rsidRPr="009D6AF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r w:rsidR="00504D7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</w:p>
    <w:p w:rsidR="000434EC" w:rsidRPr="005172F5" w:rsidRDefault="000434EC" w:rsidP="000434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6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504D72" w:rsidRPr="00504D72">
        <w:rPr>
          <w:rFonts w:ascii="Times New Roman" w:eastAsia="Times New Roman" w:hAnsi="Times New Roman" w:cs="Times New Roman"/>
          <w:sz w:val="24"/>
          <w:szCs w:val="24"/>
          <w:lang w:eastAsia="ar-SA"/>
        </w:rPr>
        <w:t>16.12.2020 12:13</w:t>
      </w:r>
      <w:r w:rsidR="00504D72" w:rsidRPr="009D6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D6AF8">
        <w:rPr>
          <w:rFonts w:ascii="Times New Roman" w:eastAsia="Times New Roman" w:hAnsi="Times New Roman" w:cs="Times New Roman"/>
          <w:sz w:val="24"/>
          <w:szCs w:val="24"/>
          <w:lang w:eastAsia="ar-SA"/>
        </w:rPr>
        <w:t>(МСК).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12DAC" w:rsidRPr="005172F5" w:rsidRDefault="00112DAC" w:rsidP="00112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873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к </w:t>
      </w:r>
      <w:r w:rsidR="008734F6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субъектам малого предпринимательства</w:t>
      </w:r>
      <w:r w:rsidR="008734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относящимся к </w:t>
      </w:r>
      <w:proofErr w:type="spellStart"/>
      <w:r w:rsidR="008734F6">
        <w:rPr>
          <w:rFonts w:ascii="Times New Roman" w:eastAsia="Times New Roman" w:hAnsi="Times New Roman" w:cs="Times New Roman"/>
          <w:sz w:val="24"/>
          <w:szCs w:val="24"/>
          <w:lang w:eastAsia="ar-SA"/>
        </w:rPr>
        <w:t>микропредприятиям</w:t>
      </w:r>
      <w:proofErr w:type="spellEnd"/>
      <w:r w:rsidR="008734F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34EC" w:rsidRDefault="000434EC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5172F5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D60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D60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D60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 № 1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603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5172F5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5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F6861" w:rsidRPr="00A45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F6861"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11C8" w:rsidRPr="005172F5" w:rsidRDefault="00EF6861" w:rsidP="006961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5.1.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504D72" w:rsidRPr="00504D72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«КОМПАНИЯ ТЕХНИКА»</w:t>
      </w:r>
      <w:r w:rsidR="00A0706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bookmarkStart w:id="25" w:name="_GoBack"/>
      <w:bookmarkEnd w:id="25"/>
      <w:r w:rsidR="00504D72" w:rsidRPr="00504D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5172F5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6961EC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 w:rsid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852528" w:rsidRPr="005172F5" w:rsidRDefault="0085252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757236" w:rsidRDefault="00757236" w:rsidP="00757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757236" w:rsidRPr="00E43AA5" w:rsidRDefault="00757236" w:rsidP="00757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57236" w:rsidRPr="00E43AA5" w:rsidTr="00B251A9">
        <w:trPr>
          <w:trHeight w:val="528"/>
        </w:trPr>
        <w:tc>
          <w:tcPr>
            <w:tcW w:w="6062" w:type="dxa"/>
          </w:tcPr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57236" w:rsidRPr="00E43AA5" w:rsidRDefault="00757236" w:rsidP="00B251A9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236" w:rsidRPr="00E43AA5" w:rsidRDefault="00757236" w:rsidP="00B251A9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7236" w:rsidRPr="00E43AA5" w:rsidTr="00B251A9">
        <w:trPr>
          <w:trHeight w:val="528"/>
        </w:trPr>
        <w:tc>
          <w:tcPr>
            <w:tcW w:w="6062" w:type="dxa"/>
          </w:tcPr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7236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757236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9" w:type="dxa"/>
          </w:tcPr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7236" w:rsidRPr="00C46C25" w:rsidTr="00B251A9">
        <w:trPr>
          <w:trHeight w:val="528"/>
        </w:trPr>
        <w:tc>
          <w:tcPr>
            <w:tcW w:w="6062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Г.И. Чехонин</w:t>
            </w:r>
          </w:p>
        </w:tc>
        <w:tc>
          <w:tcPr>
            <w:tcW w:w="3999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757236" w:rsidRPr="00E43AA5" w:rsidTr="00B251A9">
        <w:trPr>
          <w:trHeight w:val="528"/>
        </w:trPr>
        <w:tc>
          <w:tcPr>
            <w:tcW w:w="6062" w:type="dxa"/>
          </w:tcPr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57236" w:rsidRPr="00E43AA5" w:rsidRDefault="00757236" w:rsidP="00B251A9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7236" w:rsidRPr="00C46C25" w:rsidTr="00B251A9">
        <w:trPr>
          <w:trHeight w:val="528"/>
        </w:trPr>
        <w:tc>
          <w:tcPr>
            <w:tcW w:w="6062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</w:p>
        </w:tc>
        <w:tc>
          <w:tcPr>
            <w:tcW w:w="3999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757236" w:rsidRPr="00C46C25" w:rsidTr="00B251A9">
        <w:trPr>
          <w:trHeight w:val="528"/>
        </w:trPr>
        <w:tc>
          <w:tcPr>
            <w:tcW w:w="6062" w:type="dxa"/>
          </w:tcPr>
          <w:p w:rsidR="00757236" w:rsidRPr="00E43AA5" w:rsidRDefault="00757236" w:rsidP="00B251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Келлер</w:t>
            </w:r>
            <w:proofErr w:type="spellEnd"/>
          </w:p>
        </w:tc>
        <w:tc>
          <w:tcPr>
            <w:tcW w:w="3999" w:type="dxa"/>
          </w:tcPr>
          <w:p w:rsidR="00757236" w:rsidRPr="00E43AA5" w:rsidRDefault="00757236" w:rsidP="00B251A9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57236" w:rsidRPr="00C46C25" w:rsidTr="00B251A9">
        <w:trPr>
          <w:trHeight w:val="528"/>
        </w:trPr>
        <w:tc>
          <w:tcPr>
            <w:tcW w:w="6062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Белоусов</w:t>
            </w:r>
          </w:p>
        </w:tc>
        <w:tc>
          <w:tcPr>
            <w:tcW w:w="3999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757236" w:rsidRPr="00C46C25" w:rsidTr="00B251A9">
        <w:trPr>
          <w:trHeight w:val="528"/>
        </w:trPr>
        <w:tc>
          <w:tcPr>
            <w:tcW w:w="6062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Чистякова</w:t>
            </w:r>
          </w:p>
        </w:tc>
        <w:tc>
          <w:tcPr>
            <w:tcW w:w="3999" w:type="dxa"/>
          </w:tcPr>
          <w:p w:rsidR="00757236" w:rsidRPr="00C46C25" w:rsidRDefault="00757236" w:rsidP="00B251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</w:tbl>
    <w:p w:rsidR="00757236" w:rsidRPr="00E43AA5" w:rsidRDefault="00757236" w:rsidP="0075723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7236" w:rsidRPr="00E43AA5" w:rsidRDefault="00757236" w:rsidP="0075723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E43A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E43A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Маляренко</w:t>
      </w:r>
      <w:r w:rsidRPr="00E43A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43AA5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757236" w:rsidRPr="00E43AA5" w:rsidRDefault="00757236" w:rsidP="007572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57236" w:rsidRPr="005172F5" w:rsidRDefault="00757236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6" w:name="_Hlk14788270"/>
    </w:p>
    <w:bookmarkEnd w:id="26"/>
    <w:sectPr w:rsidR="00757236" w:rsidRPr="005172F5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0A4A32" w16cid:durableId="2214DE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2AA" w:rsidRDefault="00DE32AA" w:rsidP="00167DDE">
      <w:pPr>
        <w:spacing w:after="0" w:line="240" w:lineRule="auto"/>
      </w:pPr>
      <w:r>
        <w:separator/>
      </w:r>
    </w:p>
  </w:endnote>
  <w:end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2AA" w:rsidRDefault="00DE32AA" w:rsidP="00167DDE">
      <w:pPr>
        <w:spacing w:after="0" w:line="240" w:lineRule="auto"/>
      </w:pPr>
      <w:r>
        <w:separator/>
      </w:r>
    </w:p>
  </w:footnote>
  <w:foot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706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52528" w:rsidRDefault="000C3F2A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04C19" w:rsidRPr="00404C19">
          <w:rPr>
            <w:rFonts w:ascii="Times New Roman" w:eastAsia="Calibri" w:hAnsi="Times New Roman" w:cs="Times New Roman"/>
            <w:sz w:val="16"/>
            <w:szCs w:val="16"/>
          </w:rPr>
          <w:t>поставки дизель-генераторной установки</w:t>
        </w:r>
        <w:r w:rsidR="00404C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04C1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404C19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A07060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5BCE0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B2FA5"/>
    <w:multiLevelType w:val="hybridMultilevel"/>
    <w:tmpl w:val="2542981A"/>
    <w:lvl w:ilvl="0" w:tplc="BBF074EA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2"/>
  </w:num>
  <w:num w:numId="9">
    <w:abstractNumId w:val="17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4EC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DA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59F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1E0E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4C1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405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E4E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D72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2F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4EF2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DA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33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3FB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3B0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E6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40E"/>
    <w:rsid w:val="006B3584"/>
    <w:rsid w:val="006B3956"/>
    <w:rsid w:val="006B4BAF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3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23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528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4F6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A46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2A4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16E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D6AF8"/>
    <w:rsid w:val="009E0260"/>
    <w:rsid w:val="009E17BF"/>
    <w:rsid w:val="009E1CA6"/>
    <w:rsid w:val="009E1E0C"/>
    <w:rsid w:val="009E2163"/>
    <w:rsid w:val="009E262E"/>
    <w:rsid w:val="009E2637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060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75C"/>
    <w:rsid w:val="00A46209"/>
    <w:rsid w:val="00A468F5"/>
    <w:rsid w:val="00A47379"/>
    <w:rsid w:val="00A47A3D"/>
    <w:rsid w:val="00A50937"/>
    <w:rsid w:val="00A51873"/>
    <w:rsid w:val="00A5250B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3C05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199D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4A76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76D"/>
    <w:rsid w:val="00BE4DBB"/>
    <w:rsid w:val="00BE545E"/>
    <w:rsid w:val="00BE550C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22F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4BD3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E9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2AA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325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7D7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79C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3E31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8A6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2B2B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811D308-F76A-44E9-84AA-B89AD7AD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31">
    <w:name w:val="Сетка таблицы3"/>
    <w:basedOn w:val="a2"/>
    <w:next w:val="af3"/>
    <w:uiPriority w:val="59"/>
    <w:rsid w:val="00A0706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7300-EC49-4C20-9DBE-292C21BC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3</cp:revision>
  <cp:lastPrinted>2020-12-18T13:14:00Z</cp:lastPrinted>
  <dcterms:created xsi:type="dcterms:W3CDTF">2020-12-18T13:26:00Z</dcterms:created>
  <dcterms:modified xsi:type="dcterms:W3CDTF">2020-12-18T13:34:00Z</dcterms:modified>
</cp:coreProperties>
</file>