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425" w:rsidRPr="00644130" w:rsidRDefault="000F3425" w:rsidP="000F3425">
      <w:pPr>
        <w:pStyle w:val="a3"/>
        <w:jc w:val="center"/>
        <w:rPr>
          <w:b/>
        </w:rPr>
      </w:pPr>
      <w:r w:rsidRPr="00644130">
        <w:rPr>
          <w:b/>
        </w:rPr>
        <w:t>Протокол формирования начальной (максимальной) цены договора</w:t>
      </w:r>
    </w:p>
    <w:p w:rsidR="000F3425" w:rsidRPr="00644130" w:rsidRDefault="000F3425" w:rsidP="000F3425">
      <w:pPr>
        <w:pStyle w:val="a3"/>
        <w:jc w:val="center"/>
        <w:rPr>
          <w:b/>
        </w:rPr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7172"/>
        <w:gridCol w:w="2893"/>
      </w:tblGrid>
      <w:tr w:rsidR="000F3425" w:rsidRPr="00644130" w:rsidTr="007F2050">
        <w:tc>
          <w:tcPr>
            <w:tcW w:w="7172" w:type="dxa"/>
          </w:tcPr>
          <w:p w:rsidR="000F3425" w:rsidRPr="00A36391" w:rsidRDefault="00F96403" w:rsidP="007F2050">
            <w:pPr>
              <w:pStyle w:val="a3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г. </w:t>
            </w:r>
            <w:r w:rsidR="00A36391">
              <w:rPr>
                <w:b/>
                <w:u w:val="single"/>
              </w:rPr>
              <w:t>Мурманск</w:t>
            </w:r>
          </w:p>
        </w:tc>
        <w:tc>
          <w:tcPr>
            <w:tcW w:w="2893" w:type="dxa"/>
          </w:tcPr>
          <w:p w:rsidR="000F3425" w:rsidRPr="00644130" w:rsidRDefault="003074A0" w:rsidP="007F2050">
            <w:pPr>
              <w:pStyle w:val="a3"/>
              <w:jc w:val="right"/>
              <w:rPr>
                <w:b/>
              </w:rPr>
            </w:pPr>
            <w:r>
              <w:rPr>
                <w:b/>
              </w:rPr>
              <w:t>«22</w:t>
            </w:r>
            <w:r w:rsidR="000F3425" w:rsidRPr="00644130">
              <w:rPr>
                <w:b/>
              </w:rPr>
              <w:t xml:space="preserve">» </w:t>
            </w:r>
            <w:r>
              <w:rPr>
                <w:b/>
              </w:rPr>
              <w:t>_июня</w:t>
            </w:r>
            <w:r w:rsidR="00484634">
              <w:rPr>
                <w:b/>
              </w:rPr>
              <w:t>_</w:t>
            </w:r>
            <w:r w:rsidR="00A36391">
              <w:rPr>
                <w:b/>
              </w:rPr>
              <w:t xml:space="preserve"> 2021</w:t>
            </w:r>
          </w:p>
        </w:tc>
      </w:tr>
    </w:tbl>
    <w:p w:rsidR="000F3425" w:rsidRPr="00644130" w:rsidRDefault="000F3425" w:rsidP="000F3425">
      <w:pPr>
        <w:pStyle w:val="a3"/>
        <w:rPr>
          <w:b/>
        </w:rPr>
      </w:pPr>
    </w:p>
    <w:p w:rsidR="000F3425" w:rsidRPr="00E53EF8" w:rsidRDefault="000F3425" w:rsidP="000F3425">
      <w:pPr>
        <w:pStyle w:val="a3"/>
        <w:ind w:right="-1"/>
        <w:contextualSpacing/>
        <w:jc w:val="both"/>
        <w:rPr>
          <w:b/>
          <w:bCs/>
        </w:rPr>
      </w:pPr>
      <w:r w:rsidRPr="00644130">
        <w:rPr>
          <w:b/>
        </w:rPr>
        <w:t>Наименование закупки, способ и предмет закупки:</w:t>
      </w:r>
      <w:r w:rsidRPr="00644130">
        <w:t xml:space="preserve"> </w:t>
      </w:r>
      <w:r w:rsidRPr="00644130">
        <w:rPr>
          <w:bCs/>
        </w:rPr>
        <w:t xml:space="preserve">запрос предложений в электронной форме </w:t>
      </w:r>
      <w:r w:rsidRPr="00644130">
        <w:t xml:space="preserve">на </w:t>
      </w:r>
      <w:r w:rsidRPr="002A4EB3">
        <w:t>право закл</w:t>
      </w:r>
      <w:r w:rsidR="00E66B6B" w:rsidRPr="002A4EB3">
        <w:t xml:space="preserve">ючения договора </w:t>
      </w:r>
      <w:r w:rsidR="00E66B6B" w:rsidRPr="00E53EF8">
        <w:t xml:space="preserve">на </w:t>
      </w:r>
      <w:r w:rsidR="002C531D" w:rsidRPr="00E53EF8">
        <w:t>вы</w:t>
      </w:r>
      <w:r w:rsidR="00484634" w:rsidRPr="00E53EF8">
        <w:t>полнение работ по замене участков</w:t>
      </w:r>
      <w:r w:rsidR="002C531D" w:rsidRPr="00E53EF8">
        <w:t xml:space="preserve"> т</w:t>
      </w:r>
      <w:r w:rsidR="00E33811" w:rsidRPr="00E53EF8">
        <w:t>епловых сетей</w:t>
      </w:r>
      <w:r w:rsidR="00A935F1" w:rsidRPr="00E53EF8">
        <w:t xml:space="preserve"> в г. Заозерск.</w:t>
      </w:r>
    </w:p>
    <w:p w:rsidR="000F3425" w:rsidRPr="00080AD7" w:rsidRDefault="000F3425" w:rsidP="000F3425">
      <w:pPr>
        <w:pStyle w:val="a3"/>
        <w:ind w:right="-1"/>
        <w:contextualSpacing/>
        <w:jc w:val="both"/>
      </w:pPr>
      <w:r w:rsidRPr="00080AD7">
        <w:rPr>
          <w:b/>
        </w:rPr>
        <w:t>Начальная (максимальная) цена договора:</w:t>
      </w:r>
      <w:r w:rsidR="00C96055" w:rsidRPr="00080AD7">
        <w:t xml:space="preserve"> </w:t>
      </w:r>
      <w:r w:rsidR="00D65ADF" w:rsidRPr="00080AD7">
        <w:t>2 704 023</w:t>
      </w:r>
      <w:r w:rsidR="00E07525" w:rsidRPr="00080AD7">
        <w:t xml:space="preserve"> (</w:t>
      </w:r>
      <w:r w:rsidR="00D65ADF" w:rsidRPr="00080AD7">
        <w:t>Два миллиона семьсот че</w:t>
      </w:r>
      <w:r w:rsidR="000E1C3C">
        <w:t>тыре тысячи двадцать три) рубля</w:t>
      </w:r>
      <w:r w:rsidR="00D65ADF" w:rsidRPr="00080AD7">
        <w:t xml:space="preserve"> 77</w:t>
      </w:r>
      <w:r w:rsidR="00484634" w:rsidRPr="00080AD7">
        <w:t xml:space="preserve"> копе</w:t>
      </w:r>
      <w:r w:rsidR="009D49AD" w:rsidRPr="00080AD7">
        <w:t>ек</w:t>
      </w:r>
      <w:r w:rsidR="009A4513" w:rsidRPr="00080AD7">
        <w:rPr>
          <w:lang w:eastAsia="ar-SA"/>
        </w:rPr>
        <w:t>, в том числе НДС.</w:t>
      </w:r>
    </w:p>
    <w:p w:rsidR="000F3425" w:rsidRPr="00080AD7" w:rsidRDefault="000F3425" w:rsidP="000F3425">
      <w:pPr>
        <w:pStyle w:val="a3"/>
        <w:ind w:right="-1"/>
        <w:contextualSpacing/>
        <w:jc w:val="both"/>
        <w:rPr>
          <w:color w:val="FF0000"/>
        </w:rPr>
      </w:pPr>
    </w:p>
    <w:p w:rsidR="000F3425" w:rsidRPr="00080AD7" w:rsidRDefault="000F3425" w:rsidP="000F3425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 w:rsidRPr="00080AD7">
        <w:rPr>
          <w:b/>
          <w:color w:val="000000"/>
        </w:rPr>
        <w:t xml:space="preserve">Порядок формирования </w:t>
      </w:r>
      <w:bookmarkStart w:id="0" w:name="_GoBack"/>
      <w:bookmarkEnd w:id="0"/>
      <w:r w:rsidRPr="00080AD7">
        <w:rPr>
          <w:b/>
          <w:color w:val="000000"/>
        </w:rPr>
        <w:t>начальной (максимальной) цены договора:</w:t>
      </w:r>
    </w:p>
    <w:p w:rsidR="000F3425" w:rsidRPr="00080AD7" w:rsidRDefault="000F3425" w:rsidP="000F3425">
      <w:pPr>
        <w:shd w:val="clear" w:color="auto" w:fill="FFFFFF"/>
        <w:rPr>
          <w:bCs/>
          <w:color w:val="000000"/>
        </w:rPr>
      </w:pPr>
      <w:r w:rsidRPr="00080AD7">
        <w:rPr>
          <w:b/>
          <w:bCs/>
          <w:color w:val="000000"/>
        </w:rPr>
        <w:t xml:space="preserve">Метод формирования </w:t>
      </w:r>
      <w:r w:rsidRPr="00080AD7">
        <w:rPr>
          <w:b/>
          <w:color w:val="000000"/>
        </w:rPr>
        <w:t xml:space="preserve">начальной (максимальной) </w:t>
      </w:r>
      <w:r w:rsidRPr="00080AD7">
        <w:rPr>
          <w:b/>
          <w:bCs/>
          <w:color w:val="000000"/>
        </w:rPr>
        <w:t>цены договора</w:t>
      </w:r>
      <w:r w:rsidRPr="00080AD7">
        <w:rPr>
          <w:bCs/>
          <w:color w:val="000000"/>
        </w:rPr>
        <w:t>: затратный метод</w:t>
      </w:r>
    </w:p>
    <w:p w:rsidR="000F3425" w:rsidRPr="00080AD7" w:rsidRDefault="000F3425" w:rsidP="000F3425">
      <w:pPr>
        <w:shd w:val="clear" w:color="auto" w:fill="FFFFFF"/>
        <w:spacing w:before="100" w:beforeAutospacing="1" w:after="100" w:afterAutospacing="1"/>
        <w:contextualSpacing/>
        <w:jc w:val="both"/>
        <w:rPr>
          <w:color w:val="000000"/>
        </w:rPr>
      </w:pPr>
    </w:p>
    <w:p w:rsidR="000F3425" w:rsidRPr="00080AD7" w:rsidRDefault="000F3425" w:rsidP="000F3425">
      <w:pPr>
        <w:shd w:val="clear" w:color="auto" w:fill="FFFFFF"/>
        <w:spacing w:before="100" w:beforeAutospacing="1" w:after="100" w:afterAutospacing="1"/>
        <w:contextualSpacing/>
        <w:jc w:val="both"/>
      </w:pPr>
      <w:r w:rsidRPr="00080AD7">
        <w:rPr>
          <w:b/>
          <w:color w:val="000000"/>
        </w:rPr>
        <w:t xml:space="preserve">Подробный расчет цены договора: </w:t>
      </w:r>
      <w:r w:rsidR="00484634" w:rsidRPr="00080AD7">
        <w:rPr>
          <w:color w:val="000000"/>
        </w:rPr>
        <w:t>локальные</w:t>
      </w:r>
      <w:r w:rsidR="00484634" w:rsidRPr="00080AD7">
        <w:rPr>
          <w:b/>
          <w:color w:val="000000"/>
        </w:rPr>
        <w:t xml:space="preserve"> </w:t>
      </w:r>
      <w:r w:rsidR="00484634" w:rsidRPr="00080AD7">
        <w:rPr>
          <w:color w:val="000000"/>
        </w:rPr>
        <w:t>сметные</w:t>
      </w:r>
      <w:r w:rsidR="00E07525" w:rsidRPr="00080AD7">
        <w:rPr>
          <w:color w:val="000000"/>
        </w:rPr>
        <w:t xml:space="preserve"> расчет</w:t>
      </w:r>
      <w:r w:rsidR="00484634" w:rsidRPr="00080AD7">
        <w:rPr>
          <w:color w:val="000000"/>
        </w:rPr>
        <w:t>ы (сметы</w:t>
      </w:r>
      <w:r w:rsidR="00A36391" w:rsidRPr="00080AD7">
        <w:rPr>
          <w:color w:val="000000"/>
        </w:rPr>
        <w:t>)</w:t>
      </w:r>
      <w:r w:rsidR="0053759C" w:rsidRPr="00080AD7">
        <w:rPr>
          <w:color w:val="000000"/>
        </w:rPr>
        <w:t xml:space="preserve"> на </w:t>
      </w:r>
      <w:r w:rsidR="00477564" w:rsidRPr="00080AD7">
        <w:t xml:space="preserve">выполнение работ по замене </w:t>
      </w:r>
      <w:r w:rsidR="00484634" w:rsidRPr="00080AD7">
        <w:t xml:space="preserve">участков </w:t>
      </w:r>
      <w:r w:rsidR="00A7024D" w:rsidRPr="00080AD7">
        <w:t>тепловых сетей в г. Заозерск</w:t>
      </w:r>
      <w:r w:rsidR="007D640A" w:rsidRPr="00080AD7">
        <w:t>,</w:t>
      </w:r>
      <w:r w:rsidR="00484634" w:rsidRPr="00080AD7">
        <w:t xml:space="preserve"> </w:t>
      </w:r>
      <w:r w:rsidRPr="00080AD7">
        <w:t>предоставленн</w:t>
      </w:r>
      <w:r w:rsidR="00286C61" w:rsidRPr="00080AD7">
        <w:t>ы</w:t>
      </w:r>
      <w:r w:rsidR="007F2050" w:rsidRPr="00080AD7">
        <w:t>е</w:t>
      </w:r>
      <w:r w:rsidR="00E07525" w:rsidRPr="00080AD7">
        <w:t xml:space="preserve"> ПТО филиала «Александровская теплосеть» АО «МЭС»</w:t>
      </w:r>
      <w:r w:rsidR="007F2050" w:rsidRPr="00080AD7">
        <w:t xml:space="preserve">, </w:t>
      </w:r>
      <w:r w:rsidR="007F2050" w:rsidRPr="00080AD7">
        <w:rPr>
          <w:bCs/>
        </w:rPr>
        <w:t>согласованные отделом организации строительства и ремонта службы капитального ремонта и строительства АО «МЭС».</w:t>
      </w:r>
      <w:r w:rsidR="00A36391" w:rsidRPr="00080AD7">
        <w:t xml:space="preserve"> </w:t>
      </w:r>
    </w:p>
    <w:p w:rsidR="000F3425" w:rsidRPr="00080AD7" w:rsidRDefault="000F3425" w:rsidP="000F3425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0F3425" w:rsidRPr="00080AD7" w:rsidRDefault="000F3425" w:rsidP="000F3425">
      <w:pPr>
        <w:autoSpaceDE w:val="0"/>
        <w:autoSpaceDN w:val="0"/>
        <w:adjustRightInd w:val="0"/>
        <w:jc w:val="both"/>
        <w:rPr>
          <w:rFonts w:eastAsia="Calibri"/>
          <w:i/>
          <w:color w:val="000000"/>
          <w:sz w:val="22"/>
          <w:szCs w:val="22"/>
          <w:lang w:eastAsia="ar-SA"/>
        </w:rPr>
      </w:pPr>
      <w:r w:rsidRPr="00080AD7">
        <w:rPr>
          <w:b/>
          <w:color w:val="000000"/>
        </w:rPr>
        <w:t>Начальная (максимальная) цена договора включает</w:t>
      </w:r>
      <w:r w:rsidRPr="00080AD7">
        <w:rPr>
          <w:rFonts w:eastAsia="Calibri"/>
          <w:color w:val="000000"/>
          <w:lang w:eastAsia="ar-SA"/>
        </w:rPr>
        <w:t xml:space="preserve">, все </w:t>
      </w:r>
      <w:r w:rsidRPr="00080AD7">
        <w:rPr>
          <w:rFonts w:eastAsia="Calibri"/>
          <w:lang w:eastAsia="ar-SA"/>
        </w:rPr>
        <w:t xml:space="preserve">расходы Подрядчика, </w:t>
      </w:r>
      <w:r w:rsidRPr="00080AD7">
        <w:t>в том числе стоимость используемых материалов</w:t>
      </w:r>
      <w:r w:rsidRPr="00080AD7">
        <w:rPr>
          <w:rFonts w:eastAsia="Calibri"/>
          <w:color w:val="000000"/>
          <w:lang w:eastAsia="ar-SA"/>
        </w:rPr>
        <w:t xml:space="preserve">, </w:t>
      </w:r>
      <w:r w:rsidRPr="00080AD7">
        <w:rPr>
          <w:lang w:eastAsia="ar-SA"/>
        </w:rPr>
        <w:t>а также затраты, связанные с выездом персонала (командировочные расходы).</w:t>
      </w:r>
    </w:p>
    <w:p w:rsidR="000F3425" w:rsidRPr="00080AD7" w:rsidRDefault="000F3425" w:rsidP="000F3425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Calibri"/>
          <w:color w:val="000000"/>
          <w:sz w:val="16"/>
          <w:szCs w:val="16"/>
          <w:lang w:eastAsia="en-US"/>
        </w:rPr>
      </w:pPr>
      <w:r w:rsidRPr="00080AD7">
        <w:rPr>
          <w:rFonts w:eastAsia="Calibri"/>
          <w:color w:val="000000"/>
          <w:sz w:val="16"/>
          <w:szCs w:val="16"/>
          <w:lang w:eastAsia="en-US"/>
        </w:rPr>
        <w:t xml:space="preserve"> </w:t>
      </w:r>
    </w:p>
    <w:p w:rsidR="000F3425" w:rsidRPr="00080AD7" w:rsidRDefault="000F3425" w:rsidP="000F3425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080AD7">
        <w:rPr>
          <w:color w:val="000000"/>
        </w:rPr>
        <w:t xml:space="preserve">Приложения к протоколу, согласно </w:t>
      </w:r>
      <w:proofErr w:type="spellStart"/>
      <w:r w:rsidRPr="00080AD7">
        <w:rPr>
          <w:color w:val="000000"/>
        </w:rPr>
        <w:t>п.п</w:t>
      </w:r>
      <w:proofErr w:type="spellEnd"/>
      <w:r w:rsidRPr="00080AD7">
        <w:rPr>
          <w:color w:val="000000"/>
        </w:rPr>
        <w:t>. 6.2.</w:t>
      </w:r>
      <w:r w:rsidR="00F0012A" w:rsidRPr="00080AD7">
        <w:rPr>
          <w:color w:val="000000"/>
        </w:rPr>
        <w:t>6</w:t>
      </w:r>
      <w:r w:rsidRPr="00080AD7">
        <w:rPr>
          <w:color w:val="000000"/>
        </w:rPr>
        <w:t>. п.6.2. р.6. Положения о закупке товаров, работ, услуг АО «МЭС»</w:t>
      </w:r>
      <w:r w:rsidRPr="00080AD7">
        <w:rPr>
          <w:color w:val="000000"/>
          <w:sz w:val="28"/>
          <w:szCs w:val="28"/>
        </w:rPr>
        <w:t xml:space="preserve"> </w:t>
      </w:r>
      <w:r w:rsidRPr="00080AD7">
        <w:rPr>
          <w:color w:val="000000"/>
        </w:rPr>
        <w:t>(ИНН 5190907139, ОГРН 1095190009111).</w:t>
      </w:r>
    </w:p>
    <w:p w:rsidR="00484634" w:rsidRPr="00080AD7" w:rsidRDefault="000F3425" w:rsidP="000F3425">
      <w:pPr>
        <w:shd w:val="clear" w:color="auto" w:fill="FFFFFF"/>
        <w:jc w:val="both"/>
      </w:pPr>
      <w:r w:rsidRPr="00080AD7">
        <w:t>Приложение №1:</w:t>
      </w:r>
    </w:p>
    <w:p w:rsidR="000F3425" w:rsidRPr="00080AD7" w:rsidRDefault="00484634" w:rsidP="00F65986">
      <w:pPr>
        <w:pStyle w:val="ab"/>
        <w:numPr>
          <w:ilvl w:val="0"/>
          <w:numId w:val="1"/>
        </w:numPr>
        <w:shd w:val="clear" w:color="auto" w:fill="FFFFFF"/>
        <w:jc w:val="both"/>
      </w:pPr>
      <w:r w:rsidRPr="00080AD7">
        <w:t xml:space="preserve">Локальный </w:t>
      </w:r>
      <w:r w:rsidR="00E07525" w:rsidRPr="00080AD7">
        <w:t>сметный расчет</w:t>
      </w:r>
      <w:r w:rsidR="00BF10B1" w:rsidRPr="00080AD7">
        <w:t xml:space="preserve"> </w:t>
      </w:r>
      <w:r w:rsidR="00A36391" w:rsidRPr="00080AD7">
        <w:t xml:space="preserve">(смета) </w:t>
      </w:r>
      <w:r w:rsidR="00E07525" w:rsidRPr="00080AD7">
        <w:t>на выполнение работ</w:t>
      </w:r>
      <w:r w:rsidR="001D292E" w:rsidRPr="00080AD7">
        <w:t xml:space="preserve"> </w:t>
      </w:r>
      <w:r w:rsidR="00F65986" w:rsidRPr="00080AD7">
        <w:t>по замене участка тепловой сети №9 от ТК 6/9 (9/6) до ТК 7/9 (9/7)</w:t>
      </w:r>
      <w:r w:rsidR="00A935F1" w:rsidRPr="00080AD7">
        <w:t xml:space="preserve"> ул. Строительная, д.14-д.8</w:t>
      </w:r>
      <w:r w:rsidR="00F65986" w:rsidRPr="00080AD7">
        <w:t>.</w:t>
      </w:r>
    </w:p>
    <w:p w:rsidR="00F65986" w:rsidRPr="00080AD7" w:rsidRDefault="00F65986" w:rsidP="00F65986">
      <w:pPr>
        <w:pStyle w:val="ab"/>
        <w:numPr>
          <w:ilvl w:val="0"/>
          <w:numId w:val="1"/>
        </w:numPr>
        <w:shd w:val="clear" w:color="auto" w:fill="FFFFFF"/>
        <w:jc w:val="both"/>
      </w:pPr>
      <w:r w:rsidRPr="00080AD7">
        <w:t>Локальный сметный расчет (смета) на выполнение работ по замене участка тепловой сети №9 от ТК 6/9 (9/6) до ул. Строительная, д.14.</w:t>
      </w:r>
    </w:p>
    <w:p w:rsidR="00F65986" w:rsidRPr="00080AD7" w:rsidRDefault="00F65986" w:rsidP="00F65986">
      <w:pPr>
        <w:pStyle w:val="ab"/>
        <w:numPr>
          <w:ilvl w:val="0"/>
          <w:numId w:val="1"/>
        </w:numPr>
        <w:shd w:val="clear" w:color="auto" w:fill="FFFFFF"/>
        <w:jc w:val="both"/>
      </w:pPr>
      <w:r w:rsidRPr="00080AD7">
        <w:t>Локальный сметный расчет (смета) на выполнение работ по замене участка тепловой сети №4 от поворотного колодца до ул. Мира, д.15.</w:t>
      </w:r>
    </w:p>
    <w:p w:rsidR="00F65986" w:rsidRPr="00080AD7" w:rsidRDefault="00F65986" w:rsidP="000F3425">
      <w:pPr>
        <w:shd w:val="clear" w:color="auto" w:fill="FFFFFF"/>
        <w:jc w:val="both"/>
      </w:pPr>
    </w:p>
    <w:p w:rsidR="000F3425" w:rsidRPr="00080AD7" w:rsidRDefault="000F3425" w:rsidP="000F3425">
      <w:pPr>
        <w:pStyle w:val="a3"/>
        <w:jc w:val="both"/>
        <w:rPr>
          <w:b/>
          <w:sz w:val="22"/>
          <w:szCs w:val="22"/>
        </w:rPr>
      </w:pPr>
    </w:p>
    <w:p w:rsidR="00EE3B24" w:rsidRPr="00080AD7" w:rsidRDefault="00EE3B24" w:rsidP="000F3425">
      <w:pPr>
        <w:ind w:right="140"/>
        <w:rPr>
          <w:b/>
        </w:rPr>
      </w:pPr>
      <w:proofErr w:type="spellStart"/>
      <w:r w:rsidRPr="00080AD7">
        <w:rPr>
          <w:b/>
        </w:rPr>
        <w:t>И.о</w:t>
      </w:r>
      <w:proofErr w:type="spellEnd"/>
      <w:r w:rsidRPr="00080AD7">
        <w:rPr>
          <w:b/>
        </w:rPr>
        <w:t>. д</w:t>
      </w:r>
      <w:r w:rsidR="009A4513" w:rsidRPr="00080AD7">
        <w:rPr>
          <w:b/>
        </w:rPr>
        <w:t>иректор</w:t>
      </w:r>
      <w:r w:rsidRPr="00080AD7">
        <w:rPr>
          <w:b/>
        </w:rPr>
        <w:t>а</w:t>
      </w:r>
      <w:r w:rsidR="009A4513" w:rsidRPr="00080AD7">
        <w:rPr>
          <w:b/>
        </w:rPr>
        <w:t xml:space="preserve"> </w:t>
      </w:r>
      <w:r w:rsidRPr="00080AD7">
        <w:rPr>
          <w:b/>
        </w:rPr>
        <w:t>филиала</w:t>
      </w:r>
      <w:r w:rsidR="000F3425" w:rsidRPr="00080AD7">
        <w:rPr>
          <w:b/>
        </w:rPr>
        <w:t xml:space="preserve"> </w:t>
      </w:r>
    </w:p>
    <w:p w:rsidR="000F3425" w:rsidRPr="00080AD7" w:rsidRDefault="001B25C9" w:rsidP="000F3425">
      <w:pPr>
        <w:ind w:right="140"/>
        <w:rPr>
          <w:b/>
        </w:rPr>
      </w:pPr>
      <w:r w:rsidRPr="00080AD7">
        <w:rPr>
          <w:b/>
        </w:rPr>
        <w:t>«Александровская</w:t>
      </w:r>
      <w:r w:rsidR="000F3425" w:rsidRPr="00080AD7">
        <w:rPr>
          <w:b/>
        </w:rPr>
        <w:t xml:space="preserve"> </w:t>
      </w:r>
      <w:proofErr w:type="gramStart"/>
      <w:r w:rsidR="00EE3B24" w:rsidRPr="00080AD7">
        <w:rPr>
          <w:b/>
        </w:rPr>
        <w:t xml:space="preserve">теплосеть»  </w:t>
      </w:r>
      <w:r w:rsidR="009A4513" w:rsidRPr="00080AD7">
        <w:rPr>
          <w:b/>
        </w:rPr>
        <w:t xml:space="preserve"> </w:t>
      </w:r>
      <w:proofErr w:type="gramEnd"/>
      <w:r w:rsidR="009A4513" w:rsidRPr="00080AD7">
        <w:rPr>
          <w:b/>
        </w:rPr>
        <w:t xml:space="preserve">       </w:t>
      </w:r>
      <w:r w:rsidR="00EE3B24" w:rsidRPr="00080AD7">
        <w:rPr>
          <w:b/>
        </w:rPr>
        <w:tab/>
      </w:r>
      <w:r w:rsidR="009A4513" w:rsidRPr="00080AD7">
        <w:rPr>
          <w:b/>
        </w:rPr>
        <w:t xml:space="preserve">                              </w:t>
      </w:r>
      <w:r w:rsidR="00EE3B24" w:rsidRPr="00080AD7">
        <w:rPr>
          <w:b/>
        </w:rPr>
        <w:t xml:space="preserve">                               С.С. Скородумов</w:t>
      </w:r>
    </w:p>
    <w:p w:rsidR="000F3425" w:rsidRPr="00080AD7" w:rsidRDefault="000F3425" w:rsidP="000F3425">
      <w:pPr>
        <w:ind w:right="140"/>
        <w:rPr>
          <w:b/>
        </w:rPr>
      </w:pPr>
    </w:p>
    <w:p w:rsidR="008A6EDF" w:rsidRPr="00080AD7" w:rsidRDefault="008A6EDF"/>
    <w:p w:rsidR="009A4513" w:rsidRPr="00080AD7" w:rsidRDefault="009A4513"/>
    <w:p w:rsidR="001B25C9" w:rsidRPr="00080AD7" w:rsidRDefault="001B25C9"/>
    <w:p w:rsidR="009A4513" w:rsidRPr="00080AD7" w:rsidRDefault="009A4513"/>
    <w:p w:rsidR="00F65986" w:rsidRPr="00080AD7" w:rsidRDefault="00F65986"/>
    <w:p w:rsidR="00EE3B24" w:rsidRPr="00080AD7" w:rsidRDefault="00EE3B24"/>
    <w:p w:rsidR="00EE3B24" w:rsidRPr="00080AD7" w:rsidRDefault="00EE3B24"/>
    <w:p w:rsidR="00D65ADF" w:rsidRPr="00080AD7" w:rsidRDefault="00D65ADF"/>
    <w:p w:rsidR="00D65ADF" w:rsidRPr="00080AD7" w:rsidRDefault="00D65ADF"/>
    <w:p w:rsidR="00D65ADF" w:rsidRPr="00080AD7" w:rsidRDefault="00D65ADF"/>
    <w:p w:rsidR="00D65ADF" w:rsidRPr="00080AD7" w:rsidRDefault="00D65ADF"/>
    <w:p w:rsidR="00D65ADF" w:rsidRPr="00080AD7" w:rsidRDefault="00D65ADF"/>
    <w:p w:rsidR="009A4513" w:rsidRPr="00080AD7" w:rsidRDefault="009A4513" w:rsidP="009A4513">
      <w:pPr>
        <w:jc w:val="both"/>
        <w:rPr>
          <w:bCs/>
          <w:sz w:val="20"/>
          <w:szCs w:val="20"/>
        </w:rPr>
      </w:pPr>
      <w:r w:rsidRPr="00080AD7">
        <w:rPr>
          <w:bCs/>
          <w:sz w:val="20"/>
          <w:szCs w:val="20"/>
        </w:rPr>
        <w:t>Исполнитель:</w:t>
      </w:r>
    </w:p>
    <w:p w:rsidR="001B25C9" w:rsidRPr="00080AD7" w:rsidRDefault="00F65986" w:rsidP="009A4513">
      <w:pPr>
        <w:jc w:val="both"/>
        <w:rPr>
          <w:bCs/>
          <w:sz w:val="20"/>
          <w:szCs w:val="20"/>
        </w:rPr>
      </w:pPr>
      <w:r w:rsidRPr="00080AD7">
        <w:rPr>
          <w:bCs/>
          <w:sz w:val="20"/>
          <w:szCs w:val="20"/>
        </w:rPr>
        <w:t>Инженер по наладке и испытаниям т/с</w:t>
      </w:r>
    </w:p>
    <w:p w:rsidR="009A4513" w:rsidRPr="001B25C9" w:rsidRDefault="00F65986" w:rsidP="001B25C9">
      <w:pPr>
        <w:jc w:val="both"/>
        <w:rPr>
          <w:bCs/>
          <w:sz w:val="20"/>
          <w:szCs w:val="20"/>
        </w:rPr>
      </w:pPr>
      <w:r w:rsidRPr="00080AD7">
        <w:rPr>
          <w:bCs/>
          <w:sz w:val="20"/>
          <w:szCs w:val="20"/>
        </w:rPr>
        <w:t>Д.В. Бычков</w:t>
      </w:r>
    </w:p>
    <w:sectPr w:rsidR="009A4513" w:rsidRPr="001B25C9" w:rsidSect="007C0E3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6B31C2"/>
    <w:multiLevelType w:val="hybridMultilevel"/>
    <w:tmpl w:val="2E96BD14"/>
    <w:lvl w:ilvl="0" w:tplc="1F02F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25"/>
    <w:rsid w:val="00024F27"/>
    <w:rsid w:val="00043ECE"/>
    <w:rsid w:val="000543E9"/>
    <w:rsid w:val="00080AD7"/>
    <w:rsid w:val="000E1C3C"/>
    <w:rsid w:val="000F3425"/>
    <w:rsid w:val="000F780D"/>
    <w:rsid w:val="001300CA"/>
    <w:rsid w:val="001A7C77"/>
    <w:rsid w:val="001B25C9"/>
    <w:rsid w:val="001C4765"/>
    <w:rsid w:val="001D292E"/>
    <w:rsid w:val="0021374D"/>
    <w:rsid w:val="00286C61"/>
    <w:rsid w:val="002A4EB3"/>
    <w:rsid w:val="002C531D"/>
    <w:rsid w:val="002C6CF7"/>
    <w:rsid w:val="002E38E4"/>
    <w:rsid w:val="002F02F4"/>
    <w:rsid w:val="003074A0"/>
    <w:rsid w:val="00325D1A"/>
    <w:rsid w:val="00352965"/>
    <w:rsid w:val="00386D08"/>
    <w:rsid w:val="003C32DE"/>
    <w:rsid w:val="003E2B75"/>
    <w:rsid w:val="00477564"/>
    <w:rsid w:val="00484634"/>
    <w:rsid w:val="00497FA6"/>
    <w:rsid w:val="004B015E"/>
    <w:rsid w:val="004E11FC"/>
    <w:rsid w:val="0053759C"/>
    <w:rsid w:val="00547AA2"/>
    <w:rsid w:val="005F4EF8"/>
    <w:rsid w:val="005F7C5B"/>
    <w:rsid w:val="00631133"/>
    <w:rsid w:val="00637F1B"/>
    <w:rsid w:val="00644130"/>
    <w:rsid w:val="006A3BC4"/>
    <w:rsid w:val="00773556"/>
    <w:rsid w:val="007A309D"/>
    <w:rsid w:val="007C0E32"/>
    <w:rsid w:val="007D640A"/>
    <w:rsid w:val="007F2050"/>
    <w:rsid w:val="00817018"/>
    <w:rsid w:val="00890757"/>
    <w:rsid w:val="008A6EDF"/>
    <w:rsid w:val="0092371B"/>
    <w:rsid w:val="00956673"/>
    <w:rsid w:val="00981A6C"/>
    <w:rsid w:val="009869B2"/>
    <w:rsid w:val="009A4513"/>
    <w:rsid w:val="009C6158"/>
    <w:rsid w:val="009D49AD"/>
    <w:rsid w:val="00A36391"/>
    <w:rsid w:val="00A512EC"/>
    <w:rsid w:val="00A62D68"/>
    <w:rsid w:val="00A7024D"/>
    <w:rsid w:val="00A935F1"/>
    <w:rsid w:val="00AB5D42"/>
    <w:rsid w:val="00AF119A"/>
    <w:rsid w:val="00BA2681"/>
    <w:rsid w:val="00BC3076"/>
    <w:rsid w:val="00BF10B1"/>
    <w:rsid w:val="00C84089"/>
    <w:rsid w:val="00C96055"/>
    <w:rsid w:val="00CC1590"/>
    <w:rsid w:val="00CF62E8"/>
    <w:rsid w:val="00D65ADF"/>
    <w:rsid w:val="00E07525"/>
    <w:rsid w:val="00E33811"/>
    <w:rsid w:val="00E53EF8"/>
    <w:rsid w:val="00E66B6B"/>
    <w:rsid w:val="00ED31CA"/>
    <w:rsid w:val="00EE3B24"/>
    <w:rsid w:val="00F0012A"/>
    <w:rsid w:val="00F65986"/>
    <w:rsid w:val="00F86A7B"/>
    <w:rsid w:val="00F96403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C4AD1-5F00-4FF0-AC6D-4EE0EFC4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325D1A"/>
  </w:style>
  <w:style w:type="paragraph" w:styleId="a4">
    <w:name w:val="Balloon Text"/>
    <w:basedOn w:val="a"/>
    <w:link w:val="a5"/>
    <w:uiPriority w:val="99"/>
    <w:semiHidden/>
    <w:unhideWhenUsed/>
    <w:rsid w:val="00F9640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6403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ED31C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D31C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D31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D31C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D31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65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6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STS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нархова</dc:creator>
  <cp:lastModifiedBy>Анна С. Козырь</cp:lastModifiedBy>
  <cp:revision>11</cp:revision>
  <cp:lastPrinted>2020-05-28T06:25:00Z</cp:lastPrinted>
  <dcterms:created xsi:type="dcterms:W3CDTF">2021-05-12T06:58:00Z</dcterms:created>
  <dcterms:modified xsi:type="dcterms:W3CDTF">2021-07-09T18:52:00Z</dcterms:modified>
</cp:coreProperties>
</file>